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Maria Gurrado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maria-gurrado</w:t>
        </w:r>
      </w:hyperlink>
    </w:p>
    <w:p>
      <w:pPr>
        <w:numPr>
          <w:ilvl w:val="0"/>
          <w:numId w:val="1"/>
        </w:numPr>
      </w:pPr>
      <w:r>
        <w:rPr/>
        <w:t xml:space="preserve"> ORCID : </w:t>
      </w:r>
      <w:hyperlink r:id="rId8" w:history="1">
        <w:r>
          <w:rPr>
            <w:color w:val="#410a8c"/>
            <w:u w:val="single"/>
          </w:rPr>
          <w:t xml:space="preserve">0009-0004-7321-3696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Histoire des campagnes de catalogue de l’IRHT</w:t>
              </w:r>
            </w:hyperlink>
          </w:p>
          <w:p>
            <w:pPr/>
            <w:hyperlink r:id="rId10" w:history="1">
              <w:r>
                <w:rPr>
                  <w:color w:val="#410a8c"/>
                  <w:u w:val="single"/>
                </w:rPr>
                <w:t xml:space="preserve">Maria Gurrado</w:t>
              </w:r>
            </w:hyperlink>
          </w:p>
          <w:p>
            <w:pPr/>
            <w:r>
              <w:rPr/>
              <w:t xml:space="preserve">2025</w:t>
            </w:r>
          </w:p>
          <w:p>
            <w:pPr/>
            <w:r>
              <w:rPr/>
              <w:t xml:space="preserve">Article de blog scientifique</w:t>
            </w:r>
          </w:p>
          <w:p>
            <w:pPr/>
            <w:hyperlink r:id="rId9" w:history="1">
              <w:r>
                <w:rPr>
                  <w:color w:val="#410a8c"/>
                  <w:u w:val="single"/>
                </w:rPr>
                <w:t xml:space="preserve">hal-05093848v1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scriptorium de Saint-Martial de Limoges au XIe siècle : caractérisation de l’écriture</w:t>
              </w:r>
            </w:hyperlink>
          </w:p>
          <w:p>
            <w:pPr/>
            <w:hyperlink r:id="rId10" w:history="1">
              <w:r>
                <w:rPr>
                  <w:color w:val="#410a8c"/>
                  <w:u w:val="single"/>
                </w:rPr>
                <w:t xml:space="preserve">Maria Gurrado</w:t>
              </w:r>
            </w:hyperlink>
          </w:p>
          <w:p>
            <w:pPr/>
            <w:r>
              <w:rPr>
                <w:i w:val="1"/>
                <w:iCs w:val="1"/>
              </w:rPr>
              <w:t xml:space="preserve">L’abbaye Saint-Martial de Limoges et le manuscrit Paris, BnF, lat. 1139</w:t>
            </w:r>
            <w:r>
              <w:rPr/>
              <w:t xml:space="preserve">, A paraître, De musicae cultu</w:t>
            </w:r>
          </w:p>
          <w:p>
            <w:pPr/>
            <w:r>
              <w:rPr/>
              <w:t xml:space="preserve">Chapitre d'ouvrage</w:t>
            </w:r>
          </w:p>
          <w:p>
            <w:pPr/>
            <w:hyperlink r:id="rId11" w:history="1">
              <w:r>
                <w:rPr>
                  <w:color w:val="#410a8c"/>
                  <w:u w:val="single"/>
                </w:rPr>
                <w:t xml:space="preserve">hal-05093856v1</w:t>
              </w:r>
            </w:hyperlink>
          </w:p>
        </w:tc>
      </w:tr>
      <w:tr>
        <w:trPr/>
        <w:tc>
          <w:tcPr>
            <w:noWrap/>
          </w:tcPr>
          <w:p>
            <w:pPr>
              <w:spacing w:after="200"/>
            </w:pPr>
            <w:hyperlink r:id="rId12" w:history="1">
              <w:r>
                <w:rPr>
                  <w:color w:val="1e198e"/>
                  <w:b w:val="1"/>
                  <w:bCs w:val="1"/>
                  <w:u w:val="single"/>
                </w:rPr>
                <w:t xml:space="preserve">Index des Ex-libris</w:t>
              </w:r>
            </w:hyperlink>
          </w:p>
          <w:p>
            <w:pPr/>
            <w:hyperlink r:id="rId10" w:history="1">
              <w:r>
                <w:rPr>
                  <w:color w:val="#410a8c"/>
                  <w:u w:val="single"/>
                </w:rPr>
                <w:t xml:space="preserve">Maria Gurrado</w:t>
              </w:r>
            </w:hyperlink>
          </w:p>
          <w:p>
            <w:pPr/>
            <w:r>
              <w:rPr/>
              <w:t xml:space="preserve">J.-P. Rothschild; C. Heid. </w:t>
            </w:r>
            <w:r>
              <w:rPr>
                <w:i w:val="1"/>
                <w:iCs w:val="1"/>
              </w:rPr>
              <w:t xml:space="preserve">La Bibliothèque de l’abbaye de Clairvaux du XIIe au XVIIIe siècle, t. II, Manuscrits conservés, 4e partie, Droits, médecine, grammaire, logique, rhétorique, poésie, philosophie, coutumes monastiques. Manuscrits des cotes R,S, T, V1-V54</w:t>
            </w:r>
            <w:r>
              <w:rPr/>
              <w:t xml:space="preserve">, II/4, pp.415-420, 2024, Documents, études et répertoire, Série "Histoire des bibliothèques médiévales"</w:t>
            </w:r>
          </w:p>
          <w:p>
            <w:pPr/>
            <w:r>
              <w:rPr/>
              <w:t xml:space="preserve">Chapitre d'ouvrage</w:t>
            </w:r>
          </w:p>
          <w:p>
            <w:pPr/>
            <w:hyperlink r:id="rId12" w:history="1">
              <w:r>
                <w:rPr>
                  <w:color w:val="#410a8c"/>
                  <w:u w:val="single"/>
                </w:rPr>
                <w:t xml:space="preserve">hal-05093836v1</w:t>
              </w:r>
            </w:hyperlink>
          </w:p>
        </w:tc>
      </w:tr>
      <w:tr>
        <w:trPr/>
        <w:tc>
          <w:tcPr>
            <w:noWrap/>
          </w:tcPr>
          <w:p>
            <w:pPr>
              <w:spacing w:after="200"/>
            </w:pPr>
            <w:hyperlink r:id="rId13" w:history="1">
              <w:r>
                <w:rPr>
                  <w:color w:val="1e198e"/>
                  <w:b w:val="1"/>
                  <w:bCs w:val="1"/>
                  <w:u w:val="single"/>
                </w:rPr>
                <w:t xml:space="preserve">Index des Ex-libris</w:t>
              </w:r>
            </w:hyperlink>
          </w:p>
          <w:p>
            <w:pPr/>
            <w:hyperlink r:id="rId10" w:history="1">
              <w:r>
                <w:rPr>
                  <w:color w:val="#410a8c"/>
                  <w:u w:val="single"/>
                </w:rPr>
                <w:t xml:space="preserve">Maria Gurrado</w:t>
              </w:r>
            </w:hyperlink>
          </w:p>
          <w:p>
            <w:pPr/>
            <w:r>
              <w:rPr/>
              <w:t xml:space="preserve">J.-P. Rothschild; C. Heid. </w:t>
            </w:r>
            <w:r>
              <w:rPr>
                <w:i w:val="1"/>
                <w:iCs w:val="1"/>
              </w:rPr>
              <w:t xml:space="preserve">La Bibliothèque de l’abbaye de Clairvaux du XIIe au XVIIIe siècle, t. II, Manuscrits conservés, 3e partie, Sermons et instruments pour la prédication. Manuscrits des cotes O, P, Q</w:t>
            </w:r>
            <w:r>
              <w:rPr/>
              <w:t xml:space="preserve">, II/3, pp.497-499, 2021, Documents, études et répertoire, Série "Histoire des bibliothèques médiévales"</w:t>
            </w:r>
          </w:p>
          <w:p>
            <w:pPr/>
            <w:r>
              <w:rPr/>
              <w:t xml:space="preserve">Chapitre d'ouvrage</w:t>
            </w:r>
          </w:p>
          <w:p>
            <w:pPr/>
            <w:hyperlink r:id="rId13" w:history="1">
              <w:r>
                <w:rPr>
                  <w:color w:val="#410a8c"/>
                  <w:u w:val="single"/>
                </w:rPr>
                <w:t xml:space="preserve">hal-05093818v1</w:t>
              </w:r>
            </w:hyperlink>
          </w:p>
        </w:tc>
      </w:tr>
      <w:tr>
        <w:trPr/>
        <w:tc>
          <w:tcPr>
            <w:noWrap/>
          </w:tcPr>
          <w:p>
            <w:pPr>
              <w:spacing w:after="200"/>
            </w:pPr>
            <w:hyperlink r:id="rId14" w:history="1">
              <w:r>
                <w:rPr>
                  <w:color w:val="1e198e"/>
                  <w:b w:val="1"/>
                  <w:bCs w:val="1"/>
                  <w:u w:val="single"/>
                </w:rPr>
                <w:t xml:space="preserve">Notices des manuscrits P 25, P 28, P 30, P. 65, P 66, P. 68, P. 69, P. 70, P. 71, P. 72, P. 73, P. 86</w:t>
              </w:r>
            </w:hyperlink>
          </w:p>
          <w:p>
            <w:pPr/>
            <w:hyperlink r:id="rId10" w:history="1">
              <w:r>
                <w:rPr>
                  <w:color w:val="#410a8c"/>
                  <w:u w:val="single"/>
                </w:rPr>
                <w:t xml:space="preserve">Maria Gurrado</w:t>
              </w:r>
            </w:hyperlink>
          </w:p>
          <w:p>
            <w:pPr/>
            <w:r>
              <w:rPr/>
              <w:t xml:space="preserve">J.-P. Rothschild; C. Heid. </w:t>
            </w:r>
            <w:r>
              <w:rPr>
                <w:i w:val="1"/>
                <w:iCs w:val="1"/>
              </w:rPr>
              <w:t xml:space="preserve">La Bibliothèque de l’abbaye de Clairvaux du XIIe au XVIIIe siècle, t. II, Manuscrits conservés, 3e partie, Sermons et instruments pour la prédication. Manuscrits des cotes O, P, Q</w:t>
            </w:r>
            <w:r>
              <w:rPr/>
              <w:t xml:space="preserve">, II/3, 2021, Documents, études et répertoire, Série "Histoire des bibliothèques médiévales"</w:t>
            </w:r>
          </w:p>
          <w:p>
            <w:pPr/>
            <w:r>
              <w:rPr/>
              <w:t xml:space="preserve">Chapitre d'ouvrage</w:t>
            </w:r>
          </w:p>
          <w:p>
            <w:pPr/>
            <w:hyperlink r:id="rId14" w:history="1">
              <w:r>
                <w:rPr>
                  <w:color w:val="#410a8c"/>
                  <w:u w:val="single"/>
                </w:rPr>
                <w:t xml:space="preserve">hal-05093815v1</w:t>
              </w:r>
            </w:hyperlink>
          </w:p>
        </w:tc>
      </w:tr>
      <w:tr>
        <w:trPr/>
        <w:tc>
          <w:tcPr>
            <w:noWrap/>
          </w:tcPr>
          <w:p>
            <w:pPr>
              <w:spacing w:after="200"/>
            </w:pPr>
            <w:hyperlink r:id="rId15" w:history="1">
              <w:r>
                <w:rPr>
                  <w:color w:val="1e198e"/>
                  <w:b w:val="1"/>
                  <w:bCs w:val="1"/>
                  <w:u w:val="single"/>
                </w:rPr>
                <w:t xml:space="preserve">Écritures cursives et manuscrits au XIIIe et XIVe siècles: premières expériences : les manuscrits datés français entre 1250 et 1420</w:t>
              </w:r>
            </w:hyperlink>
          </w:p>
          <w:p>
            <w:pPr/>
            <w:hyperlink r:id="rId10" w:history="1">
              <w:r>
                <w:rPr>
                  <w:color w:val="#410a8c"/>
                  <w:u w:val="single"/>
                </w:rPr>
                <w:t xml:space="preserve">Maria Gurrado</w:t>
              </w:r>
            </w:hyperlink>
          </w:p>
          <w:p>
            <w:pPr/>
            <w:r>
              <w:rPr/>
              <w:t xml:space="preserve">Camino Martinez, Maria del Carmen del. </w:t>
            </w:r>
            <w:r>
              <w:rPr>
                <w:i w:val="1"/>
                <w:iCs w:val="1"/>
              </w:rPr>
              <w:t xml:space="preserve">De la herencia romana a la procesal castellana : diez siglos de cursividad</w:t>
            </w:r>
            <w:r>
              <w:rPr/>
              <w:t xml:space="preserve">, 2018</w:t>
            </w:r>
          </w:p>
          <w:p>
            <w:pPr/>
            <w:r>
              <w:rPr/>
              <w:t xml:space="preserve">Chapitre d'ouvrage</w:t>
            </w:r>
          </w:p>
          <w:p>
            <w:pPr/>
            <w:hyperlink r:id="rId15" w:history="1">
              <w:r>
                <w:rPr>
                  <w:color w:val="#410a8c"/>
                  <w:u w:val="single"/>
                </w:rPr>
                <w:t xml:space="preserve">hal-05093706v1</w:t>
              </w:r>
            </w:hyperlink>
          </w:p>
        </w:tc>
      </w:tr>
      <w:tr>
        <w:trPr/>
        <w:tc>
          <w:tcPr>
            <w:noWrap/>
          </w:tcPr>
          <w:p>
            <w:pPr>
              <w:spacing w:after="200"/>
            </w:pPr>
            <w:hyperlink r:id="rId16" w:history="1">
              <w:r>
                <w:rPr>
                  <w:color w:val="1e198e"/>
                  <w:b w:val="1"/>
                  <w:bCs w:val="1"/>
                  <w:u w:val="single"/>
                </w:rPr>
                <w:t xml:space="preserve">L’écriture</w:t>
              </w:r>
            </w:hyperlink>
          </w:p>
          <w:p>
            <w:pPr/>
            <w:hyperlink r:id="rId10" w:history="1">
              <w:r>
                <w:rPr>
                  <w:color w:val="#410a8c"/>
                  <w:u w:val="single"/>
                </w:rPr>
                <w:t xml:space="preserve">Maria Gurrado</w:t>
              </w:r>
            </w:hyperlink>
            <w:r>
              <w:rPr/>
              <w:t xml:space="preserve">,</w:t>
            </w:r>
            <w:hyperlink r:id="rId17" w:history="1">
              <w:r>
                <w:rPr>
                  <w:color w:val="#410a8c"/>
                  <w:u w:val="single"/>
                </w:rPr>
                <w:t xml:space="preserve">Denis Muzerelle</w:t>
              </w:r>
            </w:hyperlink>
          </w:p>
          <w:p>
            <w:pPr/>
            <w:r>
              <w:rPr>
                <w:i w:val="1"/>
                <w:iCs w:val="1"/>
              </w:rPr>
              <w:t xml:space="preserve">Lire le manuscrit médiéval</w:t>
            </w:r>
            <w:r>
              <w:rPr/>
              <w:t xml:space="preserve">, 2017</w:t>
            </w:r>
          </w:p>
          <w:p>
            <w:pPr/>
            <w:r>
              <w:rPr/>
              <w:t xml:space="preserve">Chapitre d'ouvrage</w:t>
            </w:r>
          </w:p>
          <w:p>
            <w:pPr/>
            <w:hyperlink r:id="rId16" w:history="1">
              <w:r>
                <w:rPr>
                  <w:color w:val="#410a8c"/>
                  <w:u w:val="single"/>
                </w:rPr>
                <w:t xml:space="preserve">hal-05093765v1</w:t>
              </w:r>
            </w:hyperlink>
          </w:p>
        </w:tc>
      </w:tr>
      <w:tr>
        <w:trPr/>
        <w:tc>
          <w:tcPr>
            <w:noWrap/>
          </w:tcPr>
          <w:p>
            <w:pPr>
              <w:spacing w:after="200"/>
            </w:pPr>
            <w:hyperlink r:id="rId18" w:history="1">
              <w:r>
                <w:rPr>
                  <w:color w:val="1e198e"/>
                  <w:b w:val="1"/>
                  <w:bCs w:val="1"/>
                  <w:u w:val="single"/>
                </w:rPr>
                <w:t xml:space="preserve">Writing Angles: Palaeographic Considerations on the Inclinaison of the Script</w:t>
              </w:r>
            </w:hyperlink>
          </w:p>
          <w:p>
            <w:pPr/>
            <w:hyperlink r:id="rId10" w:history="1">
              <w:r>
                <w:rPr>
                  <w:color w:val="#410a8c"/>
                  <w:u w:val="single"/>
                </w:rPr>
                <w:t xml:space="preserve">Maria Gurrado</w:t>
              </w:r>
            </w:hyperlink>
          </w:p>
          <w:p>
            <w:pPr/>
            <w:r>
              <w:rPr/>
              <w:t xml:space="preserve">S. Barret, D. Stutzmann, G. Vogeler. </w:t>
            </w:r>
            <w:r>
              <w:rPr>
                <w:i w:val="1"/>
                <w:iCs w:val="1"/>
              </w:rPr>
              <w:t xml:space="preserve">Ruling the Script in the Middle Ages Formal Aspects of Written Communication (Books, Charters, and Inscriptions</w:t>
            </w:r>
            <w:r>
              <w:rPr/>
              <w:t xml:space="preserve">, 35, pp.283-298, 2017, Utrecht Studies in Medieval Literacy</w:t>
            </w:r>
          </w:p>
          <w:p>
            <w:pPr/>
            <w:r>
              <w:rPr/>
              <w:t xml:space="preserve">Chapitre d'ouvrage</w:t>
            </w:r>
          </w:p>
          <w:p>
            <w:pPr/>
            <w:hyperlink r:id="rId18" w:history="1">
              <w:r>
                <w:rPr>
                  <w:color w:val="#410a8c"/>
                  <w:u w:val="single"/>
                </w:rPr>
                <w:t xml:space="preserve">hal-05093755v1</w:t>
              </w:r>
            </w:hyperlink>
          </w:p>
        </w:tc>
      </w:tr>
      <w:tr>
        <w:trPr/>
        <w:tc>
          <w:tcPr>
            <w:noWrap/>
          </w:tcPr>
          <w:p>
            <w:pPr>
              <w:spacing w:after="200"/>
            </w:pPr>
            <w:hyperlink r:id="rId19" w:history="1">
              <w:r>
                <w:rPr>
                  <w:color w:val="1e198e"/>
                  <w:b w:val="1"/>
                  <w:bCs w:val="1"/>
                  <w:u w:val="single"/>
                </w:rPr>
                <w:t xml:space="preserve">L'évolution de l'écriture au XIe siècle en France: le cas des scriptoria de Cluny, d'Angers et de Jumièges</w:t>
              </w:r>
            </w:hyperlink>
          </w:p>
          <w:p>
            <w:pPr/>
            <w:hyperlink r:id="rId10" w:history="1">
              <w:r>
                <w:rPr>
                  <w:color w:val="#410a8c"/>
                  <w:u w:val="single"/>
                </w:rPr>
                <w:t xml:space="preserve">Maria Gurrado</w:t>
              </w:r>
            </w:hyperlink>
          </w:p>
          <w:p>
            <w:pPr/>
            <w:r>
              <w:rPr/>
              <w:t xml:space="preserve">N. Andreas et al. </w:t>
            </w:r>
            <w:r>
              <w:rPr>
                <w:i w:val="1"/>
                <w:iCs w:val="1"/>
              </w:rPr>
              <w:t xml:space="preserve">Scriptorium. Wesen-Funktion-Eigenheitem, CIPL, XVIII. Kolloquium.St. Gallen 11.-14. September 2013</w:t>
            </w:r>
            <w:r>
              <w:rPr/>
              <w:t xml:space="preserve">, pp.231-246, 2015</w:t>
            </w:r>
          </w:p>
          <w:p>
            <w:pPr/>
            <w:r>
              <w:rPr/>
              <w:t xml:space="preserve">Chapitre d'ouvrage</w:t>
            </w:r>
          </w:p>
          <w:p>
            <w:pPr/>
            <w:hyperlink r:id="rId19" w:history="1">
              <w:r>
                <w:rPr>
                  <w:color w:val="#410a8c"/>
                  <w:u w:val="single"/>
                </w:rPr>
                <w:t xml:space="preserve">hal-05093739v1</w:t>
              </w:r>
            </w:hyperlink>
          </w:p>
        </w:tc>
      </w:tr>
      <w:tr>
        <w:trPr/>
        <w:tc>
          <w:tcPr>
            <w:noWrap/>
          </w:tcPr>
          <w:p>
            <w:pPr>
              <w:spacing w:after="200"/>
            </w:pPr>
            <w:hyperlink r:id="rId20" w:history="1">
              <w:r>
                <w:rPr>
                  <w:color w:val="1e198e"/>
                  <w:b w:val="1"/>
                  <w:bCs w:val="1"/>
                  <w:u w:val="single"/>
                </w:rPr>
                <w:t xml:space="preserve">Mesure et histoire des écritures médiévales</w:t>
              </w:r>
            </w:hyperlink>
          </w:p>
          <w:p>
            <w:pPr/>
            <w:hyperlink r:id="rId10" w:history="1">
              <w:r>
                <w:rPr>
                  <w:color w:val="#410a8c"/>
                  <w:u w:val="single"/>
                </w:rPr>
                <w:t xml:space="preserve">Maria Gurrado</w:t>
              </w:r>
            </w:hyperlink>
            <w:r>
              <w:rPr/>
              <w:t xml:space="preserve">,</w:t>
            </w:r>
            <w:hyperlink r:id="rId21" w:history="1">
              <w:r>
                <w:rPr>
                  <w:color w:val="#410a8c"/>
                  <w:u w:val="single"/>
                </w:rPr>
                <w:t xml:space="preserve">Dominique Stutzmann</w:t>
              </w:r>
            </w:hyperlink>
          </w:p>
          <w:p>
            <w:pPr/>
            <w:r>
              <w:rPr>
                <w:i w:val="1"/>
                <w:iCs w:val="1"/>
              </w:rPr>
              <w:t xml:space="preserve">Mesure et histoire médiévale. XLIIIe Congrès de la SHMESP, Tours, 31 mai-2 juin 2012</w:t>
            </w:r>
            <w:r>
              <w:rPr/>
              <w:t xml:space="preserve">, 123, </w:t>
            </w:r>
            <w:hyperlink r:id="rId22" w:history="1">
              <w:r>
                <w:rPr>
                  <w:color w:val="#410a8c"/>
                  <w:u w:val="single"/>
                </w:rPr>
                <w:t xml:space="preserve">PUPS; Editions de la Sorbonne</w:t>
              </w:r>
            </w:hyperlink>
            <w:r>
              <w:rPr/>
              <w:t xml:space="preserve">, pp.153-166, 2013, Histoire ancienne et médiévale, 978-2-85944-756-4</w:t>
            </w:r>
          </w:p>
          <w:p>
            <w:pPr/>
            <w:r>
              <w:rPr/>
              <w:t xml:space="preserve">Chapitre d'ouvrage</w:t>
            </w:r>
          </w:p>
          <w:p>
            <w:pPr/>
            <w:hyperlink r:id="rId20" w:history="1">
              <w:r>
                <w:rPr>
                  <w:color w:val="#410a8c"/>
                  <w:u w:val="single"/>
                </w:rPr>
                <w:t xml:space="preserve">hal-01855268v1</w:t>
              </w:r>
            </w:hyperlink>
          </w:p>
        </w:tc>
      </w:tr>
      <w:tr>
        <w:trPr/>
        <w:tc>
          <w:tcPr>
            <w:noWrap/>
          </w:tcPr>
          <w:p>
            <w:pPr>
              <w:spacing w:after="200"/>
            </w:pPr>
            <w:hyperlink r:id="rId23" w:history="1">
              <w:r>
                <w:rPr>
                  <w:color w:val="1e198e"/>
                  <w:b w:val="1"/>
                  <w:bCs w:val="1"/>
                  <w:u w:val="single"/>
                </w:rPr>
                <w:t xml:space="preserve">La liturgie de Notre-Dame dans le royaume de Naples : les manuscrits de Saint-Nicolas de Bari</w:t>
              </w:r>
            </w:hyperlink>
          </w:p>
          <w:p>
            <w:pPr/>
            <w:hyperlink r:id="rId10" w:history="1">
              <w:r>
                <w:rPr>
                  <w:color w:val="#410a8c"/>
                  <w:u w:val="single"/>
                </w:rPr>
                <w:t xml:space="preserve">Maria Gurrado</w:t>
              </w:r>
            </w:hyperlink>
          </w:p>
          <w:p>
            <w:pPr/>
            <w:r>
              <w:rPr/>
              <w:t xml:space="preserve">Cédric Giraud. </w:t>
            </w:r>
            <w:r>
              <w:rPr>
                <w:i w:val="1"/>
                <w:iCs w:val="1"/>
              </w:rPr>
              <w:t xml:space="preserve">Notre-Dame de Paris 1163-2013</w:t>
            </w:r>
            <w:r>
              <w:rPr/>
              <w:t xml:space="preserve">, Brepols, p. 301-318, 2013, 978-2-503-54937-8</w:t>
            </w:r>
          </w:p>
          <w:p>
            <w:pPr/>
            <w:r>
              <w:rPr/>
              <w:t xml:space="preserve">Chapitre d'ouvrage</w:t>
            </w:r>
          </w:p>
          <w:p>
            <w:pPr/>
            <w:hyperlink r:id="rId23" w:history="1">
              <w:r>
                <w:rPr>
                  <w:color w:val="#410a8c"/>
                  <w:u w:val="single"/>
                </w:rPr>
                <w:t xml:space="preserve">halshs-00921404v1</w:t>
              </w:r>
            </w:hyperlink>
          </w:p>
        </w:tc>
      </w:tr>
      <w:tr>
        <w:trPr/>
        <w:tc>
          <w:tcPr>
            <w:noWrap/>
          </w:tcPr>
          <w:p>
            <w:pPr>
              <w:spacing w:after="200"/>
            </w:pPr>
            <w:hyperlink r:id="rId24" w:history="1">
              <w:r>
                <w:rPr>
                  <w:color w:val="1e198e"/>
                  <w:b w:val="1"/>
                  <w:bCs w:val="1"/>
                  <w:u w:val="single"/>
                </w:rPr>
                <w:t xml:space="preserve">La liturgie de Notre-Dame dans le Royaume de Naples</w:t>
              </w:r>
            </w:hyperlink>
          </w:p>
          <w:p>
            <w:pPr/>
            <w:hyperlink r:id="rId10" w:history="1">
              <w:r>
                <w:rPr>
                  <w:color w:val="#410a8c"/>
                  <w:u w:val="single"/>
                </w:rPr>
                <w:t xml:space="preserve">Maria Gurrado</w:t>
              </w:r>
            </w:hyperlink>
            <w:r>
              <w:rPr/>
              <w:t xml:space="preserve">,</w:t>
            </w:r>
            <w:hyperlink r:id="rId25" w:history="1">
              <w:r>
                <w:rPr>
                  <w:color w:val="#410a8c"/>
                  <w:u w:val="single"/>
                </w:rPr>
                <w:t xml:space="preserve">Jean-Baptiste Lebigue</w:t>
              </w:r>
            </w:hyperlink>
          </w:p>
          <w:p>
            <w:pPr/>
            <w:r>
              <w:rPr/>
              <w:t xml:space="preserve">Cédric Giraud. </w:t>
            </w:r>
            <w:r>
              <w:rPr>
                <w:i w:val="1"/>
                <w:iCs w:val="1"/>
              </w:rPr>
              <w:t xml:space="preserve">Notre-Dame de Paris 1163-2013</w:t>
            </w:r>
            <w:r>
              <w:rPr/>
              <w:t xml:space="preserve">, Brepols, p. 556-559, 2013, 978-2-503-54937-8</w:t>
            </w:r>
          </w:p>
          <w:p>
            <w:pPr/>
            <w:r>
              <w:rPr/>
              <w:t xml:space="preserve">Chapitre d'ouvrage</w:t>
            </w:r>
          </w:p>
          <w:p>
            <w:pPr/>
            <w:hyperlink r:id="rId24" w:history="1">
              <w:r>
                <w:rPr>
                  <w:color w:val="#410a8c"/>
                  <w:u w:val="single"/>
                </w:rPr>
                <w:t xml:space="preserve">halshs-00911440v1</w:t>
              </w:r>
            </w:hyperlink>
          </w:p>
        </w:tc>
      </w:tr>
      <w:tr>
        <w:trPr/>
        <w:tc>
          <w:tcPr>
            <w:noWrap/>
          </w:tcPr>
          <w:p>
            <w:pPr>
              <w:spacing w:after="200"/>
            </w:pPr>
            <w:hyperlink r:id="rId26" w:history="1">
              <w:r>
                <w:rPr>
                  <w:color w:val="1e198e"/>
                  <w:b w:val="1"/>
                  <w:bCs w:val="1"/>
                  <w:u w:val="single"/>
                </w:rPr>
                <w:t xml:space="preserve">Ricerche di paleografia digitale : il progetto « GRAPHEM</w:t>
              </w:r>
            </w:hyperlink>
          </w:p>
          <w:p>
            <w:pPr/>
            <w:hyperlink r:id="rId10" w:history="1">
              <w:r>
                <w:rPr>
                  <w:color w:val="#410a8c"/>
                  <w:u w:val="single"/>
                </w:rPr>
                <w:t xml:space="preserve">Maria Gurrado</w:t>
              </w:r>
            </w:hyperlink>
          </w:p>
          <w:p>
            <w:pPr/>
            <w:r>
              <w:rPr/>
              <w:t xml:space="preserve">N. Golob. </w:t>
            </w:r>
            <w:r>
              <w:rPr>
                <w:i w:val="1"/>
                <w:iCs w:val="1"/>
              </w:rPr>
              <w:t xml:space="preserve">Medieval Autograph Manuscripts, Proceedings of the XVIIth colloquium of the Comité international de paléographie latine held in Ljubljana, 7-10 september 2010</w:t>
            </w:r>
            <w:r>
              <w:rPr/>
              <w:t xml:space="preserve">, 36, Brepols Publishers, pp.435-439, 2013, Bibliologia, </w:t>
            </w:r>
            <w:hyperlink r:id="rId27" w:history="1">
              <w:r>
                <w:rPr>
                  <w:color w:val="#410a8c"/>
                  <w:u w:val="single"/>
                </w:rPr>
                <w:t xml:space="preserve">⟨10.1484/M.BIB.1.101495⟩</w:t>
              </w:r>
            </w:hyperlink>
          </w:p>
          <w:p>
            <w:pPr/>
            <w:r>
              <w:rPr/>
              <w:t xml:space="preserve">Chapitre d'ouvrage</w:t>
            </w:r>
          </w:p>
          <w:p>
            <w:pPr/>
            <w:hyperlink r:id="rId26" w:history="1">
              <w:r>
                <w:rPr>
                  <w:color w:val="#410a8c"/>
                  <w:u w:val="single"/>
                </w:rPr>
                <w:t xml:space="preserve">hal-05093728v1</w:t>
              </w:r>
            </w:hyperlink>
          </w:p>
        </w:tc>
      </w:tr>
      <w:tr>
        <w:trPr/>
        <w:tc>
          <w:tcPr>
            <w:noWrap/>
          </w:tcPr>
          <w:p>
            <w:pPr>
              <w:spacing w:after="200"/>
            </w:pPr>
            <w:hyperlink r:id="rId28" w:history="1">
              <w:r>
                <w:rPr>
                  <w:color w:val="1e198e"/>
                  <w:b w:val="1"/>
                  <w:bCs w:val="1"/>
                  <w:u w:val="single"/>
                </w:rPr>
                <w:t xml:space="preserve">Graphoskop' uno strumento informatico per l’analisi paleografica quantitativa</w:t>
              </w:r>
            </w:hyperlink>
          </w:p>
          <w:p>
            <w:pPr/>
            <w:hyperlink r:id="rId10" w:history="1">
              <w:r>
                <w:rPr>
                  <w:color w:val="#410a8c"/>
                  <w:u w:val="single"/>
                </w:rPr>
                <w:t xml:space="preserve">Maria Gurrado</w:t>
              </w:r>
            </w:hyperlink>
          </w:p>
          <w:p>
            <w:pPr/>
            <w:r>
              <w:rPr/>
              <w:t xml:space="preserve">M. Rehbein; P. Sahle; T. Schaßan. </w:t>
            </w:r>
            <w:r>
              <w:rPr>
                <w:i w:val="1"/>
                <w:iCs w:val="1"/>
              </w:rPr>
              <w:t xml:space="preserve">Kodikologie und Paläographie im digitalen Zeitalter-Palaeography and Codicology in the Digital Age</w:t>
            </w:r>
            <w:r>
              <w:rPr/>
              <w:t xml:space="preserve">, 2, pp.251-259, 2009, Scriften des Instituts für Dokumentologie und Editorik</w:t>
            </w:r>
          </w:p>
          <w:p>
            <w:pPr/>
            <w:r>
              <w:rPr/>
              <w:t xml:space="preserve">Chapitre d'ouvrage</w:t>
            </w:r>
          </w:p>
          <w:p>
            <w:pPr/>
            <w:hyperlink r:id="rId28" w:history="1">
              <w:r>
                <w:rPr>
                  <w:color w:val="#410a8c"/>
                  <w:u w:val="single"/>
                </w:rPr>
                <w:t xml:space="preserve">hal-05093684v1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Les catalogues de manuscrits latins à l’IRHT</w:t>
              </w:r>
            </w:hyperlink>
          </w:p>
          <w:p>
            <w:pPr/>
            <w:hyperlink r:id="rId10" w:history="1">
              <w:r>
                <w:rPr>
                  <w:color w:val="#410a8c"/>
                  <w:u w:val="single"/>
                </w:rPr>
                <w:t xml:space="preserve">Maria Gurrado</w:t>
              </w:r>
            </w:hyperlink>
          </w:p>
          <w:p>
            <w:pPr/>
            <w:r>
              <w:rPr>
                <w:i w:val="1"/>
                <w:iCs w:val="1"/>
              </w:rPr>
              <w:t xml:space="preserve">L’IRHT et les catalogues de manuscrits: le cas du latin</w:t>
            </w:r>
            <w:r>
              <w:rPr/>
              <w:t xml:space="preserve">, IRHT, Jan 2025, Paris, France</w:t>
            </w:r>
          </w:p>
          <w:p>
            <w:pPr/>
            <w:r>
              <w:rPr/>
              <w:t xml:space="preserve">Communication dans un congrès</w:t>
            </w:r>
          </w:p>
          <w:p>
            <w:pPr/>
            <w:hyperlink r:id="rId29" w:history="1">
              <w:r>
                <w:rPr>
                  <w:color w:val="#410a8c"/>
                  <w:u w:val="single"/>
                </w:rPr>
                <w:t xml:space="preserve">hal-05094196v1</w:t>
              </w:r>
            </w:hyperlink>
          </w:p>
        </w:tc>
      </w:tr>
      <w:tr>
        <w:trPr/>
        <w:tc>
          <w:tcPr>
            <w:noWrap/>
          </w:tcPr>
          <w:p>
            <w:pPr>
              <w:spacing w:after="200"/>
            </w:pPr>
            <w:hyperlink r:id="rId30" w:history="1">
              <w:r>
                <w:rPr>
                  <w:color w:val="1e198e"/>
                  <w:b w:val="1"/>
                  <w:bCs w:val="1"/>
                  <w:u w:val="single"/>
                </w:rPr>
                <w:t xml:space="preserve">Les enjeux de la mise en page des manuscrits : le cas de Clairvaux au XIIe siècle</w:t>
              </w:r>
            </w:hyperlink>
          </w:p>
          <w:p>
            <w:pPr/>
            <w:hyperlink r:id="rId10" w:history="1">
              <w:r>
                <w:rPr>
                  <w:color w:val="#410a8c"/>
                  <w:u w:val="single"/>
                </w:rPr>
                <w:t xml:space="preserve">Maria Gurrado</w:t>
              </w:r>
            </w:hyperlink>
          </w:p>
          <w:p>
            <w:pPr/>
            <w:r>
              <w:rPr>
                <w:i w:val="1"/>
                <w:iCs w:val="1"/>
              </w:rPr>
              <w:t xml:space="preserve">Journée d’étude "Cadre, page, marge"</w:t>
            </w:r>
            <w:r>
              <w:rPr/>
              <w:t xml:space="preserve">, Maison de la recherche, Paris VIII, May 2024, Saint-Denis, France</w:t>
            </w:r>
          </w:p>
          <w:p>
            <w:pPr/>
            <w:r>
              <w:rPr/>
              <w:t xml:space="preserve">Communication dans un congrès</w:t>
            </w:r>
          </w:p>
          <w:p>
            <w:pPr/>
            <w:hyperlink r:id="rId30" w:history="1">
              <w:r>
                <w:rPr>
                  <w:color w:val="#410a8c"/>
                  <w:u w:val="single"/>
                </w:rPr>
                <w:t xml:space="preserve">hal-05094191v1</w:t>
              </w:r>
            </w:hyperlink>
          </w:p>
        </w:tc>
      </w:tr>
      <w:tr>
        <w:trPr/>
        <w:tc>
          <w:tcPr>
            <w:noWrap/>
          </w:tcPr>
          <w:p>
            <w:pPr>
              <w:spacing w:after="200"/>
            </w:pPr>
            <w:hyperlink r:id="rId31" w:history="1">
              <w:r>
                <w:rPr>
                  <w:color w:val="1e198e"/>
                  <w:b w:val="1"/>
                  <w:bCs w:val="1"/>
                  <w:u w:val="single"/>
                </w:rPr>
                <w:t xml:space="preserve">La sauvegarde des techniques artisanales (gestes à motricité fine) : l’exemple des Jours de Cilaos</w:t>
              </w:r>
            </w:hyperlink>
          </w:p>
          <w:p>
            <w:pPr/>
            <w:hyperlink r:id="rId10" w:history="1">
              <w:r>
                <w:rPr>
                  <w:color w:val="#410a8c"/>
                  <w:u w:val="single"/>
                </w:rPr>
                <w:t xml:space="preserve">Maria Gurrado</w:t>
              </w:r>
            </w:hyperlink>
          </w:p>
          <w:p>
            <w:pPr/>
            <w:r>
              <w:rPr>
                <w:i w:val="1"/>
                <w:iCs w:val="1"/>
              </w:rPr>
              <w:t xml:space="preserve">Journée de restitution "Science et/en société"</w:t>
            </w:r>
            <w:r>
              <w:rPr/>
              <w:t xml:space="preserve">, CNRS, Sep 2024, Paris, France</w:t>
            </w:r>
          </w:p>
          <w:p>
            <w:pPr/>
            <w:r>
              <w:rPr/>
              <w:t xml:space="preserve">Communication dans un congrès</w:t>
            </w:r>
          </w:p>
          <w:p>
            <w:pPr/>
            <w:hyperlink r:id="rId31" w:history="1">
              <w:r>
                <w:rPr>
                  <w:color w:val="#410a8c"/>
                  <w:u w:val="single"/>
                </w:rPr>
                <w:t xml:space="preserve">hal-05094192v1</w:t>
              </w:r>
            </w:hyperlink>
          </w:p>
        </w:tc>
      </w:tr>
      <w:tr>
        <w:trPr/>
        <w:tc>
          <w:tcPr>
            <w:noWrap/>
          </w:tcPr>
          <w:p>
            <w:pPr>
              <w:spacing w:after="200"/>
            </w:pPr>
            <w:hyperlink r:id="rId32" w:history="1">
              <w:r>
                <w:rPr>
                  <w:color w:val="1e198e"/>
                  <w:b w:val="1"/>
                  <w:bCs w:val="1"/>
                  <w:u w:val="single"/>
                </w:rPr>
                <w:t xml:space="preserve">Patrimoine [table ronde]</w:t>
              </w:r>
            </w:hyperlink>
          </w:p>
          <w:p>
            <w:pPr/>
            <w:hyperlink r:id="rId10" w:history="1">
              <w:r>
                <w:rPr>
                  <w:color w:val="#410a8c"/>
                  <w:u w:val="single"/>
                </w:rPr>
                <w:t xml:space="preserve">Maria Gurrado</w:t>
              </w:r>
            </w:hyperlink>
          </w:p>
          <w:p>
            <w:pPr/>
            <w:r>
              <w:rPr>
                <w:i w:val="1"/>
                <w:iCs w:val="1"/>
              </w:rPr>
              <w:t xml:space="preserve">Rencontre Innov’SHS</w:t>
            </w:r>
            <w:r>
              <w:rPr/>
              <w:t xml:space="preserve">, INSHS, Oct 2024, Paris, Maison de l'Amérique Latine, France</w:t>
            </w:r>
          </w:p>
          <w:p>
            <w:pPr/>
            <w:r>
              <w:rPr/>
              <w:t xml:space="preserve">Communication dans un congrès</w:t>
            </w:r>
          </w:p>
          <w:p>
            <w:pPr/>
            <w:hyperlink r:id="rId32" w:history="1">
              <w:r>
                <w:rPr>
                  <w:color w:val="#410a8c"/>
                  <w:u w:val="single"/>
                </w:rPr>
                <w:t xml:space="preserve">hal-05094195v1</w:t>
              </w:r>
            </w:hyperlink>
          </w:p>
        </w:tc>
      </w:tr>
      <w:tr>
        <w:trPr/>
        <w:tc>
          <w:tcPr>
            <w:noWrap/>
          </w:tcPr>
          <w:p>
            <w:pPr>
              <w:spacing w:after="200"/>
            </w:pPr>
            <w:hyperlink r:id="rId33" w:history="1">
              <w:r>
                <w:rPr>
                  <w:color w:val="1e198e"/>
                  <w:b w:val="1"/>
                  <w:bCs w:val="1"/>
                  <w:u w:val="single"/>
                </w:rPr>
                <w:t xml:space="preserve">Paléographie numérique et expertise de l'écriture</w:t>
              </w:r>
            </w:hyperlink>
          </w:p>
          <w:p>
            <w:pPr/>
            <w:hyperlink r:id="rId10" w:history="1">
              <w:r>
                <w:rPr>
                  <w:color w:val="#410a8c"/>
                  <w:u w:val="single"/>
                </w:rPr>
                <w:t xml:space="preserve">Maria Gurrado</w:t>
              </w:r>
            </w:hyperlink>
          </w:p>
          <w:p>
            <w:pPr/>
            <w:r>
              <w:rPr>
                <w:i w:val="1"/>
                <w:iCs w:val="1"/>
              </w:rPr>
              <w:t xml:space="preserve">De l'écrit à l'écran. Objets numériques et matérialité des sources écrites</w:t>
            </w:r>
            <w:r>
              <w:rPr/>
              <w:t xml:space="preserve">, Elodie Attia, Jan 2023, Aix-en-Provence, France</w:t>
            </w:r>
          </w:p>
          <w:p>
            <w:pPr/>
            <w:r>
              <w:rPr/>
              <w:t xml:space="preserve">Communication dans un congrès</w:t>
            </w:r>
          </w:p>
          <w:p>
            <w:pPr/>
            <w:hyperlink r:id="rId33" w:history="1">
              <w:r>
                <w:rPr>
                  <w:color w:val="#410a8c"/>
                  <w:u w:val="single"/>
                </w:rPr>
                <w:t xml:space="preserve">hal-05094188v1</w:t>
              </w:r>
            </w:hyperlink>
          </w:p>
        </w:tc>
      </w:tr>
      <w:tr>
        <w:trPr/>
        <w:tc>
          <w:tcPr>
            <w:noWrap/>
          </w:tcPr>
          <w:p>
            <w:pPr>
              <w:spacing w:after="200"/>
            </w:pPr>
            <w:hyperlink r:id="rId34" w:history="1">
              <w:r>
                <w:rPr>
                  <w:color w:val="1e198e"/>
                  <w:b w:val="1"/>
                  <w:bCs w:val="1"/>
                  <w:u w:val="single"/>
                </w:rPr>
                <w:t xml:space="preserve">Graphoskop: A tool for quantitative Palaeography</w:t>
              </w:r>
            </w:hyperlink>
          </w:p>
          <w:p>
            <w:pPr/>
            <w:hyperlink r:id="rId10" w:history="1">
              <w:r>
                <w:rPr>
                  <w:color w:val="#410a8c"/>
                  <w:u w:val="single"/>
                </w:rPr>
                <w:t xml:space="preserve">Maria Gurrado</w:t>
              </w:r>
            </w:hyperlink>
          </w:p>
          <w:p>
            <w:pPr/>
            <w:r>
              <w:rPr>
                <w:i w:val="1"/>
                <w:iCs w:val="1"/>
              </w:rPr>
              <w:t xml:space="preserve">Colloque international "Bibles and Scholars: A Tribute to Paul Kahle and Gérard Weil</w:t>
            </w:r>
            <w:r>
              <w:rPr/>
              <w:t xml:space="preserve">, E. Attia, May 2022, Aix-en -Provence, France</w:t>
            </w:r>
          </w:p>
          <w:p>
            <w:pPr/>
            <w:r>
              <w:rPr/>
              <w:t xml:space="preserve">Communication dans un congrès</w:t>
            </w:r>
          </w:p>
          <w:p>
            <w:pPr/>
            <w:hyperlink r:id="rId34" w:history="1">
              <w:r>
                <w:rPr>
                  <w:color w:val="#410a8c"/>
                  <w:u w:val="single"/>
                </w:rPr>
                <w:t xml:space="preserve">hal-05094184v1</w:t>
              </w:r>
            </w:hyperlink>
          </w:p>
        </w:tc>
      </w:tr>
      <w:tr>
        <w:trPr/>
        <w:tc>
          <w:tcPr>
            <w:noWrap/>
          </w:tcPr>
          <w:p>
            <w:pPr>
              <w:spacing w:after="200"/>
            </w:pPr>
            <w:hyperlink r:id="rId35" w:history="1">
              <w:r>
                <w:rPr>
                  <w:color w:val="1e198e"/>
                  <w:b w:val="1"/>
                  <w:bCs w:val="1"/>
                  <w:u w:val="single"/>
                </w:rPr>
                <w:t xml:space="preserve">La réception des modèles tourangeaux. Le cas de Saint-Martial de Limoges au Xe siècle</w:t>
              </w:r>
            </w:hyperlink>
          </w:p>
          <w:p>
            <w:pPr/>
            <w:hyperlink r:id="rId10" w:history="1">
              <w:r>
                <w:rPr>
                  <w:color w:val="#410a8c"/>
                  <w:u w:val="single"/>
                </w:rPr>
                <w:t xml:space="preserve">Maria Gurrado</w:t>
              </w:r>
            </w:hyperlink>
          </w:p>
          <w:p>
            <w:pPr/>
            <w:r>
              <w:rPr>
                <w:i w:val="1"/>
                <w:iCs w:val="1"/>
              </w:rPr>
              <w:t xml:space="preserve">Rencontres et culture écrite : influence, échange, transfert, réception ?</w:t>
            </w:r>
            <w:r>
              <w:rPr/>
              <w:t xml:space="preserve">, Sep 2022, Prague, République tchèque</w:t>
            </w:r>
          </w:p>
          <w:p>
            <w:pPr/>
            <w:r>
              <w:rPr/>
              <w:t xml:space="preserve">Communication dans un congrès</w:t>
            </w:r>
          </w:p>
          <w:p>
            <w:pPr/>
            <w:hyperlink r:id="rId35" w:history="1">
              <w:r>
                <w:rPr>
                  <w:color w:val="#410a8c"/>
                  <w:u w:val="single"/>
                </w:rPr>
                <w:t xml:space="preserve">hal-05094180v1</w:t>
              </w:r>
            </w:hyperlink>
          </w:p>
        </w:tc>
      </w:tr>
      <w:tr>
        <w:trPr/>
        <w:tc>
          <w:tcPr>
            <w:noWrap/>
          </w:tcPr>
          <w:p>
            <w:pPr>
              <w:spacing w:after="200"/>
            </w:pPr>
            <w:hyperlink r:id="rId36" w:history="1">
              <w:r>
                <w:rPr>
                  <w:color w:val="1e198e"/>
                  <w:b w:val="1"/>
                  <w:bCs w:val="1"/>
                  <w:u w:val="single"/>
                </w:rPr>
                <w:t xml:space="preserve">De l'idée au programme : structuration d'un projet insolite</w:t>
              </w:r>
            </w:hyperlink>
          </w:p>
          <w:p>
            <w:pPr/>
            <w:hyperlink r:id="rId10" w:history="1">
              <w:r>
                <w:rPr>
                  <w:color w:val="#410a8c"/>
                  <w:u w:val="single"/>
                </w:rPr>
                <w:t xml:space="preserve">Maria Gurrado</w:t>
              </w:r>
            </w:hyperlink>
          </w:p>
          <w:p>
            <w:pPr/>
            <w:r>
              <w:rPr>
                <w:i w:val="1"/>
                <w:iCs w:val="1"/>
              </w:rPr>
              <w:t xml:space="preserve">Rencontre des correspondants communication et valorisation SHS de la délégation Île-de-France Meudon</w:t>
            </w:r>
            <w:r>
              <w:rPr/>
              <w:t xml:space="preserve">, INSHS, Jun 2021, Paris, France</w:t>
            </w:r>
          </w:p>
          <w:p>
            <w:pPr/>
            <w:r>
              <w:rPr/>
              <w:t xml:space="preserve">Communication dans un congrès</w:t>
            </w:r>
          </w:p>
          <w:p>
            <w:pPr/>
            <w:hyperlink r:id="rId36" w:history="1">
              <w:r>
                <w:rPr>
                  <w:color w:val="#410a8c"/>
                  <w:u w:val="single"/>
                </w:rPr>
                <w:t xml:space="preserve">hal-05094172v1</w:t>
              </w:r>
            </w:hyperlink>
          </w:p>
        </w:tc>
      </w:tr>
      <w:tr>
        <w:trPr/>
        <w:tc>
          <w:tcPr>
            <w:noWrap/>
          </w:tcPr>
          <w:p>
            <w:pPr>
              <w:spacing w:after="200"/>
            </w:pPr>
            <w:hyperlink r:id="rId37" w:history="1">
              <w:r>
                <w:rPr>
                  <w:color w:val="1e198e"/>
                  <w:b w:val="1"/>
                  <w:bCs w:val="1"/>
                  <w:u w:val="single"/>
                </w:rPr>
                <w:t xml:space="preserve">Les caractères discrets de l'identité graphique : récits d'une expérience pédagogique en paléographie numérique</w:t>
              </w:r>
            </w:hyperlink>
          </w:p>
          <w:p>
            <w:pPr/>
            <w:hyperlink r:id="rId38" w:history="1">
              <w:r>
                <w:rPr>
                  <w:color w:val="#410a8c"/>
                  <w:u w:val="single"/>
                </w:rPr>
                <w:t xml:space="preserve">Anne Mailloux</w:t>
              </w:r>
            </w:hyperlink>
            <w:r>
              <w:rPr/>
              <w:t xml:space="preserve">,</w:t>
            </w:r>
            <w:hyperlink r:id="rId39" w:history="1">
              <w:r>
                <w:rPr>
                  <w:color w:val="#410a8c"/>
                  <w:u w:val="single"/>
                </w:rPr>
                <w:t xml:space="preserve">Elodie Attia</w:t>
              </w:r>
            </w:hyperlink>
            <w:r>
              <w:rPr/>
              <w:t xml:space="preserve">,</w:t>
            </w:r>
            <w:hyperlink r:id="rId10" w:history="1">
              <w:r>
                <w:rPr>
                  <w:color w:val="#410a8c"/>
                  <w:u w:val="single"/>
                </w:rPr>
                <w:t xml:space="preserve">Maria Gurrado</w:t>
              </w:r>
            </w:hyperlink>
          </w:p>
          <w:p>
            <w:pPr/>
            <w:r>
              <w:rPr>
                <w:i w:val="1"/>
                <w:iCs w:val="1"/>
              </w:rPr>
              <w:t xml:space="preserve">Le numérique et les études médiévales : enjeux pédagogiques et formation par la recherche. Colloque international du réseau Ménestrel</w:t>
            </w:r>
            <w:r>
              <w:rPr/>
              <w:t xml:space="preserve">, Oct 2019, Montréal, Canada</w:t>
            </w:r>
          </w:p>
          <w:p>
            <w:pPr/>
            <w:r>
              <w:rPr/>
              <w:t xml:space="preserve">Communication dans un congrès</w:t>
            </w:r>
          </w:p>
          <w:p>
            <w:pPr/>
            <w:hyperlink r:id="rId37" w:history="1">
              <w:r>
                <w:rPr>
                  <w:color w:val="#410a8c"/>
                  <w:u w:val="single"/>
                </w:rPr>
                <w:t xml:space="preserve">halshs-03551695v1</w:t>
              </w:r>
            </w:hyperlink>
          </w:p>
        </w:tc>
      </w:tr>
      <w:tr>
        <w:trPr/>
        <w:tc>
          <w:tcPr>
            <w:noWrap/>
          </w:tcPr>
          <w:p>
            <w:pPr>
              <w:spacing w:after="200"/>
            </w:pPr>
            <w:hyperlink r:id="rId40" w:history="1">
              <w:r>
                <w:rPr>
                  <w:color w:val="1e198e"/>
                  <w:b w:val="1"/>
                  <w:bCs w:val="1"/>
                  <w:u w:val="single"/>
                </w:rPr>
                <w:t xml:space="preserve">La liturgie parisienne au regard des calendriers médiévaux</w:t>
              </w:r>
            </w:hyperlink>
          </w:p>
          <w:p>
            <w:pPr/>
            <w:hyperlink r:id="rId10" w:history="1">
              <w:r>
                <w:rPr>
                  <w:color w:val="#410a8c"/>
                  <w:u w:val="single"/>
                </w:rPr>
                <w:t xml:space="preserve">Maria Gurrado</w:t>
              </w:r>
            </w:hyperlink>
            <w:r>
              <w:rPr/>
              <w:t xml:space="preserve">,</w:t>
            </w:r>
            <w:hyperlink r:id="rId41" w:history="1">
              <w:r>
                <w:rPr>
                  <w:color w:val="#410a8c"/>
                  <w:u w:val="single"/>
                </w:rPr>
                <w:t xml:space="preserve">Laura Albiero</w:t>
              </w:r>
            </w:hyperlink>
          </w:p>
          <w:p>
            <w:pPr/>
            <w:r>
              <w:rPr>
                <w:i w:val="1"/>
                <w:iCs w:val="1"/>
              </w:rPr>
              <w:t xml:space="preserve">Paris au Moyen Âge</w:t>
            </w:r>
            <w:r>
              <w:rPr/>
              <w:t xml:space="preserve">, IRHT, Apr 2018, Paris, France</w:t>
            </w:r>
          </w:p>
          <w:p>
            <w:pPr/>
            <w:r>
              <w:rPr/>
              <w:t xml:space="preserve">Communication dans un congrès</w:t>
            </w:r>
          </w:p>
          <w:p>
            <w:pPr/>
            <w:hyperlink r:id="rId40" w:history="1">
              <w:r>
                <w:rPr>
                  <w:color w:val="#410a8c"/>
                  <w:u w:val="single"/>
                </w:rPr>
                <w:t xml:space="preserve">hal-05094165v1</w:t>
              </w:r>
            </w:hyperlink>
          </w:p>
        </w:tc>
      </w:tr>
      <w:tr>
        <w:trPr/>
        <w:tc>
          <w:tcPr>
            <w:noWrap/>
          </w:tcPr>
          <w:p>
            <w:pPr>
              <w:spacing w:after="200"/>
            </w:pPr>
            <w:hyperlink r:id="rId42" w:history="1">
              <w:r>
                <w:rPr>
                  <w:color w:val="1e198e"/>
                  <w:b w:val="1"/>
                  <w:bCs w:val="1"/>
                  <w:u w:val="single"/>
                </w:rPr>
                <w:t xml:space="preserve">Écritures cursives et manuscrits au XIIIe et XIVe siècles: premières expériences</w:t>
              </w:r>
            </w:hyperlink>
          </w:p>
          <w:p>
            <w:pPr/>
            <w:hyperlink r:id="rId10" w:history="1">
              <w:r>
                <w:rPr>
                  <w:color w:val="#410a8c"/>
                  <w:u w:val="single"/>
                </w:rPr>
                <w:t xml:space="preserve">Maria Gurrado</w:t>
              </w:r>
            </w:hyperlink>
          </w:p>
          <w:p>
            <w:pPr/>
            <w:r>
              <w:rPr>
                <w:i w:val="1"/>
                <w:iCs w:val="1"/>
              </w:rPr>
              <w:t xml:space="preserve">“Escrituras cursivas”, IV Encuentro Internacional : De la herencia romana a la procesal castellana: diez siglos de cursividad</w:t>
            </w:r>
            <w:r>
              <w:rPr/>
              <w:t xml:space="preserve">, May 2009, Séville, Spain</w:t>
            </w:r>
          </w:p>
          <w:p>
            <w:pPr/>
            <w:r>
              <w:rPr/>
              <w:t xml:space="preserve">Communication dans un congrès</w:t>
            </w:r>
          </w:p>
          <w:p>
            <w:pPr/>
            <w:hyperlink r:id="rId42" w:history="1">
              <w:r>
                <w:rPr>
                  <w:color w:val="#410a8c"/>
                  <w:u w:val="single"/>
                </w:rPr>
                <w:t xml:space="preserve">hal-05094030v1</w:t>
              </w:r>
            </w:hyperlink>
          </w:p>
        </w:tc>
      </w:tr>
      <w:tr>
        <w:trPr/>
        <w:tc>
          <w:tcPr>
            <w:noWrap/>
          </w:tcPr>
          <w:p>
            <w:pPr>
              <w:spacing w:after="200"/>
            </w:pPr>
            <w:hyperlink r:id="rId43" w:history="1">
              <w:r>
                <w:rPr>
                  <w:color w:val="1e198e"/>
                  <w:b w:val="1"/>
                  <w:bCs w:val="1"/>
                  <w:u w:val="single"/>
                </w:rPr>
                <w:t xml:space="preserve">Les processions de Notre-Dame de Paris au XIIIᵉ siècle</w:t>
              </w:r>
            </w:hyperlink>
          </w:p>
          <w:p>
            <w:pPr/>
            <w:hyperlink r:id="rId10" w:history="1">
              <w:r>
                <w:rPr>
                  <w:color w:val="#410a8c"/>
                  <w:u w:val="single"/>
                </w:rPr>
                <w:t xml:space="preserve">Maria Gurrado</w:t>
              </w:r>
            </w:hyperlink>
          </w:p>
          <w:p>
            <w:pPr/>
            <w:r>
              <w:rPr>
                <w:i w:val="1"/>
                <w:iCs w:val="1"/>
              </w:rPr>
              <w:t xml:space="preserve">Paris au Moyen Âge</w:t>
            </w:r>
            <w:r>
              <w:rPr/>
              <w:t xml:space="preserve">, IRHT, Dec 2017, Paris, France</w:t>
            </w:r>
          </w:p>
          <w:p>
            <w:pPr/>
            <w:r>
              <w:rPr/>
              <w:t xml:space="preserve">Communication dans un congrès</w:t>
            </w:r>
          </w:p>
          <w:p>
            <w:pPr/>
            <w:hyperlink r:id="rId43" w:history="1">
              <w:r>
                <w:rPr>
                  <w:color w:val="#410a8c"/>
                  <w:u w:val="single"/>
                </w:rPr>
                <w:t xml:space="preserve">hal-05094163v1</w:t>
              </w:r>
            </w:hyperlink>
          </w:p>
        </w:tc>
      </w:tr>
      <w:tr>
        <w:trPr/>
        <w:tc>
          <w:tcPr>
            <w:noWrap/>
          </w:tcPr>
          <w:p>
            <w:pPr>
              <w:spacing w:after="200"/>
            </w:pPr>
            <w:hyperlink r:id="rId44" w:history="1">
              <w:r>
                <w:rPr>
                  <w:color w:val="1e198e"/>
                  <w:b w:val="1"/>
                  <w:bCs w:val="1"/>
                  <w:u w:val="single"/>
                </w:rPr>
                <w:t xml:space="preserve">Ms fr. 794 : analyse codicologique et paléographique</w:t>
              </w:r>
            </w:hyperlink>
          </w:p>
          <w:p>
            <w:pPr/>
            <w:hyperlink r:id="rId10" w:history="1">
              <w:r>
                <w:rPr>
                  <w:color w:val="#410a8c"/>
                  <w:u w:val="single"/>
                </w:rPr>
                <w:t xml:space="preserve">Maria Gurrado</w:t>
              </w:r>
            </w:hyperlink>
          </w:p>
          <w:p>
            <w:pPr/>
            <w:r>
              <w:rPr>
                <w:i w:val="1"/>
                <w:iCs w:val="1"/>
              </w:rPr>
              <w:t xml:space="preserve">Le manuscrit Paris, BnF, fonds français 794</w:t>
            </w:r>
            <w:r>
              <w:rPr/>
              <w:t xml:space="preserve">, Géraldine Veysseyre, Jun 2017, Paris, France</w:t>
            </w:r>
          </w:p>
          <w:p>
            <w:pPr/>
            <w:r>
              <w:rPr/>
              <w:t xml:space="preserve">Communication dans un congrès</w:t>
            </w:r>
          </w:p>
          <w:p>
            <w:pPr/>
            <w:hyperlink r:id="rId44" w:history="1">
              <w:r>
                <w:rPr>
                  <w:color w:val="#410a8c"/>
                  <w:u w:val="single"/>
                </w:rPr>
                <w:t xml:space="preserve">hal-05094160v1</w:t>
              </w:r>
            </w:hyperlink>
          </w:p>
        </w:tc>
      </w:tr>
      <w:tr>
        <w:trPr/>
        <w:tc>
          <w:tcPr>
            <w:noWrap/>
          </w:tcPr>
          <w:p>
            <w:pPr>
              <w:spacing w:after="200"/>
            </w:pPr>
            <w:hyperlink r:id="rId45" w:history="1">
              <w:r>
                <w:rPr>
                  <w:color w:val="1e198e"/>
                  <w:b w:val="1"/>
                  <w:bCs w:val="1"/>
                  <w:u w:val="single"/>
                </w:rPr>
                <w:t xml:space="preserve">Writing Angles. Palaeographic considerations on the inclination of the script</w:t>
              </w:r>
            </w:hyperlink>
          </w:p>
          <w:p>
            <w:pPr/>
            <w:hyperlink r:id="rId10" w:history="1">
              <w:r>
                <w:rPr>
                  <w:color w:val="#410a8c"/>
                  <w:u w:val="single"/>
                </w:rPr>
                <w:t xml:space="preserve">Maria Gurrado</w:t>
              </w:r>
            </w:hyperlink>
          </w:p>
          <w:p>
            <w:pPr/>
            <w:r>
              <w:rPr>
                <w:i w:val="1"/>
                <w:iCs w:val="1"/>
              </w:rPr>
              <w:t xml:space="preserve">International Medieval Congress, Leeds : Ruling the script III : Measure and sense, session 1319</w:t>
            </w:r>
            <w:r>
              <w:rPr/>
              <w:t xml:space="preserve">, Jul 2012, Leeds, United Kingdom. pp.283-298</w:t>
            </w:r>
          </w:p>
          <w:p>
            <w:pPr/>
            <w:r>
              <w:rPr/>
              <w:t xml:space="preserve">Communication dans un congrès</w:t>
            </w:r>
          </w:p>
          <w:p>
            <w:pPr/>
            <w:hyperlink r:id="rId45" w:history="1">
              <w:r>
                <w:rPr>
                  <w:color w:val="#410a8c"/>
                  <w:u w:val="single"/>
                </w:rPr>
                <w:t xml:space="preserve">hal-05094096v1</w:t>
              </w:r>
            </w:hyperlink>
          </w:p>
        </w:tc>
      </w:tr>
      <w:tr>
        <w:trPr/>
        <w:tc>
          <w:tcPr>
            <w:noWrap/>
          </w:tcPr>
          <w:p>
            <w:pPr>
              <w:spacing w:after="200"/>
            </w:pPr>
            <w:hyperlink r:id="rId46" w:history="1">
              <w:r>
                <w:rPr>
                  <w:color w:val="1e198e"/>
                  <w:b w:val="1"/>
                  <w:bCs w:val="1"/>
                  <w:u w:val="single"/>
                </w:rPr>
                <w:t xml:space="preserve">En deçà des normes graphiques : évaluer la liberté du copiste</w:t>
              </w:r>
            </w:hyperlink>
          </w:p>
          <w:p>
            <w:pPr/>
            <w:hyperlink r:id="rId10" w:history="1">
              <w:r>
                <w:rPr>
                  <w:color w:val="#410a8c"/>
                  <w:u w:val="single"/>
                </w:rPr>
                <w:t xml:space="preserve">Maria Gurrado</w:t>
              </w:r>
            </w:hyperlink>
          </w:p>
          <w:p>
            <w:pPr/>
            <w:r>
              <w:rPr>
                <w:i w:val="1"/>
                <w:iCs w:val="1"/>
              </w:rPr>
              <w:t xml:space="preserve">Type, style, main – Normes collectives, variations individuelles et évolution des écritures, IIIe journée du Groupe de recherche en paléographie transversale (GRPT)</w:t>
            </w:r>
            <w:r>
              <w:rPr/>
              <w:t xml:space="preserve">, Dec 2016, Paris Collège de France, France</w:t>
            </w:r>
          </w:p>
          <w:p>
            <w:pPr/>
            <w:r>
              <w:rPr/>
              <w:t xml:space="preserve">Communication dans un congrès</w:t>
            </w:r>
          </w:p>
          <w:p>
            <w:pPr/>
            <w:hyperlink r:id="rId46" w:history="1">
              <w:r>
                <w:rPr>
                  <w:color w:val="#410a8c"/>
                  <w:u w:val="single"/>
                </w:rPr>
                <w:t xml:space="preserve">hal-05094129v1</w:t>
              </w:r>
            </w:hyperlink>
          </w:p>
        </w:tc>
      </w:tr>
      <w:tr>
        <w:trPr/>
        <w:tc>
          <w:tcPr>
            <w:noWrap/>
          </w:tcPr>
          <w:p>
            <w:pPr>
              <w:spacing w:after="200"/>
            </w:pPr>
            <w:hyperlink r:id="rId47" w:history="1">
              <w:r>
                <w:rPr>
                  <w:color w:val="1e198e"/>
                  <w:b w:val="1"/>
                  <w:bCs w:val="1"/>
                  <w:u w:val="single"/>
                </w:rPr>
                <w:t xml:space="preserve">Écrire à Clairvaux : les origines du scriptorium</w:t>
              </w:r>
            </w:hyperlink>
          </w:p>
          <w:p>
            <w:pPr/>
            <w:hyperlink r:id="rId10" w:history="1">
              <w:r>
                <w:rPr>
                  <w:color w:val="#410a8c"/>
                  <w:u w:val="single"/>
                </w:rPr>
                <w:t xml:space="preserve">Maria Gurrado</w:t>
              </w:r>
            </w:hyperlink>
          </w:p>
          <w:p>
            <w:pPr/>
            <w:r>
              <w:rPr>
                <w:i w:val="1"/>
                <w:iCs w:val="1"/>
              </w:rPr>
              <w:t xml:space="preserve">Le livre à l'époque romane. Productions, usages et représentations, XXVe colloque d'art roman d'Issoire</w:t>
            </w:r>
            <w:r>
              <w:rPr/>
              <w:t xml:space="preserve">, Oct 2015, Issoire, France</w:t>
            </w:r>
          </w:p>
          <w:p>
            <w:pPr/>
            <w:r>
              <w:rPr/>
              <w:t xml:space="preserve">Communication dans un congrès</w:t>
            </w:r>
          </w:p>
          <w:p>
            <w:pPr/>
            <w:hyperlink r:id="rId47" w:history="1">
              <w:r>
                <w:rPr>
                  <w:color w:val="#410a8c"/>
                  <w:u w:val="single"/>
                </w:rPr>
                <w:t xml:space="preserve">hal-05094124v1</w:t>
              </w:r>
            </w:hyperlink>
          </w:p>
        </w:tc>
      </w:tr>
      <w:tr>
        <w:trPr/>
        <w:tc>
          <w:tcPr>
            <w:noWrap/>
          </w:tcPr>
          <w:p>
            <w:pPr>
              <w:spacing w:after="200"/>
            </w:pPr>
            <w:hyperlink r:id="rId48" w:history="1">
              <w:r>
                <w:rPr>
                  <w:color w:val="1e198e"/>
                  <w:b w:val="1"/>
                  <w:bCs w:val="1"/>
                  <w:u w:val="single"/>
                </w:rPr>
                <w:t xml:space="preserve">L'homogénéité graphique du scriptorium de Saint-Pierre de Jumièges au XIe siècle</w:t>
              </w:r>
            </w:hyperlink>
          </w:p>
          <w:p>
            <w:pPr/>
            <w:hyperlink r:id="rId10" w:history="1">
              <w:r>
                <w:rPr>
                  <w:color w:val="#410a8c"/>
                  <w:u w:val="single"/>
                </w:rPr>
                <w:t xml:space="preserve">Maria Gurrado</w:t>
              </w:r>
            </w:hyperlink>
          </w:p>
          <w:p>
            <w:pPr/>
            <w:r>
              <w:rPr>
                <w:i w:val="1"/>
                <w:iCs w:val="1"/>
              </w:rPr>
              <w:t xml:space="preserve">Le scriptorium : nature, fonctions, spécificités</w:t>
            </w:r>
            <w:r>
              <w:rPr/>
              <w:t xml:space="preserve">, Sep 2013, Sankt-Gallen, Suisse</w:t>
            </w:r>
          </w:p>
          <w:p>
            <w:pPr/>
            <w:r>
              <w:rPr/>
              <w:t xml:space="preserve">Communication dans un congrès</w:t>
            </w:r>
          </w:p>
          <w:p>
            <w:pPr/>
            <w:hyperlink r:id="rId48" w:history="1">
              <w:r>
                <w:rPr>
                  <w:color w:val="#410a8c"/>
                  <w:u w:val="single"/>
                </w:rPr>
                <w:t xml:space="preserve">hal-05094110v1</w:t>
              </w:r>
            </w:hyperlink>
          </w:p>
        </w:tc>
      </w:tr>
      <w:tr>
        <w:trPr/>
        <w:tc>
          <w:tcPr>
            <w:noWrap/>
          </w:tcPr>
          <w:p>
            <w:pPr>
              <w:spacing w:after="200"/>
            </w:pPr>
            <w:hyperlink r:id="rId49" w:history="1">
              <w:r>
                <w:rPr>
                  <w:color w:val="1e198e"/>
                  <w:b w:val="1"/>
                  <w:bCs w:val="1"/>
                  <w:u w:val="single"/>
                </w:rPr>
                <w:t xml:space="preserve">Misurare le differenze. I fatti di esecuzione in alcune scritture notarili italiane</w:t>
              </w:r>
            </w:hyperlink>
          </w:p>
          <w:p>
            <w:pPr/>
            <w:hyperlink r:id="rId10" w:history="1">
              <w:r>
                <w:rPr>
                  <w:color w:val="#410a8c"/>
                  <w:u w:val="single"/>
                </w:rPr>
                <w:t xml:space="preserve">Maria Gurrado</w:t>
              </w:r>
            </w:hyperlink>
            <w:r>
              <w:rPr/>
              <w:t xml:space="preserve">,</w:t>
            </w:r>
            <w:hyperlink r:id="rId50" w:history="1">
              <w:r>
                <w:rPr>
                  <w:color w:val="#410a8c"/>
                  <w:u w:val="single"/>
                </w:rPr>
                <w:t xml:space="preserve">Irene Ceccherini</w:t>
              </w:r>
            </w:hyperlink>
          </w:p>
          <w:p>
            <w:pPr/>
            <w:r>
              <w:rPr>
                <w:i w:val="1"/>
                <w:iCs w:val="1"/>
              </w:rPr>
              <w:t xml:space="preserve">Digital Diplomatics 2013, What is Diplomatics in the Digital Environment?</w:t>
            </w:r>
            <w:r>
              <w:rPr/>
              <w:t xml:space="preserve">, Nov 2013, Pierrefitte-sur-Seine, France</w:t>
            </w:r>
          </w:p>
          <w:p>
            <w:pPr/>
            <w:r>
              <w:rPr/>
              <w:t xml:space="preserve">Communication dans un congrès</w:t>
            </w:r>
          </w:p>
          <w:p>
            <w:pPr/>
            <w:hyperlink r:id="rId49" w:history="1">
              <w:r>
                <w:rPr>
                  <w:color w:val="#410a8c"/>
                  <w:u w:val="single"/>
                </w:rPr>
                <w:t xml:space="preserve">hal-05094119v1</w:t>
              </w:r>
            </w:hyperlink>
          </w:p>
        </w:tc>
      </w:tr>
      <w:tr>
        <w:trPr/>
        <w:tc>
          <w:tcPr>
            <w:noWrap/>
          </w:tcPr>
          <w:p>
            <w:pPr>
              <w:spacing w:after="200"/>
            </w:pPr>
            <w:hyperlink r:id="rId51" w:history="1">
              <w:r>
                <w:rPr>
                  <w:color w:val="1e198e"/>
                  <w:b w:val="1"/>
                  <w:bCs w:val="1"/>
                  <w:u w:val="single"/>
                </w:rPr>
                <w:t xml:space="preserve">Mesure et histoire des écritures médiévales</w:t>
              </w:r>
            </w:hyperlink>
          </w:p>
          <w:p>
            <w:pPr/>
            <w:hyperlink r:id="rId10" w:history="1">
              <w:r>
                <w:rPr>
                  <w:color w:val="#410a8c"/>
                  <w:u w:val="single"/>
                </w:rPr>
                <w:t xml:space="preserve">Maria Gurrado</w:t>
              </w:r>
            </w:hyperlink>
            <w:r>
              <w:rPr/>
              <w:t xml:space="preserve">,</w:t>
            </w:r>
            <w:hyperlink r:id="rId21" w:history="1">
              <w:r>
                <w:rPr>
                  <w:color w:val="#410a8c"/>
                  <w:u w:val="single"/>
                </w:rPr>
                <w:t xml:space="preserve">Dominique Stutzmann</w:t>
              </w:r>
            </w:hyperlink>
          </w:p>
          <w:p>
            <w:pPr/>
            <w:r>
              <w:rPr>
                <w:i w:val="1"/>
                <w:iCs w:val="1"/>
              </w:rPr>
              <w:t xml:space="preserve">43 Congrès national de la Société des Historiens Médiévistes de l'Enseignement Supérieur Public</w:t>
            </w:r>
            <w:r>
              <w:rPr/>
              <w:t xml:space="preserve">, Université François-Rabelais, May 2012, Tours, France. pp.135-166</w:t>
            </w:r>
          </w:p>
          <w:p>
            <w:pPr/>
            <w:r>
              <w:rPr/>
              <w:t xml:space="preserve">Communication dans un congrès</w:t>
            </w:r>
          </w:p>
          <w:p>
            <w:pPr/>
            <w:hyperlink r:id="rId51" w:history="1">
              <w:r>
                <w:rPr>
                  <w:color w:val="#410a8c"/>
                  <w:u w:val="single"/>
                </w:rPr>
                <w:t xml:space="preserve">hal-05094083v1</w:t>
              </w:r>
            </w:hyperlink>
          </w:p>
        </w:tc>
      </w:tr>
      <w:tr>
        <w:trPr/>
        <w:tc>
          <w:tcPr>
            <w:noWrap/>
          </w:tcPr>
          <w:p>
            <w:pPr>
              <w:spacing w:after="200"/>
            </w:pPr>
            <w:hyperlink r:id="rId52" w:history="1">
              <w:r>
                <w:rPr>
                  <w:color w:val="1e198e"/>
                  <w:b w:val="1"/>
                  <w:bCs w:val="1"/>
                  <w:u w:val="single"/>
                </w:rPr>
                <w:t xml:space="preserve">Morfologia delle scritture librarie medievali : l'esempio della lettera S tra XIII e XV secolo</w:t>
              </w:r>
            </w:hyperlink>
          </w:p>
          <w:p>
            <w:pPr/>
            <w:hyperlink r:id="rId10" w:history="1">
              <w:r>
                <w:rPr>
                  <w:color w:val="#410a8c"/>
                  <w:u w:val="single"/>
                </w:rPr>
                <w:t xml:space="preserve">Maria Gurrado</w:t>
              </w:r>
            </w:hyperlink>
          </w:p>
          <w:p>
            <w:pPr/>
            <w:r>
              <w:rPr>
                <w:i w:val="1"/>
                <w:iCs w:val="1"/>
              </w:rPr>
              <w:t xml:space="preserve">Le scritture corsive tra Oriente e Occidente, VI incontro del Seminario permanente sulle scritture corsive</w:t>
            </w:r>
            <w:r>
              <w:rPr/>
              <w:t xml:space="preserve">, Università di Udine, Jun 2012, Udine, Italy</w:t>
            </w:r>
          </w:p>
          <w:p>
            <w:pPr/>
            <w:r>
              <w:rPr/>
              <w:t xml:space="preserve">Communication dans un congrès</w:t>
            </w:r>
          </w:p>
          <w:p>
            <w:pPr/>
            <w:hyperlink r:id="rId52" w:history="1">
              <w:r>
                <w:rPr>
                  <w:color w:val="#410a8c"/>
                  <w:u w:val="single"/>
                </w:rPr>
                <w:t xml:space="preserve">hal-05094092v1</w:t>
              </w:r>
            </w:hyperlink>
          </w:p>
        </w:tc>
      </w:tr>
      <w:tr>
        <w:trPr/>
        <w:tc>
          <w:tcPr>
            <w:noWrap/>
          </w:tcPr>
          <w:p>
            <w:pPr>
              <w:spacing w:after="200"/>
            </w:pPr>
            <w:hyperlink r:id="rId53" w:history="1">
              <w:r>
                <w:rPr>
                  <w:color w:val="1e198e"/>
                  <w:b w:val="1"/>
                  <w:bCs w:val="1"/>
                  <w:u w:val="single"/>
                </w:rPr>
                <w:t xml:space="preserve">« Graphoskop », un outil informatique pour l’analyse des écritures (mode d’emploi)</w:t>
              </w:r>
            </w:hyperlink>
          </w:p>
          <w:p>
            <w:pPr/>
            <w:hyperlink r:id="rId10" w:history="1">
              <w:r>
                <w:rPr>
                  <w:color w:val="#410a8c"/>
                  <w:u w:val="single"/>
                </w:rPr>
                <w:t xml:space="preserve">Maria Gurrado</w:t>
              </w:r>
            </w:hyperlink>
          </w:p>
          <w:p>
            <w:pPr/>
            <w:r>
              <w:rPr>
                <w:i w:val="1"/>
                <w:iCs w:val="1"/>
              </w:rPr>
              <w:t xml:space="preserve">Colloque international "Analyse d’image et paléographie systématique"</w:t>
            </w:r>
            <w:r>
              <w:rPr/>
              <w:t xml:space="preserve">, IRHT, Apr 2011, Paris, France</w:t>
            </w:r>
          </w:p>
          <w:p>
            <w:pPr/>
            <w:r>
              <w:rPr/>
              <w:t xml:space="preserve">Communication dans un congrès</w:t>
            </w:r>
          </w:p>
          <w:p>
            <w:pPr/>
            <w:hyperlink r:id="rId53" w:history="1">
              <w:r>
                <w:rPr>
                  <w:color w:val="#410a8c"/>
                  <w:u w:val="single"/>
                </w:rPr>
                <w:t xml:space="preserve">hal-05094040v1</w:t>
              </w:r>
            </w:hyperlink>
          </w:p>
        </w:tc>
      </w:tr>
      <w:tr>
        <w:trPr/>
        <w:tc>
          <w:tcPr>
            <w:noWrap/>
          </w:tcPr>
          <w:p>
            <w:pPr>
              <w:spacing w:after="200"/>
            </w:pPr>
            <w:hyperlink r:id="rId54" w:history="1">
              <w:r>
                <w:rPr>
                  <w:color w:val="1e198e"/>
                  <w:b w:val="1"/>
                  <w:bCs w:val="1"/>
                  <w:u w:val="single"/>
                </w:rPr>
                <w:t xml:space="preserve">Paléographie médiévale et analyse formelle quantitative: considérations méthodologiques et résultats d’enquête. Autour de l’utilisation du logiciel ‘Graphoskop’</w:t>
              </w:r>
            </w:hyperlink>
          </w:p>
          <w:p>
            <w:pPr/>
            <w:hyperlink r:id="rId10" w:history="1">
              <w:r>
                <w:rPr>
                  <w:color w:val="#410a8c"/>
                  <w:u w:val="single"/>
                </w:rPr>
                <w:t xml:space="preserve">Maria Gurrado</w:t>
              </w:r>
            </w:hyperlink>
            <w:r>
              <w:rPr/>
              <w:t xml:space="preserve">,</w:t>
            </w:r>
            <w:hyperlink r:id="rId55" w:history="1">
              <w:r>
                <w:rPr>
                  <w:color w:val="#410a8c"/>
                  <w:u w:val="single"/>
                </w:rPr>
                <w:t xml:space="preserve">Bertrand Paul</w:t>
              </w:r>
            </w:hyperlink>
          </w:p>
          <w:p>
            <w:pPr/>
            <w:r>
              <w:rPr>
                <w:i w:val="1"/>
                <w:iCs w:val="1"/>
              </w:rPr>
              <w:t xml:space="preserve">Colloque international Digital Diplomatics 2011 – Tools for the Digital Diplomatist,</w:t>
            </w:r>
            <w:r>
              <w:rPr/>
              <w:t xml:space="preserve">, Università degli Studi di Napoli, Sep 2011, Naples, Italie</w:t>
            </w:r>
          </w:p>
          <w:p>
            <w:pPr/>
            <w:r>
              <w:rPr/>
              <w:t xml:space="preserve">Communication dans un congrès</w:t>
            </w:r>
          </w:p>
          <w:p>
            <w:pPr/>
            <w:hyperlink r:id="rId54" w:history="1">
              <w:r>
                <w:rPr>
                  <w:color w:val="#410a8c"/>
                  <w:u w:val="single"/>
                </w:rPr>
                <w:t xml:space="preserve">hal-05094049v1</w:t>
              </w:r>
            </w:hyperlink>
          </w:p>
        </w:tc>
      </w:tr>
      <w:tr>
        <w:trPr/>
        <w:tc>
          <w:tcPr>
            <w:noWrap/>
          </w:tcPr>
          <w:p>
            <w:pPr>
              <w:spacing w:after="200"/>
            </w:pPr>
            <w:hyperlink r:id="rId56" w:history="1">
              <w:r>
                <w:rPr>
                  <w:color w:val="1e198e"/>
                  <w:b w:val="1"/>
                  <w:bCs w:val="1"/>
                  <w:u w:val="single"/>
                </w:rPr>
                <w:t xml:space="preserve">Les dimensions des écritures cursives : une confrontation ‘livres’ – ‘documents’</w:t>
              </w:r>
            </w:hyperlink>
          </w:p>
          <w:p>
            <w:pPr/>
            <w:hyperlink r:id="rId10" w:history="1">
              <w:r>
                <w:rPr>
                  <w:color w:val="#410a8c"/>
                  <w:u w:val="single"/>
                </w:rPr>
                <w:t xml:space="preserve">Maria Gurrado</w:t>
              </w:r>
            </w:hyperlink>
            <w:r>
              <w:rPr/>
              <w:t xml:space="preserve">,</w:t>
            </w:r>
            <w:hyperlink r:id="rId55" w:history="1">
              <w:r>
                <w:rPr>
                  <w:color w:val="#410a8c"/>
                  <w:u w:val="single"/>
                </w:rPr>
                <w:t xml:space="preserve">Bertrand Paul</w:t>
              </w:r>
            </w:hyperlink>
          </w:p>
          <w:p>
            <w:pPr/>
            <w:r>
              <w:rPr>
                <w:i w:val="1"/>
                <w:iCs w:val="1"/>
              </w:rPr>
              <w:t xml:space="preserve">5e rencontre internationale du Séminaire permanent sur la cursivité</w:t>
            </w:r>
            <w:r>
              <w:rPr/>
              <w:t xml:space="preserve">, IRHT, Apr 2011, Paris, France</w:t>
            </w:r>
          </w:p>
          <w:p>
            <w:pPr/>
            <w:r>
              <w:rPr/>
              <w:t xml:space="preserve">Communication dans un congrès</w:t>
            </w:r>
          </w:p>
          <w:p>
            <w:pPr/>
            <w:hyperlink r:id="rId56" w:history="1">
              <w:r>
                <w:rPr>
                  <w:color w:val="#410a8c"/>
                  <w:u w:val="single"/>
                </w:rPr>
                <w:t xml:space="preserve">hal-05094046v1</w:t>
              </w:r>
            </w:hyperlink>
          </w:p>
        </w:tc>
      </w:tr>
      <w:tr>
        <w:trPr/>
        <w:tc>
          <w:tcPr>
            <w:noWrap/>
          </w:tcPr>
          <w:p>
            <w:pPr>
              <w:spacing w:after="200"/>
            </w:pPr>
            <w:hyperlink r:id="rId57" w:history="1">
              <w:r>
                <w:rPr>
                  <w:color w:val="1e198e"/>
                  <w:b w:val="1"/>
                  <w:bCs w:val="1"/>
                  <w:u w:val="single"/>
                </w:rPr>
                <w:t xml:space="preserve">GRAPHEM (Aide à l’expertise paléographique et à l’accès au contenu dans les écritures médiévales)</w:t>
              </w:r>
            </w:hyperlink>
          </w:p>
          <w:p>
            <w:pPr/>
            <w:hyperlink r:id="rId10" w:history="1">
              <w:r>
                <w:rPr>
                  <w:color w:val="#410a8c"/>
                  <w:u w:val="single"/>
                </w:rPr>
                <w:t xml:space="preserve">Maria Gurrado</w:t>
              </w:r>
            </w:hyperlink>
          </w:p>
          <w:p>
            <w:pPr/>
            <w:r>
              <w:rPr>
                <w:i w:val="1"/>
                <w:iCs w:val="1"/>
              </w:rPr>
              <w:t xml:space="preserve">XVIe Colloque international de paléographie latine</w:t>
            </w:r>
            <w:r>
              <w:rPr/>
              <w:t xml:space="preserve">, Sep 2008, Londres, Royaume-Uni</w:t>
            </w:r>
          </w:p>
          <w:p>
            <w:pPr/>
            <w:r>
              <w:rPr/>
              <w:t xml:space="preserve">Communication dans un congrès</w:t>
            </w:r>
          </w:p>
          <w:p>
            <w:pPr/>
            <w:hyperlink r:id="rId57" w:history="1">
              <w:r>
                <w:rPr>
                  <w:color w:val="#410a8c"/>
                  <w:u w:val="single"/>
                </w:rPr>
                <w:t xml:space="preserve">hal-05093961v1</w:t>
              </w:r>
            </w:hyperlink>
          </w:p>
        </w:tc>
      </w:tr>
      <w:tr>
        <w:trPr/>
        <w:tc>
          <w:tcPr>
            <w:noWrap/>
          </w:tcPr>
          <w:p>
            <w:pPr>
              <w:spacing w:after="200"/>
            </w:pPr>
            <w:hyperlink r:id="rId58" w:history="1">
              <w:r>
                <w:rPr>
                  <w:color w:val="1e198e"/>
                  <w:b w:val="1"/>
                  <w:bCs w:val="1"/>
                  <w:u w:val="single"/>
                </w:rPr>
                <w:t xml:space="preserve">Quantitative Palaeography through Massive Image Analysis: The Graphem Project; “Beyond Typology: Rethinking Palaeographical Categories with Computer Science?”</w:t>
              </w:r>
            </w:hyperlink>
          </w:p>
          <w:p>
            <w:pPr/>
            <w:hyperlink r:id="rId10" w:history="1">
              <w:r>
                <w:rPr>
                  <w:color w:val="#410a8c"/>
                  <w:u w:val="single"/>
                </w:rPr>
                <w:t xml:space="preserve">Maria Gurrado</w:t>
              </w:r>
            </w:hyperlink>
            <w:r>
              <w:rPr/>
              <w:t xml:space="preserve">,</w:t>
            </w:r>
            <w:hyperlink r:id="rId59" w:history="1">
              <w:r>
                <w:rPr>
                  <w:color w:val="#410a8c"/>
                  <w:u w:val="single"/>
                </w:rPr>
                <w:t xml:space="preserve">Marc H. Smith</w:t>
              </w:r>
            </w:hyperlink>
          </w:p>
          <w:p>
            <w:pPr/>
            <w:r>
              <w:rPr>
                <w:i w:val="1"/>
                <w:iCs w:val="1"/>
              </w:rPr>
              <w:t xml:space="preserve">Third International MARGOT Conference « The Digital Middle Ages : Teaching Research 2010</w:t>
            </w:r>
            <w:r>
              <w:rPr/>
              <w:t xml:space="preserve">, Jun 2010, New York, United States</w:t>
            </w:r>
          </w:p>
          <w:p>
            <w:pPr/>
            <w:r>
              <w:rPr/>
              <w:t xml:space="preserve">Communication dans un congrès</w:t>
            </w:r>
          </w:p>
          <w:p>
            <w:pPr/>
            <w:hyperlink r:id="rId58" w:history="1">
              <w:r>
                <w:rPr>
                  <w:color w:val="#410a8c"/>
                  <w:u w:val="single"/>
                </w:rPr>
                <w:t xml:space="preserve">hal-05094021v1</w:t>
              </w:r>
            </w:hyperlink>
          </w:p>
        </w:tc>
      </w:tr>
      <w:tr>
        <w:trPr/>
        <w:tc>
          <w:tcPr>
            <w:noWrap/>
          </w:tcPr>
          <w:p>
            <w:pPr>
              <w:spacing w:after="200"/>
            </w:pPr>
            <w:hyperlink r:id="rId60" w:history="1">
              <w:r>
                <w:rPr>
                  <w:color w:val="1e198e"/>
                  <w:b w:val="1"/>
                  <w:bCs w:val="1"/>
                  <w:u w:val="single"/>
                </w:rPr>
                <w:t xml:space="preserve">La collection galénique de la bibliothèque interuniversitaire de médecine</w:t>
              </w:r>
            </w:hyperlink>
          </w:p>
          <w:p>
            <w:pPr/>
            <w:hyperlink r:id="rId10" w:history="1">
              <w:r>
                <w:rPr>
                  <w:color w:val="#410a8c"/>
                  <w:u w:val="single"/>
                </w:rPr>
                <w:t xml:space="preserve">Maria Gurrado</w:t>
              </w:r>
            </w:hyperlink>
          </w:p>
          <w:p>
            <w:pPr/>
            <w:r>
              <w:rPr>
                <w:i w:val="1"/>
                <w:iCs w:val="1"/>
              </w:rPr>
              <w:t xml:space="preserve">4ème rencontre d’histoire du livre et des bibliothèques, Autour du livre médical</w:t>
            </w:r>
            <w:r>
              <w:rPr/>
              <w:t xml:space="preserve">, Nov 2007, Paris, Bibliothèque Interuniversitaire de Médecine (BIUM), France</w:t>
            </w:r>
          </w:p>
          <w:p>
            <w:pPr/>
            <w:r>
              <w:rPr/>
              <w:t xml:space="preserve">Communication dans un congrès</w:t>
            </w:r>
          </w:p>
          <w:p>
            <w:pPr/>
            <w:hyperlink r:id="rId60" w:history="1">
              <w:r>
                <w:rPr>
                  <w:color w:val="#410a8c"/>
                  <w:u w:val="single"/>
                </w:rPr>
                <w:t xml:space="preserve">hal-05093952v1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En deçà des normes graphiques : évaluer la liberté du copiste</w:t>
              </w:r>
            </w:hyperlink>
          </w:p>
          <w:p>
            <w:pPr/>
            <w:hyperlink r:id="rId10" w:history="1">
              <w:r>
                <w:rPr>
                  <w:color w:val="#410a8c"/>
                  <w:u w:val="single"/>
                </w:rPr>
                <w:t xml:space="preserve">Maria Gurrado</w:t>
              </w:r>
            </w:hyperlink>
          </w:p>
          <w:p>
            <w:pPr/>
            <w:r>
              <w:rPr>
                <w:i w:val="1"/>
                <w:iCs w:val="1"/>
              </w:rPr>
              <w:t xml:space="preserve">Gazette du Livre Médiéval</w:t>
            </w:r>
            <w:r>
              <w:rPr/>
              <w:t xml:space="preserve">, 2024, 68</w:t>
            </w:r>
          </w:p>
          <w:p>
            <w:pPr/>
            <w:r>
              <w:rPr/>
              <w:t xml:space="preserve">Article dans une revue</w:t>
            </w:r>
            <w:r>
              <w:rPr/>
              <w:t xml:space="preserve"> (article de synthèse)</w:t>
            </w:r>
          </w:p>
          <w:p>
            <w:pPr/>
            <w:hyperlink r:id="rId61" w:history="1">
              <w:r>
                <w:rPr>
                  <w:color w:val="#410a8c"/>
                  <w:u w:val="single"/>
                </w:rPr>
                <w:t xml:space="preserve">hal-05072130v1</w:t>
              </w:r>
            </w:hyperlink>
          </w:p>
        </w:tc>
      </w:tr>
      <w:tr>
        <w:trPr/>
        <w:tc>
          <w:tcPr>
            <w:noWrap/>
          </w:tcPr>
          <w:p>
            <w:pPr>
              <w:spacing w:after="200"/>
            </w:pPr>
            <w:hyperlink r:id="rId62" w:history="1">
              <w:r>
                <w:rPr>
                  <w:color w:val="1e198e"/>
                  <w:b w:val="1"/>
                  <w:bCs w:val="1"/>
                  <w:u w:val="single"/>
                </w:rPr>
                <w:t xml:space="preserve">Les caractères discrets de l’écriture : paléographie quantitative à l’âge du numérique</w:t>
              </w:r>
            </w:hyperlink>
          </w:p>
          <w:p>
            <w:pPr/>
            <w:hyperlink r:id="rId39" w:history="1">
              <w:r>
                <w:rPr>
                  <w:color w:val="#410a8c"/>
                  <w:u w:val="single"/>
                </w:rPr>
                <w:t xml:space="preserve">Elodie Attia</w:t>
              </w:r>
            </w:hyperlink>
            <w:r>
              <w:rPr/>
              <w:t xml:space="preserve">,</w:t>
            </w:r>
            <w:hyperlink r:id="rId10" w:history="1">
              <w:r>
                <w:rPr>
                  <w:color w:val="#410a8c"/>
                  <w:u w:val="single"/>
                </w:rPr>
                <w:t xml:space="preserve">Maria Gurrado</w:t>
              </w:r>
            </w:hyperlink>
            <w:r>
              <w:rPr/>
              <w:t xml:space="preserve">,</w:t>
            </w:r>
            <w:hyperlink r:id="rId38" w:history="1">
              <w:r>
                <w:rPr>
                  <w:color w:val="#410a8c"/>
                  <w:u w:val="single"/>
                </w:rPr>
                <w:t xml:space="preserve">Anne Mailloux</w:t>
              </w:r>
            </w:hyperlink>
          </w:p>
          <w:p>
            <w:pPr/>
            <w:r>
              <w:rPr>
                <w:i w:val="1"/>
                <w:iCs w:val="1"/>
              </w:rPr>
              <w:t xml:space="preserve">Memini. Travaux et documents</w:t>
            </w:r>
            <w:r>
              <w:rPr/>
              <w:t xml:space="preserve">, 2020, Numérique et études médiévales: enjeux pédagogiques et formation par la recherche, 26, </w:t>
            </w:r>
            <w:hyperlink r:id="rId63" w:history="1">
              <w:r>
                <w:rPr>
                  <w:color w:val="#410a8c"/>
                  <w:u w:val="single"/>
                </w:rPr>
                <w:t xml:space="preserve">⟨10.4000/memini.1697⟩</w:t>
              </w:r>
            </w:hyperlink>
          </w:p>
          <w:p>
            <w:pPr/>
            <w:r>
              <w:rPr/>
              <w:t xml:space="preserve">Article dans une revue</w:t>
            </w:r>
          </w:p>
          <w:p>
            <w:pPr/>
            <w:hyperlink r:id="rId64" w:history="1">
              <w:r>
                <w:rPr>
                  <w:color w:val="#410a8c"/>
                  <w:u w:val="single"/>
                </w:rPr>
                <w:t xml:space="preserve">istex</w:t>
              </w:r>
            </w:hyperlink>
          </w:p>
          <w:p>
            <w:pPr/>
            <w:hyperlink r:id="rId62" w:history="1">
              <w:r>
                <w:rPr>
                  <w:color w:val="#410a8c"/>
                  <w:u w:val="single"/>
                </w:rPr>
                <w:t xml:space="preserve">hal-03005132v1</w:t>
              </w:r>
            </w:hyperlink>
          </w:p>
        </w:tc>
      </w:tr>
      <w:tr>
        <w:trPr/>
        <w:tc>
          <w:tcPr>
            <w:noWrap/>
          </w:tcPr>
          <w:p>
            <w:pPr>
              <w:spacing w:after="200"/>
            </w:pPr>
            <w:hyperlink r:id="rId65" w:history="1">
              <w:r>
                <w:rPr>
                  <w:color w:val="1e198e"/>
                  <w:b w:val="1"/>
                  <w:bCs w:val="1"/>
                  <w:u w:val="single"/>
                </w:rPr>
                <w:t xml:space="preserve">Traduction et copie à la cour des Angevins de Naples : l’encyclopédie médicale Al-Hāwī et le personnel du « scriptorium » de Charles Ier (1277-1282)</w:t>
              </w:r>
            </w:hyperlink>
          </w:p>
          <w:p>
            <w:pPr/>
            <w:hyperlink r:id="rId10" w:history="1">
              <w:r>
                <w:rPr>
                  <w:color w:val="#410a8c"/>
                  <w:u w:val="single"/>
                </w:rPr>
                <w:t xml:space="preserve">Maria Gurrado</w:t>
              </w:r>
            </w:hyperlink>
          </w:p>
          <w:p>
            <w:pPr/>
            <w:r>
              <w:rPr>
                <w:i w:val="1"/>
                <w:iCs w:val="1"/>
              </w:rPr>
              <w:t xml:space="preserve">Scriptorium : revue internationale des études relatives aux manuscrits</w:t>
            </w:r>
            <w:r>
              <w:rPr/>
              <w:t xml:space="preserve">, 2014, 67, pp.159-191</w:t>
            </w:r>
          </w:p>
          <w:p>
            <w:pPr/>
            <w:r>
              <w:rPr/>
              <w:t xml:space="preserve">Article dans une revue</w:t>
            </w:r>
          </w:p>
          <w:p>
            <w:pPr/>
            <w:hyperlink r:id="rId65" w:history="1">
              <w:r>
                <w:rPr>
                  <w:color w:val="#410a8c"/>
                  <w:u w:val="single"/>
                </w:rPr>
                <w:t xml:space="preserve">hal-05093733v1</w:t>
              </w:r>
            </w:hyperlink>
          </w:p>
        </w:tc>
      </w:tr>
      <w:tr>
        <w:trPr/>
        <w:tc>
          <w:tcPr>
            <w:noWrap/>
          </w:tcPr>
          <w:p>
            <w:pPr>
              <w:spacing w:after="200"/>
            </w:pPr>
            <w:hyperlink r:id="rId66" w:history="1">
              <w:r>
                <w:rPr>
                  <w:color w:val="1e198e"/>
                  <w:b w:val="1"/>
                  <w:bCs w:val="1"/>
                  <w:u w:val="single"/>
                </w:rPr>
                <w:t xml:space="preserve">Capire la scrittura : l'apporto delle scienze cognitive</w:t>
              </w:r>
            </w:hyperlink>
          </w:p>
          <w:p>
            <w:pPr/>
            <w:hyperlink r:id="rId10" w:history="1">
              <w:r>
                <w:rPr>
                  <w:color w:val="#410a8c"/>
                  <w:u w:val="single"/>
                </w:rPr>
                <w:t xml:space="preserve">Maria Gurrado</w:t>
              </w:r>
            </w:hyperlink>
          </w:p>
          <w:p>
            <w:pPr/>
            <w:r>
              <w:rPr>
                <w:i w:val="1"/>
                <w:iCs w:val="1"/>
              </w:rPr>
              <w:t xml:space="preserve">Gazette du Livre Médiéval</w:t>
            </w:r>
            <w:r>
              <w:rPr/>
              <w:t xml:space="preserve">, 2012, 58 (1), pp.37 - 50. </w:t>
            </w:r>
            <w:hyperlink r:id="rId67" w:history="1">
              <w:r>
                <w:rPr>
                  <w:color w:val="#410a8c"/>
                  <w:u w:val="single"/>
                </w:rPr>
                <w:t xml:space="preserve">⟨10.3406/galim.2012.1995⟩</w:t>
              </w:r>
            </w:hyperlink>
          </w:p>
          <w:p>
            <w:pPr/>
            <w:r>
              <w:rPr/>
              <w:t xml:space="preserve">Article dans une revue</w:t>
            </w:r>
          </w:p>
          <w:p>
            <w:pPr/>
            <w:hyperlink r:id="rId66" w:history="1">
              <w:r>
                <w:rPr>
                  <w:color w:val="#410a8c"/>
                  <w:u w:val="single"/>
                </w:rPr>
                <w:t xml:space="preserve">halshs-01711016v1</w:t>
              </w:r>
            </w:hyperlink>
          </w:p>
        </w:tc>
      </w:tr>
      <w:tr>
        <w:trPr/>
        <w:tc>
          <w:tcPr>
            <w:noWrap/>
          </w:tcPr>
          <w:p>
            <w:pPr>
              <w:spacing w:after="200"/>
            </w:pPr>
            <w:hyperlink r:id="rId68" w:history="1">
              <w:r>
                <w:rPr>
                  <w:color w:val="1e198e"/>
                  <w:b w:val="1"/>
                  <w:bCs w:val="1"/>
                  <w:u w:val="single"/>
                </w:rPr>
                <w:t xml:space="preserve">Applications actuelles de l'informatique à la paléographie. Quelles méthodes pour quelles finalités ?</w:t>
              </w:r>
            </w:hyperlink>
          </w:p>
          <w:p>
            <w:pPr/>
            <w:hyperlink r:id="rId69" w:history="1">
              <w:r>
                <w:rPr>
                  <w:color w:val="#410a8c"/>
                  <w:u w:val="single"/>
                </w:rPr>
                <w:t xml:space="preserve">Marilena Maniaci</w:t>
              </w:r>
            </w:hyperlink>
            <w:r>
              <w:rPr/>
              <w:t xml:space="preserve">,</w:t>
            </w:r>
            <w:hyperlink r:id="rId70" w:history="1">
              <w:r>
                <w:rPr>
                  <w:color w:val="#410a8c"/>
                  <w:u w:val="single"/>
                </w:rPr>
                <w:t xml:space="preserve">Vlad Atanasiu</w:t>
              </w:r>
            </w:hyperlink>
            <w:r>
              <w:rPr/>
              <w:t xml:space="preserve">,</w:t>
            </w:r>
            <w:hyperlink r:id="rId50" w:history="1">
              <w:r>
                <w:rPr>
                  <w:color w:val="#410a8c"/>
                  <w:u w:val="single"/>
                </w:rPr>
                <w:t xml:space="preserve">Irene Ceccherini</w:t>
              </w:r>
            </w:hyperlink>
            <w:r>
              <w:rPr/>
              <w:t xml:space="preserve">,</w:t>
            </w:r>
            <w:hyperlink r:id="rId71" w:history="1">
              <w:r>
                <w:rPr>
                  <w:color w:val="#410a8c"/>
                  <w:u w:val="single"/>
                </w:rPr>
                <w:t xml:space="preserve">Thomas Falmagne</w:t>
              </w:r>
            </w:hyperlink>
            <w:r>
              <w:rPr/>
              <w:t xml:space="preserve">,</w:t>
            </w:r>
            <w:hyperlink r:id="rId72" w:history="1">
              <w:r>
                <w:rPr>
                  <w:color w:val="#410a8c"/>
                  <w:u w:val="single"/>
                </w:rPr>
                <w:t xml:space="preserve">Alain Guerreau</w:t>
              </w:r>
            </w:hyperlink>
            <w:r>
              <w:rPr/>
              <w:t xml:space="preserve">et al.</w:t>
            </w:r>
          </w:p>
          <w:p>
            <w:pPr/>
            <w:r>
              <w:rPr>
                <w:i w:val="1"/>
                <w:iCs w:val="1"/>
              </w:rPr>
              <w:t xml:space="preserve">Gazette du Livre Médiéval</w:t>
            </w:r>
            <w:r>
              <w:rPr/>
              <w:t xml:space="preserve">, 2011, 56-57, p. 119-130</w:t>
            </w:r>
          </w:p>
          <w:p>
            <w:pPr/>
            <w:r>
              <w:rPr/>
              <w:t xml:space="preserve">Article dans une revue</w:t>
            </w:r>
          </w:p>
          <w:p>
            <w:pPr/>
            <w:hyperlink r:id="rId68" w:history="1">
              <w:r>
                <w:rPr>
                  <w:color w:val="#410a8c"/>
                  <w:u w:val="single"/>
                </w:rPr>
                <w:t xml:space="preserve">hal-01855141v1</w:t>
              </w:r>
            </w:hyperlink>
          </w:p>
        </w:tc>
      </w:tr>
      <w:tr>
        <w:trPr/>
        <w:tc>
          <w:tcPr>
            <w:noWrap/>
          </w:tcPr>
          <w:p>
            <w:pPr>
              <w:spacing w:after="200"/>
            </w:pPr>
            <w:hyperlink r:id="rId73" w:history="1">
              <w:r>
                <w:rPr>
                  <w:color w:val="1e198e"/>
                  <w:b w:val="1"/>
                  <w:bCs w:val="1"/>
                  <w:u w:val="single"/>
                </w:rPr>
                <w:t xml:space="preserve">L. MIGLIO, Governare l’alfabeto. Donne, scrittura e libri nel Medioevo, Viella, Roma 2008 (Scritture e libri del medioevo, 6)</w:t>
              </w:r>
            </w:hyperlink>
          </w:p>
          <w:p>
            <w:pPr/>
            <w:hyperlink r:id="rId10" w:history="1">
              <w:r>
                <w:rPr>
                  <w:color w:val="#410a8c"/>
                  <w:u w:val="single"/>
                </w:rPr>
                <w:t xml:space="preserve">Maria Gurrado</w:t>
              </w:r>
            </w:hyperlink>
          </w:p>
          <w:p>
            <w:pPr/>
            <w:r>
              <w:rPr>
                <w:i w:val="1"/>
                <w:iCs w:val="1"/>
              </w:rPr>
              <w:t xml:space="preserve">Scriptorium, Bulletin codicologique</w:t>
            </w:r>
            <w:r>
              <w:rPr/>
              <w:t xml:space="preserve">, 2009, 2, pp.207</w:t>
            </w:r>
          </w:p>
          <w:p>
            <w:pPr/>
            <w:r>
              <w:rPr/>
              <w:t xml:space="preserve">Article dans une revue</w:t>
            </w:r>
            <w:r>
              <w:rPr/>
              <w:t xml:space="preserve"> (compte-rendu de lecture)</w:t>
            </w:r>
          </w:p>
          <w:p>
            <w:pPr/>
            <w:hyperlink r:id="rId73" w:history="1">
              <w:r>
                <w:rPr>
                  <w:color w:val="#410a8c"/>
                  <w:u w:val="single"/>
                </w:rPr>
                <w:t xml:space="preserve">hal-05093936v1</w:t>
              </w:r>
            </w:hyperlink>
          </w:p>
        </w:tc>
      </w:tr>
      <w:tr>
        <w:trPr/>
        <w:tc>
          <w:tcPr>
            <w:noWrap/>
          </w:tcPr>
          <w:p>
            <w:pPr>
              <w:spacing w:after="200"/>
            </w:pPr>
            <w:hyperlink r:id="rId74" w:history="1">
              <w:r>
                <w:rPr>
                  <w:color w:val="1e198e"/>
                  <w:b w:val="1"/>
                  <w:bCs w:val="1"/>
                  <w:u w:val="single"/>
                </w:rPr>
                <w:t xml:space="preserve">Le carte di Léon Cadier alla Bibliothèque nationale de France. Contributo alla ricostruzione della cancelleria angioina, a cura di S. MORELLI. Rome, 2005 (Sources et documents d’histoire du Moyen Âge, 9 ; Fonti per la storia dell’Italia medievale, Antiquitates, 20)</w:t>
              </w:r>
            </w:hyperlink>
          </w:p>
          <w:p>
            <w:pPr/>
            <w:hyperlink r:id="rId10" w:history="1">
              <w:r>
                <w:rPr>
                  <w:color w:val="#410a8c"/>
                  <w:u w:val="single"/>
                </w:rPr>
                <w:t xml:space="preserve">Maria Gurrado</w:t>
              </w:r>
            </w:hyperlink>
          </w:p>
          <w:p>
            <w:pPr/>
            <w:r>
              <w:rPr>
                <w:i w:val="1"/>
                <w:iCs w:val="1"/>
              </w:rPr>
              <w:t xml:space="preserve">Bibliothèque de l'École des chartes</w:t>
            </w:r>
            <w:r>
              <w:rPr/>
              <w:t xml:space="preserve">, 2009, Bibliothèque de l'Ecole des chartes, 167 (2), pp.592-593</w:t>
            </w:r>
          </w:p>
          <w:p>
            <w:pPr/>
            <w:r>
              <w:rPr/>
              <w:t xml:space="preserve">Article dans une revue</w:t>
            </w:r>
            <w:r>
              <w:rPr/>
              <w:t xml:space="preserve"> (compte-rendu de lecture)</w:t>
            </w:r>
          </w:p>
          <w:p>
            <w:pPr/>
            <w:hyperlink r:id="rId74" w:history="1">
              <w:r>
                <w:rPr>
                  <w:color w:val="#410a8c"/>
                  <w:u w:val="single"/>
                </w:rPr>
                <w:t xml:space="preserve">hal-05093926v1</w:t>
              </w:r>
            </w:hyperlink>
          </w:p>
        </w:tc>
      </w:tr>
      <w:tr>
        <w:trPr/>
        <w:tc>
          <w:tcPr>
            <w:noWrap/>
          </w:tcPr>
          <w:p>
            <w:pPr>
              <w:spacing w:after="200"/>
            </w:pPr>
            <w:hyperlink r:id="rId75" w:history="1">
              <w:r>
                <w:rPr>
                  <w:color w:val="1e198e"/>
                  <w:b w:val="1"/>
                  <w:bCs w:val="1"/>
                  <w:u w:val="single"/>
                </w:rPr>
                <w:t xml:space="preserve">Régionalisme et internationalisme : problèmes de paléographie et de codicologie du Moyen Age ; actes du XVe colloque du Comité international de paléographie latine (Vienne, 13-17 septembre 2005), Vienne, 2008 (Österreichische Akademie der Wissenschaften, philosophisch-historische Klasse, Denkschriften, 364)</w:t>
              </w:r>
            </w:hyperlink>
          </w:p>
          <w:p>
            <w:pPr/>
            <w:hyperlink r:id="rId10" w:history="1">
              <w:r>
                <w:rPr>
                  <w:color w:val="#410a8c"/>
                  <w:u w:val="single"/>
                </w:rPr>
                <w:t xml:space="preserve">Maria Gurrado</w:t>
              </w:r>
            </w:hyperlink>
          </w:p>
          <w:p>
            <w:pPr/>
            <w:r>
              <w:rPr>
                <w:i w:val="1"/>
                <w:iCs w:val="1"/>
              </w:rPr>
              <w:t xml:space="preserve">Bibliothèque de l'École des chartes</w:t>
            </w:r>
            <w:r>
              <w:rPr/>
              <w:t xml:space="preserve">, 2009, Bibliothèque de l'Ecole des chartes, 167 (2), pp.606-607</w:t>
            </w:r>
          </w:p>
          <w:p>
            <w:pPr/>
            <w:r>
              <w:rPr/>
              <w:t xml:space="preserve">Article dans une revue</w:t>
            </w:r>
            <w:r>
              <w:rPr/>
              <w:t xml:space="preserve"> (compte-rendu de lecture)</w:t>
            </w:r>
          </w:p>
          <w:p>
            <w:pPr/>
            <w:hyperlink r:id="rId75" w:history="1">
              <w:r>
                <w:rPr>
                  <w:color w:val="#410a8c"/>
                  <w:u w:val="single"/>
                </w:rPr>
                <w:t xml:space="preserve">hal-05093929v1</w:t>
              </w:r>
            </w:hyperlink>
          </w:p>
        </w:tc>
      </w:tr>
      <w:tr>
        <w:trPr/>
        <w:tc>
          <w:tcPr>
            <w:noWrap/>
          </w:tcPr>
          <w:p>
            <w:pPr>
              <w:spacing w:after="200"/>
            </w:pPr>
            <w:hyperlink r:id="rId76" w:history="1">
              <w:r>
                <w:rPr>
                  <w:color w:val="1e198e"/>
                  <w:b w:val="1"/>
                  <w:bCs w:val="1"/>
                  <w:u w:val="single"/>
                </w:rPr>
                <w:t xml:space="preserve">«Sulle orme del duca Andrea. Una copia lorenese della pre- sunta bolla papale del 1423»</w:t>
              </w:r>
            </w:hyperlink>
          </w:p>
          <w:p>
            <w:pPr/>
            <w:hyperlink r:id="rId10" w:history="1">
              <w:r>
                <w:rPr>
                  <w:color w:val="#410a8c"/>
                  <w:u w:val="single"/>
                </w:rPr>
                <w:t xml:space="preserve">Maria Gurrado</w:t>
              </w:r>
            </w:hyperlink>
          </w:p>
          <w:p>
            <w:pPr/>
            <w:r>
              <w:rPr>
                <w:i w:val="1"/>
                <w:iCs w:val="1"/>
              </w:rPr>
              <w:t xml:space="preserve">Italia Romani</w:t>
            </w:r>
            <w:r>
              <w:rPr/>
              <w:t xml:space="preserve">, 2008, V, pp.31-39</w:t>
            </w:r>
          </w:p>
          <w:p>
            <w:pPr/>
            <w:r>
              <w:rPr/>
              <w:t xml:space="preserve">Article dans une revue</w:t>
            </w:r>
            <w:r>
              <w:rPr/>
              <w:t xml:space="preserve"> (article de synthèse)</w:t>
            </w:r>
          </w:p>
          <w:p>
            <w:pPr/>
            <w:hyperlink r:id="rId76" w:history="1">
              <w:r>
                <w:rPr>
                  <w:color w:val="#410a8c"/>
                  <w:u w:val="single"/>
                </w:rPr>
                <w:t xml:space="preserve">hal-05093483v1</w:t>
              </w:r>
            </w:hyperlink>
          </w:p>
        </w:tc>
      </w:tr>
      <w:tr>
        <w:trPr/>
        <w:tc>
          <w:tcPr>
            <w:noWrap/>
          </w:tcPr>
          <w:p>
            <w:pPr>
              <w:spacing w:after="200"/>
            </w:pPr>
            <w:hyperlink r:id="rId77" w:history="1">
              <w:r>
                <w:rPr>
                  <w:color w:val="1e198e"/>
                  <w:b w:val="1"/>
                  <w:bCs w:val="1"/>
                  <w:u w:val="single"/>
                </w:rPr>
                <w:t xml:space="preserve">La contabilità delle case dell’Ordine Teutonico in Puglia e in Sicilia nel Quattrocento, a cura di Kristjan Toomaspoeg. Presentazione di Hubert Houben</w:t>
              </w:r>
            </w:hyperlink>
          </w:p>
          <w:p>
            <w:pPr/>
            <w:hyperlink r:id="rId10" w:history="1">
              <w:r>
                <w:rPr>
                  <w:color w:val="#410a8c"/>
                  <w:u w:val="single"/>
                </w:rPr>
                <w:t xml:space="preserve">Maria Gurrado</w:t>
              </w:r>
            </w:hyperlink>
          </w:p>
          <w:p>
            <w:pPr/>
            <w:r>
              <w:rPr>
                <w:i w:val="1"/>
                <w:iCs w:val="1"/>
              </w:rPr>
              <w:t xml:space="preserve">Bibliothèque de l'École des chartes</w:t>
            </w:r>
            <w:r>
              <w:rPr/>
              <w:t xml:space="preserve">, 2007, Bibliothèque de l'Ecole des chartes, 165 (2), pp.578-579</w:t>
            </w:r>
          </w:p>
          <w:p>
            <w:pPr/>
            <w:r>
              <w:rPr/>
              <w:t xml:space="preserve">Article dans une revue</w:t>
            </w:r>
            <w:r>
              <w:rPr/>
              <w:t xml:space="preserve"> (compte-rendu de lecture)</w:t>
            </w:r>
          </w:p>
          <w:p>
            <w:pPr/>
            <w:hyperlink r:id="rId77" w:history="1">
              <w:r>
                <w:rPr>
                  <w:color w:val="#410a8c"/>
                  <w:u w:val="single"/>
                </w:rPr>
                <w:t xml:space="preserve">hal-05093923v1</w:t>
              </w:r>
            </w:hyperlink>
          </w:p>
        </w:tc>
      </w:tr>
    </w:tbl>
    <w:p>
      <w:pPr>
        <w:spacing w:before="200"/>
      </w:pPr>
    </w:p>
    <w:p>
      <w:pPr>
        <w:pStyle w:val="Heading2"/>
      </w:pPr>
      <w:r>
        <w:rPr>
          <w:color w:val="1e198e"/>
          <w:b w:val="1"/>
          <w:bCs w:val="1"/>
        </w:rPr>
        <w:t xml:space="preserve">Thèse (3)</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Les écritures cursives livresques en France (1250-1420). Essai de paléographie quantitative d’après le catalogue des Manuscrits datés</w:t>
              </w:r>
            </w:hyperlink>
          </w:p>
          <w:p>
            <w:pPr/>
            <w:hyperlink r:id="rId10" w:history="1">
              <w:r>
                <w:rPr>
                  <w:color w:val="#410a8c"/>
                  <w:u w:val="single"/>
                </w:rPr>
                <w:t xml:space="preserve">Maria Gurrado</w:t>
              </w:r>
            </w:hyperlink>
          </w:p>
          <w:p>
            <w:pPr/>
            <w:r>
              <w:rPr/>
              <w:t xml:space="preserve">Histoire. Ecole nationale des chartes, 2011. Français. </w:t>
            </w:r>
            <w:hyperlink r:id="rId79" w:history="1">
              <w:r>
                <w:rPr>
                  <w:color w:val="#410a8c"/>
                  <w:u w:val="single"/>
                </w:rPr>
                <w:t xml:space="preserve">⟨NNT : ⟩</w:t>
              </w:r>
            </w:hyperlink>
          </w:p>
          <w:p>
            <w:pPr/>
            <w:r>
              <w:rPr/>
              <w:t xml:space="preserve">Thèse</w:t>
            </w:r>
          </w:p>
          <w:p>
            <w:pPr/>
            <w:hyperlink r:id="rId78" w:history="1">
              <w:r>
                <w:rPr>
                  <w:color w:val="#410a8c"/>
                  <w:u w:val="single"/>
                </w:rPr>
                <w:t xml:space="preserve">tel-05094213v1</w:t>
              </w:r>
            </w:hyperlink>
          </w:p>
        </w:tc>
      </w:tr>
      <w:tr>
        <w:trPr/>
        <w:tc>
          <w:tcPr>
            <w:noWrap/>
          </w:tcPr>
          <w:p>
            <w:pPr>
              <w:spacing w:after="200"/>
            </w:pPr>
            <w:hyperlink r:id="rId80" w:history="1">
              <w:r>
                <w:rPr>
                  <w:color w:val="1e198e"/>
                  <w:b w:val="1"/>
                  <w:bCs w:val="1"/>
                  <w:u w:val="single"/>
                </w:rPr>
                <w:t xml:space="preserve">La Sainte-Chapelle de Bari. Iuxta ritum capelle nostrae Parisiensis. Recherche sur les manuscrits des Archives de la basilique de Saint-Nicolas de Bari</w:t>
              </w:r>
            </w:hyperlink>
          </w:p>
          <w:p>
            <w:pPr/>
            <w:hyperlink r:id="rId10" w:history="1">
              <w:r>
                <w:rPr>
                  <w:color w:val="#410a8c"/>
                  <w:u w:val="single"/>
                </w:rPr>
                <w:t xml:space="preserve">Maria Gurrado</w:t>
              </w:r>
            </w:hyperlink>
          </w:p>
          <w:p>
            <w:pPr/>
            <w:r>
              <w:rPr/>
              <w:t xml:space="preserve">Histoire. EPHE Paris, 2004. Français. </w:t>
            </w:r>
            <w:hyperlink r:id="rId79" w:history="1">
              <w:r>
                <w:rPr>
                  <w:color w:val="#410a8c"/>
                  <w:u w:val="single"/>
                </w:rPr>
                <w:t xml:space="preserve">⟨NNT : ⟩</w:t>
              </w:r>
            </w:hyperlink>
          </w:p>
          <w:p>
            <w:pPr/>
            <w:r>
              <w:rPr/>
              <w:t xml:space="preserve">Thèse</w:t>
            </w:r>
          </w:p>
          <w:p>
            <w:pPr/>
            <w:hyperlink r:id="rId80" w:history="1">
              <w:r>
                <w:rPr>
                  <w:color w:val="#410a8c"/>
                  <w:u w:val="single"/>
                </w:rPr>
                <w:t xml:space="preserve">tel-05094208v1</w:t>
              </w:r>
            </w:hyperlink>
          </w:p>
        </w:tc>
      </w:tr>
      <w:tr>
        <w:trPr/>
        <w:tc>
          <w:tcPr>
            <w:noWrap/>
          </w:tcPr>
          <w:p>
            <w:pPr>
              <w:spacing w:after="200"/>
            </w:pPr>
            <w:hyperlink r:id="rId81" w:history="1">
              <w:r>
                <w:rPr>
                  <w:color w:val="1e198e"/>
                  <w:b w:val="1"/>
                  <w:bCs w:val="1"/>
                  <w:u w:val="single"/>
                </w:rPr>
                <w:t xml:space="preserve">The Sainte-Chapelle of Bari. Iuxta ritum capelle nostrae Parisiensis. Research on the manuscripts of the archives of the basilica of Saint Nicholas of Bari.</w:t>
              </w:r>
            </w:hyperlink>
          </w:p>
          <w:p>
            <w:pPr/>
            <w:hyperlink r:id="rId10" w:history="1">
              <w:r>
                <w:rPr>
                  <w:color w:val="#410a8c"/>
                  <w:u w:val="single"/>
                </w:rPr>
                <w:t xml:space="preserve">Maria Gurrado</w:t>
              </w:r>
            </w:hyperlink>
          </w:p>
          <w:p>
            <w:pPr/>
            <w:r>
              <w:rPr/>
              <w:t xml:space="preserve">History. Ecole Pratique des Hautes Etudes Paris, 2004. English. </w:t>
            </w:r>
            <w:hyperlink r:id="rId79" w:history="1">
              <w:r>
                <w:rPr>
                  <w:color w:val="#410a8c"/>
                  <w:u w:val="single"/>
                </w:rPr>
                <w:t xml:space="preserve">⟨NNT : ⟩</w:t>
              </w:r>
            </w:hyperlink>
          </w:p>
          <w:p>
            <w:pPr/>
            <w:r>
              <w:rPr/>
              <w:t xml:space="preserve">Thèse</w:t>
            </w:r>
          </w:p>
          <w:p>
            <w:pPr/>
            <w:hyperlink r:id="rId81" w:history="1">
              <w:r>
                <w:rPr>
                  <w:color w:val="#410a8c"/>
                  <w:u w:val="single"/>
                </w:rPr>
                <w:t xml:space="preserve">tel-05117209v1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Analyse d'images et paléographie systématique, communications présentées au colloque international Paléographie fondamentale, paléographie expérimentale : l'écriture entre histoire et science (Paris, 14-15 avril 2011)</w:t>
              </w:r>
            </w:hyperlink>
          </w:p>
          <w:p>
            <w:pPr/>
            <w:hyperlink r:id="rId10" w:history="1">
              <w:r>
                <w:rPr>
                  <w:color w:val="#410a8c"/>
                  <w:u w:val="single"/>
                </w:rPr>
                <w:t xml:space="preserve">Maria Gurrado</w:t>
              </w:r>
            </w:hyperlink>
            <w:r>
              <w:rPr/>
              <w:t xml:space="preserve">,</w:t>
            </w:r>
            <w:hyperlink r:id="rId17" w:history="1">
              <w:r>
                <w:rPr>
                  <w:color w:val="#410a8c"/>
                  <w:u w:val="single"/>
                </w:rPr>
                <w:t xml:space="preserve">Denis Muzerelle</w:t>
              </w:r>
            </w:hyperlink>
          </w:p>
          <w:p>
            <w:pPr/>
            <w:r>
              <w:rPr/>
              <w:t xml:space="preserve">Gazette du livre médiéval. 56-57, 2011</w:t>
            </w:r>
          </w:p>
          <w:p>
            <w:pPr/>
            <w:r>
              <w:rPr/>
              <w:t xml:space="preserve">Ouvrages</w:t>
            </w:r>
          </w:p>
          <w:p>
            <w:pPr/>
            <w:hyperlink r:id="rId82" w:history="1">
              <w:r>
                <w:rPr>
                  <w:color w:val="#410a8c"/>
                  <w:u w:val="single"/>
                </w:rPr>
                <w:t xml:space="preserve">hal-05093867v1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Le projet ANR GRAPHEM, état d’avancement du programme</w:t>
              </w:r>
            </w:hyperlink>
          </w:p>
          <w:p>
            <w:pPr/>
            <w:hyperlink r:id="rId10" w:history="1">
              <w:r>
                <w:rPr>
                  <w:color w:val="#410a8c"/>
                  <w:u w:val="single"/>
                </w:rPr>
                <w:t xml:space="preserve">Maria Gurrado</w:t>
              </w:r>
            </w:hyperlink>
          </w:p>
          <w:p>
            <w:pPr/>
            <w:r>
              <w:rPr>
                <w:i w:val="1"/>
                <w:iCs w:val="1"/>
              </w:rPr>
              <w:t xml:space="preserve">Les autographes du Moyen Âge Medieval Autograph Manuscripts. XVIIe Colloque international de paléographie latine</w:t>
            </w:r>
            <w:r>
              <w:rPr/>
              <w:t xml:space="preserve">, Sep 2010, Ljubljana, Slovénie. Bibliologia, 36, 2013</w:t>
            </w:r>
          </w:p>
          <w:p>
            <w:pPr/>
            <w:r>
              <w:rPr/>
              <w:t xml:space="preserve">Poster de conférence</w:t>
            </w:r>
          </w:p>
          <w:p>
            <w:pPr/>
            <w:hyperlink r:id="rId83" w:history="1">
              <w:r>
                <w:rPr>
                  <w:color w:val="#410a8c"/>
                  <w:u w:val="single"/>
                </w:rPr>
                <w:t xml:space="preserve">hal-05094006v1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A7F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a-gurrado" TargetMode="External"/><Relationship Id="rId8" Type="http://schemas.openxmlformats.org/officeDocument/2006/relationships/hyperlink" Target="https://orcid.org/0009-0004-7321-3696" TargetMode="External"/><Relationship Id="rId9" Type="http://schemas.openxmlformats.org/officeDocument/2006/relationships/hyperlink" Target="https://hal.science/hal-05093848v1" TargetMode="External"/><Relationship Id="rId10" Type="http://schemas.openxmlformats.org/officeDocument/2006/relationships/hyperlink" Target="https://hal.science/search/index/?q=*&amp;authFullName_s=Maria Gurrado" TargetMode="External"/><Relationship Id="rId11" Type="http://schemas.openxmlformats.org/officeDocument/2006/relationships/hyperlink" Target="https://hal.science/hal-05093856v1" TargetMode="External"/><Relationship Id="rId12" Type="http://schemas.openxmlformats.org/officeDocument/2006/relationships/hyperlink" Target="https://hal.science/hal-05093836v1" TargetMode="External"/><Relationship Id="rId13" Type="http://schemas.openxmlformats.org/officeDocument/2006/relationships/hyperlink" Target="https://hal.science/hal-05093818v1" TargetMode="External"/><Relationship Id="rId14" Type="http://schemas.openxmlformats.org/officeDocument/2006/relationships/hyperlink" Target="https://hal.science/hal-05093815v1" TargetMode="External"/><Relationship Id="rId15" Type="http://schemas.openxmlformats.org/officeDocument/2006/relationships/hyperlink" Target="https://hal.science/hal-05093706v1" TargetMode="External"/><Relationship Id="rId16" Type="http://schemas.openxmlformats.org/officeDocument/2006/relationships/hyperlink" Target="https://hal.science/hal-05093765v1" TargetMode="External"/><Relationship Id="rId17" Type="http://schemas.openxmlformats.org/officeDocument/2006/relationships/hyperlink" Target="https://hal.science/search/index/?q=*&amp;authFullName_s=Denis Muzerelle" TargetMode="External"/><Relationship Id="rId18" Type="http://schemas.openxmlformats.org/officeDocument/2006/relationships/hyperlink" Target="https://hal.science/hal-05093755v1" TargetMode="External"/><Relationship Id="rId19" Type="http://schemas.openxmlformats.org/officeDocument/2006/relationships/hyperlink" Target="https://hal.science/hal-05093739v1" TargetMode="External"/><Relationship Id="rId20" Type="http://schemas.openxmlformats.org/officeDocument/2006/relationships/hyperlink" Target="https://hal.science/hal-01855268v1" TargetMode="External"/><Relationship Id="rId21" Type="http://schemas.openxmlformats.org/officeDocument/2006/relationships/hyperlink" Target="https://hal.science/search/index/?q=*&amp;authFullName_s=Dominique Stutzmann" TargetMode="External"/><Relationship Id="rId22" Type="http://schemas.openxmlformats.org/officeDocument/2006/relationships/hyperlink" Target="http://www.editions-sorbonne.fr/fr/livre/?GCOI=28405100964430" TargetMode="External"/><Relationship Id="rId23" Type="http://schemas.openxmlformats.org/officeDocument/2006/relationships/hyperlink" Target="https://shs.hal.science/halshs-00921404v1" TargetMode="External"/><Relationship Id="rId24" Type="http://schemas.openxmlformats.org/officeDocument/2006/relationships/hyperlink" Target="https://shs.hal.science/halshs-00911440v1" TargetMode="External"/><Relationship Id="rId25" Type="http://schemas.openxmlformats.org/officeDocument/2006/relationships/hyperlink" Target="https://hal.science/search/index/?q=*&amp;authFullName_s=Jean-Baptiste Lebigue" TargetMode="External"/><Relationship Id="rId26" Type="http://schemas.openxmlformats.org/officeDocument/2006/relationships/hyperlink" Target="https://hal.science/hal-05093728v1" TargetMode="External"/><Relationship Id="rId27" Type="http://schemas.openxmlformats.org/officeDocument/2006/relationships/hyperlink" Target="https://dx.doi.org/10.1484/M.BIB.1.101495" TargetMode="External"/><Relationship Id="rId28" Type="http://schemas.openxmlformats.org/officeDocument/2006/relationships/hyperlink" Target="https://hal.science/hal-05093684v1" TargetMode="External"/><Relationship Id="rId29" Type="http://schemas.openxmlformats.org/officeDocument/2006/relationships/hyperlink" Target="https://hal.science/hal-05094196v1" TargetMode="External"/><Relationship Id="rId30" Type="http://schemas.openxmlformats.org/officeDocument/2006/relationships/hyperlink" Target="https://hal.science/hal-05094191v1" TargetMode="External"/><Relationship Id="rId31" Type="http://schemas.openxmlformats.org/officeDocument/2006/relationships/hyperlink" Target="https://hal.science/hal-05094192v1" TargetMode="External"/><Relationship Id="rId32" Type="http://schemas.openxmlformats.org/officeDocument/2006/relationships/hyperlink" Target="https://hal.science/hal-05094195v1" TargetMode="External"/><Relationship Id="rId33" Type="http://schemas.openxmlformats.org/officeDocument/2006/relationships/hyperlink" Target="https://hal.science/hal-05094188v1" TargetMode="External"/><Relationship Id="rId34" Type="http://schemas.openxmlformats.org/officeDocument/2006/relationships/hyperlink" Target="https://hal.science/hal-05094184v1" TargetMode="External"/><Relationship Id="rId35" Type="http://schemas.openxmlformats.org/officeDocument/2006/relationships/hyperlink" Target="https://hal.science/hal-05094180v1" TargetMode="External"/><Relationship Id="rId36" Type="http://schemas.openxmlformats.org/officeDocument/2006/relationships/hyperlink" Target="https://hal.science/hal-05094172v1" TargetMode="External"/><Relationship Id="rId37" Type="http://schemas.openxmlformats.org/officeDocument/2006/relationships/hyperlink" Target="https://shs.hal.science/halshs-03551695v1" TargetMode="External"/><Relationship Id="rId38" Type="http://schemas.openxmlformats.org/officeDocument/2006/relationships/hyperlink" Target="https://hal.science/search/index/?q=*&amp;authFullName_s=Anne Mailloux" TargetMode="External"/><Relationship Id="rId39" Type="http://schemas.openxmlformats.org/officeDocument/2006/relationships/hyperlink" Target="https://hal.science/search/index/?q=*&amp;authFullName_s=Elodie Attia" TargetMode="External"/><Relationship Id="rId40" Type="http://schemas.openxmlformats.org/officeDocument/2006/relationships/hyperlink" Target="https://hal.science/hal-05094165v1" TargetMode="External"/><Relationship Id="rId41" Type="http://schemas.openxmlformats.org/officeDocument/2006/relationships/hyperlink" Target="https://hal.science/search/index/?q=*&amp;authFullName_s=Laura Albiero" TargetMode="External"/><Relationship Id="rId42" Type="http://schemas.openxmlformats.org/officeDocument/2006/relationships/hyperlink" Target="https://hal.science/hal-05094030v1" TargetMode="External"/><Relationship Id="rId43" Type="http://schemas.openxmlformats.org/officeDocument/2006/relationships/hyperlink" Target="https://hal.science/hal-05094163v1" TargetMode="External"/><Relationship Id="rId44" Type="http://schemas.openxmlformats.org/officeDocument/2006/relationships/hyperlink" Target="https://hal.science/hal-05094160v1" TargetMode="External"/><Relationship Id="rId45" Type="http://schemas.openxmlformats.org/officeDocument/2006/relationships/hyperlink" Target="https://hal.science/hal-05094096v1" TargetMode="External"/><Relationship Id="rId46" Type="http://schemas.openxmlformats.org/officeDocument/2006/relationships/hyperlink" Target="https://hal.science/hal-05094129v1" TargetMode="External"/><Relationship Id="rId47" Type="http://schemas.openxmlformats.org/officeDocument/2006/relationships/hyperlink" Target="https://hal.science/hal-05094124v1" TargetMode="External"/><Relationship Id="rId48" Type="http://schemas.openxmlformats.org/officeDocument/2006/relationships/hyperlink" Target="https://hal.science/hal-05094110v1" TargetMode="External"/><Relationship Id="rId49" Type="http://schemas.openxmlformats.org/officeDocument/2006/relationships/hyperlink" Target="https://hal.science/hal-05094119v1" TargetMode="External"/><Relationship Id="rId50" Type="http://schemas.openxmlformats.org/officeDocument/2006/relationships/hyperlink" Target="https://hal.science/search/index/?q=*&amp;authFullName_s=Irene Ceccherini" TargetMode="External"/><Relationship Id="rId51" Type="http://schemas.openxmlformats.org/officeDocument/2006/relationships/hyperlink" Target="https://hal.science/hal-05094083v1" TargetMode="External"/><Relationship Id="rId52" Type="http://schemas.openxmlformats.org/officeDocument/2006/relationships/hyperlink" Target="https://hal.science/hal-05094092v1" TargetMode="External"/><Relationship Id="rId53" Type="http://schemas.openxmlformats.org/officeDocument/2006/relationships/hyperlink" Target="https://hal.science/hal-05094040v1" TargetMode="External"/><Relationship Id="rId54" Type="http://schemas.openxmlformats.org/officeDocument/2006/relationships/hyperlink" Target="https://hal.science/hal-05094049v1" TargetMode="External"/><Relationship Id="rId55" Type="http://schemas.openxmlformats.org/officeDocument/2006/relationships/hyperlink" Target="https://hal.science/search/index/?q=*&amp;authFullName_s=Bertrand Paul" TargetMode="External"/><Relationship Id="rId56" Type="http://schemas.openxmlformats.org/officeDocument/2006/relationships/hyperlink" Target="https://hal.science/hal-05094046v1" TargetMode="External"/><Relationship Id="rId57" Type="http://schemas.openxmlformats.org/officeDocument/2006/relationships/hyperlink" Target="https://hal.science/hal-05093961v1" TargetMode="External"/><Relationship Id="rId58" Type="http://schemas.openxmlformats.org/officeDocument/2006/relationships/hyperlink" Target="https://hal.science/hal-05094021v1" TargetMode="External"/><Relationship Id="rId59" Type="http://schemas.openxmlformats.org/officeDocument/2006/relationships/hyperlink" Target="https://hal.science/search/index/?q=*&amp;authFullName_s=Marc H. Smith" TargetMode="External"/><Relationship Id="rId60" Type="http://schemas.openxmlformats.org/officeDocument/2006/relationships/hyperlink" Target="https://hal.science/hal-05093952v1" TargetMode="External"/><Relationship Id="rId61" Type="http://schemas.openxmlformats.org/officeDocument/2006/relationships/hyperlink" Target="https://hal.science/hal-05072130v1" TargetMode="External"/><Relationship Id="rId62" Type="http://schemas.openxmlformats.org/officeDocument/2006/relationships/hyperlink" Target="https://hal.science/hal-03005132v1" TargetMode="External"/><Relationship Id="rId63" Type="http://schemas.openxmlformats.org/officeDocument/2006/relationships/hyperlink" Target="https://dx.doi.org/10.4000/memini.1697" TargetMode="External"/><Relationship Id="rId64" Type="http://schemas.openxmlformats.org/officeDocument/2006/relationships/hyperlink" Target="https://api.istex.fr/ark:/67375/G14-RQL1SPG3-V/fulltext.pdf?sid=hal" TargetMode="External"/><Relationship Id="rId65" Type="http://schemas.openxmlformats.org/officeDocument/2006/relationships/hyperlink" Target="https://hal.science/hal-05093733v1" TargetMode="External"/><Relationship Id="rId66" Type="http://schemas.openxmlformats.org/officeDocument/2006/relationships/hyperlink" Target="https://shs.hal.science/halshs-01711016v1" TargetMode="External"/><Relationship Id="rId67" Type="http://schemas.openxmlformats.org/officeDocument/2006/relationships/hyperlink" Target="https://dx.doi.org/10.3406/galim.2012.1995" TargetMode="External"/><Relationship Id="rId68" Type="http://schemas.openxmlformats.org/officeDocument/2006/relationships/hyperlink" Target="https://hal.science/hal-01855141v1" TargetMode="External"/><Relationship Id="rId69" Type="http://schemas.openxmlformats.org/officeDocument/2006/relationships/hyperlink" Target="https://hal.science/search/index/?q=*&amp;authFullName_s=Marilena Maniaci" TargetMode="External"/><Relationship Id="rId70" Type="http://schemas.openxmlformats.org/officeDocument/2006/relationships/hyperlink" Target="https://hal.science/search/index/?q=*&amp;authFullName_s=Vlad Atanasiu" TargetMode="External"/><Relationship Id="rId71" Type="http://schemas.openxmlformats.org/officeDocument/2006/relationships/hyperlink" Target="https://hal.science/search/index/?q=*&amp;authFullName_s=Thomas Falmagne" TargetMode="External"/><Relationship Id="rId72" Type="http://schemas.openxmlformats.org/officeDocument/2006/relationships/hyperlink" Target="https://hal.science/search/index/?q=*&amp;authFullName_s=Alain Guerreau" TargetMode="External"/><Relationship Id="rId73" Type="http://schemas.openxmlformats.org/officeDocument/2006/relationships/hyperlink" Target="https://hal.science/hal-05093936v1" TargetMode="External"/><Relationship Id="rId74" Type="http://schemas.openxmlformats.org/officeDocument/2006/relationships/hyperlink" Target="https://hal.science/hal-05093926v1" TargetMode="External"/><Relationship Id="rId75" Type="http://schemas.openxmlformats.org/officeDocument/2006/relationships/hyperlink" Target="https://hal.science/hal-05093929v1" TargetMode="External"/><Relationship Id="rId76" Type="http://schemas.openxmlformats.org/officeDocument/2006/relationships/hyperlink" Target="https://hal.science/hal-05093483v1" TargetMode="External"/><Relationship Id="rId77" Type="http://schemas.openxmlformats.org/officeDocument/2006/relationships/hyperlink" Target="https://hal.science/hal-05093923v1" TargetMode="External"/><Relationship Id="rId78" Type="http://schemas.openxmlformats.org/officeDocument/2006/relationships/hyperlink" Target="https://hal.science/tel-05094213v1" TargetMode="External"/><Relationship Id="rId79" Type="http://schemas.openxmlformats.org/officeDocument/2006/relationships/hyperlink" Target="https://www.theses.fr/" TargetMode="External"/><Relationship Id="rId80" Type="http://schemas.openxmlformats.org/officeDocument/2006/relationships/hyperlink" Target="https://hal.science/tel-05094208v1" TargetMode="External"/><Relationship Id="rId81" Type="http://schemas.openxmlformats.org/officeDocument/2006/relationships/hyperlink" Target="https://cnrs.hal.science/tel-05117209v1" TargetMode="External"/><Relationship Id="rId82" Type="http://schemas.openxmlformats.org/officeDocument/2006/relationships/hyperlink" Target="https://hal.science/hal-05093867v1" TargetMode="External"/><Relationship Id="rId83" Type="http://schemas.openxmlformats.org/officeDocument/2006/relationships/hyperlink" Target="https://hal.science/hal-05094006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Gurrado</dc:title>
  <dc:description>CV</dc:description>
  <dc:subject/>
  <cp:keywords/>
  <cp:category/>
  <cp:lastModifiedBy/>
  <dcterms:created xsi:type="dcterms:W3CDTF">2026-03-15T21:18:16+01:00</dcterms:created>
  <dcterms:modified xsi:type="dcterms:W3CDTF">2026-03-15T21:18:16+01:00</dcterms:modified>
</cp:coreProperties>
</file>

<file path=docProps/custom.xml><?xml version="1.0" encoding="utf-8"?>
<Properties xmlns="http://schemas.openxmlformats.org/officeDocument/2006/custom-properties" xmlns:vt="http://schemas.openxmlformats.org/officeDocument/2006/docPropsVTypes"/>
</file>