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LOMEÑA GALIANO </w:t>
      </w:r>
      <w:r>
        <w:rPr>
          <w:color w:val="641e6e"/>
        </w:rPr>
        <w:t xml:space="preserve">MCF en traduction et en espagnolUniversité Rennes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Traducción automática neuronal en el ámbito de las lenguas romances. Potencial, límites y retos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2025, 9788410813724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Approaches to Institutional Translation and Interpreting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Esther Monzó-Nebot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Lomeña-Galiano</w:t>
              </w:r>
            </w:hyperlink>
          </w:p>
          <w:p>
            <w:pPr/>
            <w:r>
              <w:rPr/>
              <w:t xml:space="preserve">Routledge, 1,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⟨10.4324/9781003350163⟩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Inclusion and Social Justice in Institutional Translation and Interpreting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Esther Monzó-Nebot</w:t>
              </w:r>
            </w:hyperlink>
          </w:p>
          <w:p>
            <w:pPr/>
            <w:r>
              <w:rPr/>
              <w:t xml:space="preserve">Routledge, 2024, 9781003349914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Sistemas de traducción automática neuronal: las lenguas romance desde una perspectiva empírica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/>
              <w:t xml:space="preserve">Cristian Valdez; María Lomeña Galiano. </w:t>
            </w:r>
            <w:r>
              <w:rPr>
                <w:i w:val="1"/>
                <w:iCs w:val="1"/>
              </w:rPr>
              <w:t xml:space="preserve">Traducción automática neuronal en el ámbito de las lenguas romances. Potencial, límites y retos</w:t>
            </w:r>
            <w:r>
              <w:rPr/>
              <w:t xml:space="preserve">, Tirant lo Blanch, 2025, 9788410813724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Researchers? The Epistemological Implications of Researchers' Self-Positioning in Participatory Studies on Institutional Translation and Interpreting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Approaches to Institutional Translation and Interpreting Challenging Epistemologies</w:t>
            </w:r>
            <w:r>
              <w:rPr/>
              <w:t xml:space="preserve">, Routledge, pp.75-94, 2024, 9781032395289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profesionalización de la traducción e interpretación judiciales en Francia y en España: el papel del Estado y de las asociaciones profesionales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traductológica en la enseñanza y práctica profesional de la traducción y la interpretación</w:t>
            </w:r>
            <w:r>
              <w:rPr/>
              <w:t xml:space="preserve">, Comares. Colección interlingua, pp.275-288, 2021, 978-84-9045-957-7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Actas de la 5° congreso internacional sobre TISP: (Re)considerando Ética e Ideología en Situaciones de Conflicto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 Hunt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 de reacciones de intérpretes nóveles ante la expresión de violencia física y verbal en un juicio penal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humaine face à la traduction automatique neuronale, quelle place pour la redite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du Cerlico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 normalitat rima amb diversitat.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Montserrat Casacuberta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Lomena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Normalitat. El català en la vida quotidiana.</w:t>
            </w:r>
            <w:r>
              <w:rPr/>
              <w:t xml:space="preserve">, Sep 2012, Berlin, Germany. publication prévue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halshs-00786000v1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traduction automatique neuronale espagnol-français : Pour une traductologie de corpus appliquée à l'analyse des outils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Traduction et Langues</w:t>
            </w:r>
            <w:r>
              <w:rPr/>
              <w:t xml:space="preserve">, 2021, 20 (1), p. 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methods in public service interpreting and translation: Expanding and exploring the collection, analysis and diffusion of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FITISPos International Journal</w:t>
            </w:r>
            <w:r>
              <w:rPr/>
              <w:t xml:space="preserve">, 2020, 7 (Research methods in public service interpreting and translation: Expanding and exploring the collection, analysis and diffusion of data.)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professionnalisme de traducteurs “natifs” et “professionnels” judiciaires : une étude exploratoire et contrastive en France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/>
              <w:t xml:space="preserve">Linguistique. Université de Nanterre - Paris X; Universitat Jaume I (Castellón de la Plana, Espagne), 2018.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2018PA100078⟩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tel-04368851v1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535v1" TargetMode="External"/><Relationship Id="rId8" Type="http://schemas.openxmlformats.org/officeDocument/2006/relationships/hyperlink" Target="https://hal.science/search/index/?q=*&amp;authFullName_s=Cristian Valdez" TargetMode="External"/><Relationship Id="rId9" Type="http://schemas.openxmlformats.org/officeDocument/2006/relationships/hyperlink" Target="https://hal.science/search/index/?q=*&amp;authFullName_s=Maria Lome&#241;a Galiano" TargetMode="External"/><Relationship Id="rId10" Type="http://schemas.openxmlformats.org/officeDocument/2006/relationships/hyperlink" Target="https://editorial.tirant.com/es/libro/traduccion-automatica-neuronal-en-el-ambito-de-las-lenguas-romances-potencial-limites-y-retos-cristian-valdez-9788410813724?busqueda=traduccion&amp;amp;" TargetMode="External"/><Relationship Id="rId11" Type="http://schemas.openxmlformats.org/officeDocument/2006/relationships/hyperlink" Target="https://hal.science/hal-05490209v1" TargetMode="External"/><Relationship Id="rId12" Type="http://schemas.openxmlformats.org/officeDocument/2006/relationships/hyperlink" Target="https://hal.science/search/index/?q=*&amp;authFullName_s=Esther Monz&#243;-Nebot" TargetMode="External"/><Relationship Id="rId13" Type="http://schemas.openxmlformats.org/officeDocument/2006/relationships/hyperlink" Target="https://hal.science/search/index/?q=*&amp;authFullName_s=Mar&#237;a Lome&#241;a-Galiano" TargetMode="External"/><Relationship Id="rId14" Type="http://schemas.openxmlformats.org/officeDocument/2006/relationships/hyperlink" Target="https://dx.doi.org/10.4324/9781003350163" TargetMode="External"/><Relationship Id="rId15" Type="http://schemas.openxmlformats.org/officeDocument/2006/relationships/hyperlink" Target="https://hal.science/hal-05490217v1" TargetMode="External"/><Relationship Id="rId16" Type="http://schemas.openxmlformats.org/officeDocument/2006/relationships/hyperlink" Target="https://hal.science/hal-05310537v1" TargetMode="External"/><Relationship Id="rId17" Type="http://schemas.openxmlformats.org/officeDocument/2006/relationships/hyperlink" Target="https://hal.science/hal-05561175v1" TargetMode="External"/><Relationship Id="rId18" Type="http://schemas.openxmlformats.org/officeDocument/2006/relationships/hyperlink" Target="https://hal.science/hal-05561156v1" TargetMode="External"/><Relationship Id="rId19" Type="http://schemas.openxmlformats.org/officeDocument/2006/relationships/hyperlink" Target="https://hal.science/hal-02505944v1" TargetMode="External"/><Relationship Id="rId20" Type="http://schemas.openxmlformats.org/officeDocument/2006/relationships/hyperlink" Target="https://hal.science/search/index/?q=*&amp;authFullName_s=Katell Hernandez Morin" TargetMode="External"/><Relationship Id="rId21" Type="http://schemas.openxmlformats.org/officeDocument/2006/relationships/hyperlink" Target="https://hal.science/search/index/?q=*&amp;authFullName_s=Coral Hunt Gomez" TargetMode="External"/><Relationship Id="rId22" Type="http://schemas.openxmlformats.org/officeDocument/2006/relationships/hyperlink" Target="https://hal.science/hal-03849509v1" TargetMode="External"/><Relationship Id="rId23" Type="http://schemas.openxmlformats.org/officeDocument/2006/relationships/hyperlink" Target="https://shs.hal.science/halshs-00786000v1" TargetMode="External"/><Relationship Id="rId24" Type="http://schemas.openxmlformats.org/officeDocument/2006/relationships/hyperlink" Target="https://hal.science/search/index/?q=*&amp;authFullName_s=Montserrat Casacuberta" TargetMode="External"/><Relationship Id="rId25" Type="http://schemas.openxmlformats.org/officeDocument/2006/relationships/hyperlink" Target="https://hal.science/search/index/?q=*&amp;authFullName_s=Maria Lomena" TargetMode="External"/><Relationship Id="rId26" Type="http://schemas.openxmlformats.org/officeDocument/2006/relationships/hyperlink" Target="https://hal.science/hal-03698221v1" TargetMode="External"/><Relationship Id="rId27" Type="http://schemas.openxmlformats.org/officeDocument/2006/relationships/hyperlink" Target="https://hal.science/hal-05561166v1" TargetMode="External"/><Relationship Id="rId28" Type="http://schemas.openxmlformats.org/officeDocument/2006/relationships/hyperlink" Target="https://theses.hal.science/tel-04368851v1" TargetMode="External"/><Relationship Id="rId29" Type="http://schemas.openxmlformats.org/officeDocument/2006/relationships/hyperlink" Target="https://www.theses.fr/2018PA10007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LOMEÑA GALIANO</dc:title>
  <dc:description>CV</dc:description>
  <dc:subject/>
  <cp:keywords/>
  <cp:category/>
  <cp:lastModifiedBy/>
  <dcterms:created xsi:type="dcterms:W3CDTF">2026-05-06T18:38:26+02:00</dcterms:created>
  <dcterms:modified xsi:type="dcterms:W3CDTF">2026-05-06T18:38:26+02:00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