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1.77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María Paula GALEANO CASAS </w:t>
      </w:r>
      <w:r>
        <w:rPr>
          <w:color w:val="641e6e"/>
        </w:rPr>
        <w:t xml:space="preserve">maria-paula.galeano-casas@sorbonne-nouvelle.fr2022-Doctorante PhD CandidateUniversité Sorbonne Nouvelle ED661 DILTEC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maria-paula-galeano-casas</w:t>
        </w:r>
      </w:hyperlink>
    </w:p>
    <w:p>
      <w:pPr>
        <w:numPr>
          <w:ilvl w:val="0"/>
          <w:numId w:val="1"/>
        </w:numPr>
      </w:pPr>
      <w:r>
        <w:rPr/>
        <w:t xml:space="preserve"> ORCID : </w:t>
      </w:r>
      <w:hyperlink r:id="rId9" w:history="1">
        <w:r>
          <w:rPr>
            <w:color w:val="#410a8c"/>
            <w:u w:val="single"/>
          </w:rPr>
          <w:t xml:space="preserve">0000-0002-3179-9236</w:t>
        </w:r>
      </w:hyperlink>
    </w:p>
    <w:p>
      <w:pPr>
        <w:spacing w:before="600"/>
      </w:pPr>
    </w:p>
    <w:p>
      <w:pPr>
        <w:pStyle w:val="Heading2"/>
      </w:pPr>
      <w:r>
        <w:rPr>
          <w:color w:val="1e198e"/>
          <w:b w:val="1"/>
          <w:bCs w:val="1"/>
        </w:rPr>
        <w:t xml:space="preserve">Présentation</w:t>
      </w:r>
    </w:p>
    <w:p>
      <w:pPr>
        <w:spacing w:after="100"/>
      </w:pPr>
    </w:p>
    <w:p>
      <w:pPr/>
      <w:r>
        <w:rPr/>
        <w:t xml:space="preserve">**Titre de thèse :Dynamiques de subjectivation identitaire : forces, landscapes et narrations réflexives dans la formation initiale des enseignants de langues à Bogotá</w:t>
      </w:r>
    </w:p>
    <w:p>
      <w:pPr/>
      <w:r>
        <w:rPr/>
        <w:t xml:space="preserve">Mots-clés :subjectivation identitaire ; tensions identitaires ; landscapes (formation et travail) ; narrations réflexives ; formation initiale des enseignants ; enseignants de langues ; Bogotá</w:t>
      </w:r>
    </w:p>
    <w:p>
      <w:pPr/>
      <w:r>
        <w:rPr/>
        <w:t xml:space="preserve">Sous la direction de José AguilarLaboratoire DILTEC</w:t>
      </w:r>
    </w:p>
    <w:p>
      <w:pPr/>
      <w:r>
        <w:rPr/>
        <w:t xml:space="preserve">La compréhension de la construction des identités a été un sujet largement débattu. En tant qu'enseignants de langues étrangères, nous croyons que la création de nos identités est innombrable, car les identités sont une construction mouvante et changeante. En fait, elles se construiront au cours de nos vies et évolueront en fonction de divers aspects de celles-ci, ainsi que de notre travail lui-même.</w:t>
      </w:r>
    </w:p>
    <w:p>
      <w:pPr/>
      <w:r>
        <w:rPr/>
        <w:t xml:space="preserve">Ainsi, reconnaître la construction des identités par une analyse du discours peut nous donner une nouvelle idée de la façon dont les discours sont construits, mais surtout des valeurs qui leur sont associées. Un examen de la sémantique derrière la simple association de concepts essentiels (enseignant, langue, identité) que font les enseignants nous aidera à comprendre les valeurs que ces notions représentent pour eux et à créer une échelle de subjectivation et d'objectivation.</w:t>
      </w:r>
    </w:p>
    <w:p>
      <w:pPr/>
      <w:r>
        <w:rPr/>
        <w:t xml:space="preserve">En allant un peu plus loin, sur la base de l'analyse sémantique, une attention minutieuse aux modalités et à la modalisation du discours des enseignants nous permettra de discuter des valeurs présentes dans leurs discours et de réviser ces valeurs en examinant, d'un point de vue critique, à la fois le style et les éléments d'évaluation dans ces résultats. Ainsi, il sera possible de comprendre si les identités sont perçues comme une construction collective qui n'est pas seulement attachée au métier, mais peut également être liée à l'espace institutionnel où elles émergent, ainsi qu'à la langue que ces éducateurs enseignent (anglais ou français).</w:t>
      </w:r>
    </w:p>
    <w:p>
      <w:pPr/>
      <w:r>
        <w:rPr/>
        <w:t xml:space="preserve">2022 - Doctorante Université Sorbonne Nouvelle</w:t>
      </w:r>
    </w:p>
    <w:p>
      <w:pPr/>
      <w:r>
        <w:rPr/>
        <w:t xml:space="preserve">2014 - 2016 Master Analyse de la communication didactiqueUniversité de Nantes2014 - 2016 Master en enseignement des langues étrangèresUniversidad Pedagógica NacionalDevenir prof de FLE en Colombie : une analyse du discours concernant le rôle de la législation dans la construction de l'identité de l'enseignant en formation à L’UPNDirecteur de recherche : Vladimir Nuñez</w:t>
      </w:r>
    </w:p>
    <w:p>
      <w:pPr/>
      <w:r>
        <w:rPr/>
        <w:t xml:space="preserve">2013 Master Didactique du français : langue et littérature (FLE/FLM)Université Stendhal, Grenoble 3Le texte littéraire comme vecteur de construction de la conscience transculturelle chez les jeunes lecteurs en FLE : un premier état des lieux, hypothèsesDirectrice de recherche : Nathalie Rannou</w:t>
      </w:r>
    </w:p>
    <w:p>
      <w:pPr/>
      <w:r>
        <w:rPr/>
        <w:t xml:space="preserve">2009 Licence Professionnelle en éducation avec spécialisation en langues étrangères (anglais, espagnol, français)Universidad Pedagógica Nacional de Colombia</w:t>
      </w:r>
    </w:p>
    <w:p>
      <w:pPr/>
      <w:r>
        <w:rPr/>
        <w:t xml:space="preserve">Expérience professionnelle</w:t>
      </w:r>
    </w:p>
    <w:p>
      <w:pPr/>
      <w:r>
        <w:rPr/>
        <w:t xml:space="preserve">2016 - Aujourd’huiEntrepreneure Directrice académique chez The Language Corp (Colombie)Responsable des programmes, création de contenus et questions pédagogiques pour les cours d’anglais et de français dans des environnements professionnels.</w:t>
      </w:r>
    </w:p>
    <w:p>
      <w:pPr/>
      <w:r>
        <w:rPr/>
        <w:t xml:space="preserve">06/2015 - Aujourd’huiEnseignante de FLE et d'anglais pour la faculté de communication, Pontificia Universidad JaverianaEnseignante à tous les niveaux d’anglais et de français pour tous les étudiants et ceux préparant leurs études de premier cycle.</w:t>
      </w:r>
    </w:p>
    <w:p>
      <w:pPr/>
      <w:r>
        <w:rPr/>
        <w:t xml:space="preserve">02/2014 - 12/2014Coordinatrice de la section FLELicence en enseignement ; Espagnol et Langues ÉtrangèresUniversidad Pedagógica NacionalCréation de programmes et encadrement des enseignants et des étudiants du programme de licence.</w:t>
      </w:r>
    </w:p>
    <w:p>
      <w:pPr/>
      <w:r>
        <w:rPr/>
        <w:t xml:space="preserve">08/2013 - 07/2016Enseignante de FLE, Universidad Nacional de ColombiaEnseignante de FLE pour tous les publics.</w:t>
      </w:r>
    </w:p>
    <w:p>
      <w:pPr/>
      <w:r>
        <w:rPr/>
        <w:t xml:space="preserve">01/10/2010 - 30/04/2011Assistante de langue étrangère : Espagnol, Lycée Paul Sabatier / Collège Varsovie, CarcassonneAssistante d’espagnol pour jeunes apprenants.</w:t>
      </w:r>
    </w:p>
    <w:p>
      <w:pPr/>
      <w:r>
        <w:rPr/>
        <w:t xml:space="preserve">12/01/2012 - 15/08/2012 01/02/2010 - 04/09/2010Enseignante de FLE (adultes, adolescents, enfants) Alliance française Bogotá</w:t>
      </w:r>
    </w:p>
    <w:p>
      <w:pPr/>
      <w:r>
        <w:rPr/>
        <w:t xml:space="preserve">11/06/2009 - 15/12/2009Enseignante d'anglais pour enfants et adolescents, Centro Colombo Americano</w:t>
      </w:r>
    </w:p>
    <w:p>
      <w:pPr/>
      <w:r>
        <w:rPr/>
        <w:t xml:space="preserve">Organisation d'événementsLeader et organisatriceEncuentro de jóvenes investigadores: formación y enseñanza de lenguas extranjeras en ColombiaUniversidad Pedagógica Nacional2016</w:t>
      </w:r>
    </w:p>
    <w:p>
      <w:pPr/>
      <w:r>
        <w:rPr/>
        <w:t xml:space="preserve">Responsabilités et participations</w:t>
      </w:r>
    </w:p>
    <w:p>
      <w:pPr/>
      <w:r>
        <w:rPr/>
        <w:t xml:space="preserve">Groupe d'intérêt scientifique : Éthique et méthodologie de la rechercheCo-coordinatriceEnrope : </w:t>
      </w:r>
      <w:hyperlink r:id="rId10" w:history="1">
        <w:r>
          <w:rPr>
            <w:color w:val="#410a8c"/>
            <w:u w:val="single"/>
          </w:rPr>
          <w:t xml:space="preserve">https://enrope.eu/es</w:t>
        </w:r>
      </w:hyperlink>
      <w:r>
        <w:rPr/>
        <w:t xml:space="preserve">2023 - aujourd'hui</w:t>
      </w:r>
    </w:p>
    <w:p>
      <w:pPr/>
      <w:r>
        <w:rPr/>
        <w:t xml:space="preserve">Présentation de groupeLes données sous la loupe du CER : Comité d'Éthique de la RechercheJE DILTEC Les données pour la DDLC : Diversités, Contraintes méthodologiques, ÉthiqueUniversité Sorbonne Nouvelle16 septembre 2024</w:t>
      </w:r>
    </w:p>
    <w:p>
      <w:pPr/>
      <w:r>
        <w:rPr/>
        <w:t xml:space="preserve">Évaluatrice de thèse de Master en didactique des langues.L'utilisation des corpus numériques dans l’apprentissage du lexique chez les apprenants migrants en classe de FLEAuteur : Ke ZhangUniversité Sorbonne Nouvelle</w:t>
      </w:r>
    </w:p>
    <w:p>
      <w:pPr/>
      <w:r>
        <w:rPr/>
        <w:t xml:space="preserve">Séminaire : CoDiDa - Comment articuler le contact des langues-cultures et les identités ?Présentation : Les tensions et la réflexion : le processus de construction identitaire des enseignants de langues en formation initiale</w:t>
      </w:r>
      <w:hyperlink r:id="rId11" w:history="1">
        <w:r>
          <w:rPr>
            <w:color w:val="#410a8c"/>
            <w:u w:val="single"/>
          </w:rPr>
          <w:t xml:space="preserve">http://www.univ-paris3.fr/codida-807173.kjsp</w:t>
        </w:r>
      </w:hyperlink>
      <w:r>
        <w:rPr/>
        <w:t xml:space="preserve">3 mai 2024</w:t>
      </w:r>
    </w:p>
    <w:p>
      <w:pPr/>
      <w:r>
        <w:rPr/>
        <w:t xml:space="preserve">• PrésentationLes tensions et la réflexion dans le processus de construction identitaire des enseignants de langues en formation initiale. Action méthodologiqueWinter School 2024Enrope28 février 2024</w:t>
      </w:r>
    </w:p>
    <w:p>
      <w:pPr/>
      <w:r>
        <w:rPr/>
        <w:t xml:space="preserve">• PrésentationXXe Symposium de Recherche en Linguistique Appliquée et IIe Symposium International sur les Littératies et les Études du Discours6 et 7 septembre 2014</w:t>
      </w:r>
    </w:p>
    <w:p>
      <w:pPr/>
      <w:r>
        <w:rPr/>
        <w:t xml:space="preserve">Langue maternelle : EspagnolAnglais : C2Français : C2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Penser les identités enseignantes depuis la complexité et le ch’ixi</w:t>
              </w:r>
            </w:hyperlink>
          </w:p>
          <w:p>
            <w:pPr/>
            <w:hyperlink r:id="rId13" w:history="1">
              <w:r>
                <w:rPr>
                  <w:color w:val="#410a8c"/>
                  <w:u w:val="single"/>
                </w:rPr>
                <w:t xml:space="preserve">María Paula GALEANO CASAS</w:t>
              </w:r>
            </w:hyperlink>
          </w:p>
          <w:p>
            <w:pPr/>
            <w:r>
              <w:rPr>
                <w:i w:val="1"/>
                <w:iCs w:val="1"/>
              </w:rPr>
              <w:t xml:space="preserve">Séminaire CODIDA</w:t>
            </w:r>
            <w:r>
              <w:rPr/>
              <w:t xml:space="preserve">, DILTEC; EDA, Jan 2026, PARIS, France</w:t>
            </w:r>
          </w:p>
          <w:p>
            <w:pPr/>
            <w:r>
              <w:rPr/>
              <w:t xml:space="preserve">Communication dans un congrès</w:t>
            </w:r>
          </w:p>
          <w:p>
            <w:pPr/>
            <w:hyperlink r:id="rId12" w:history="1">
              <w:r>
                <w:rPr>
                  <w:color w:val="#410a8c"/>
                  <w:u w:val="single"/>
                </w:rPr>
                <w:t xml:space="preserve">hal-05474914v1</w:t>
              </w:r>
            </w:hyperlink>
          </w:p>
        </w:tc>
      </w:tr>
      <w:tr>
        <w:trPr/>
        <w:tc>
          <w:tcPr>
            <w:noWrap/>
          </w:tcPr>
          <w:p>
            <w:pPr>
              <w:spacing w:after="200"/>
            </w:pPr>
            <w:hyperlink r:id="rId14" w:history="1">
              <w:r>
                <w:rPr>
                  <w:color w:val="1e198e"/>
                  <w:b w:val="1"/>
                  <w:bCs w:val="1"/>
                  <w:u w:val="single"/>
                </w:rPr>
                <w:t xml:space="preserve">Reflecting on Becoming: Identity Tensions Among Language Teachers in Bogotá</w:t>
              </w:r>
            </w:hyperlink>
          </w:p>
          <w:p>
            <w:pPr/>
            <w:hyperlink r:id="rId13" w:history="1">
              <w:r>
                <w:rPr>
                  <w:color w:val="#410a8c"/>
                  <w:u w:val="single"/>
                </w:rPr>
                <w:t xml:space="preserve">María Paula GALEANO CASAS</w:t>
              </w:r>
            </w:hyperlink>
          </w:p>
          <w:p>
            <w:pPr/>
            <w:r>
              <w:rPr>
                <w:i w:val="1"/>
                <w:iCs w:val="1"/>
              </w:rPr>
              <w:t xml:space="preserve">60th ASOCOPI Annual and 6th International Conference</w:t>
            </w:r>
            <w:r>
              <w:rPr/>
              <w:t xml:space="preserve">, ASOCOPI, Oct 2025, Santa Marta, Colombia</w:t>
            </w:r>
          </w:p>
          <w:p>
            <w:pPr/>
            <w:r>
              <w:rPr/>
              <w:t xml:space="preserve">Communication dans un congrès</w:t>
            </w:r>
          </w:p>
          <w:p>
            <w:pPr/>
            <w:hyperlink r:id="rId14" w:history="1">
              <w:r>
                <w:rPr>
                  <w:color w:val="#410a8c"/>
                  <w:u w:val="single"/>
                </w:rPr>
                <w:t xml:space="preserve">hal-05354150v1</w:t>
              </w:r>
            </w:hyperlink>
          </w:p>
        </w:tc>
      </w:tr>
      <w:tr>
        <w:trPr/>
        <w:tc>
          <w:tcPr>
            <w:noWrap/>
          </w:tcPr>
          <w:p>
            <w:pPr>
              <w:spacing w:after="200"/>
            </w:pPr>
            <w:hyperlink r:id="rId15" w:history="1">
              <w:r>
                <w:rPr>
                  <w:color w:val="1e198e"/>
                  <w:b w:val="1"/>
                  <w:bCs w:val="1"/>
                  <w:u w:val="single"/>
                </w:rPr>
                <w:t xml:space="preserve">Narrar las tensiones: un estudio sobre la construcción de identidades en docentes de lengua en formación</w:t>
              </w:r>
            </w:hyperlink>
          </w:p>
          <w:p>
            <w:pPr/>
            <w:hyperlink r:id="rId13" w:history="1">
              <w:r>
                <w:rPr>
                  <w:color w:val="#410a8c"/>
                  <w:u w:val="single"/>
                </w:rPr>
                <w:t xml:space="preserve">María Paula GALEANO CASAS</w:t>
              </w:r>
            </w:hyperlink>
          </w:p>
          <w:p>
            <w:pPr/>
            <w:r>
              <w:rPr>
                <w:i w:val="1"/>
                <w:iCs w:val="1"/>
              </w:rPr>
              <w:t xml:space="preserve">XV Simposio del Departamento de Estudios del Lenguaje</w:t>
            </w:r>
            <w:r>
              <w:rPr/>
              <w:t xml:space="preserve">, PONTIFICIA UNIVERSIDAD JAVERIANA, Nov 2024, Bogotá, Colombia</w:t>
            </w:r>
          </w:p>
          <w:p>
            <w:pPr/>
            <w:r>
              <w:rPr/>
              <w:t xml:space="preserve">Communication dans un congrès</w:t>
            </w:r>
          </w:p>
          <w:p>
            <w:pPr/>
            <w:hyperlink r:id="rId15" w:history="1">
              <w:r>
                <w:rPr>
                  <w:color w:val="#410a8c"/>
                  <w:u w:val="single"/>
                </w:rPr>
                <w:t xml:space="preserve">hal-05354177v1</w:t>
              </w:r>
            </w:hyperlink>
          </w:p>
        </w:tc>
      </w:tr>
      <w:tr>
        <w:trPr/>
        <w:tc>
          <w:tcPr>
            <w:noWrap/>
          </w:tcPr>
          <w:p>
            <w:pPr>
              <w:spacing w:after="200"/>
            </w:pPr>
            <w:hyperlink r:id="rId16" w:history="1">
              <w:r>
                <w:rPr>
                  <w:color w:val="1e198e"/>
                  <w:b w:val="1"/>
                  <w:bCs w:val="1"/>
                  <w:u w:val="single"/>
                </w:rPr>
                <w:t xml:space="preserve">Tensions in Reflection: The Process of Professional Identity Construction Among Early Career Foreign Language Teachers in Bogotá</w:t>
              </w:r>
            </w:hyperlink>
          </w:p>
          <w:p>
            <w:pPr/>
            <w:hyperlink r:id="rId13" w:history="1">
              <w:r>
                <w:rPr>
                  <w:color w:val="#410a8c"/>
                  <w:u w:val="single"/>
                </w:rPr>
                <w:t xml:space="preserve">María Paula GALEANO CASAS</w:t>
              </w:r>
            </w:hyperlink>
          </w:p>
          <w:p>
            <w:pPr/>
            <w:r>
              <w:rPr>
                <w:i w:val="1"/>
                <w:iCs w:val="1"/>
              </w:rPr>
              <w:t xml:space="preserve">ENROPE WINTER SCHOOL</w:t>
            </w:r>
            <w:r>
              <w:rPr/>
              <w:t xml:space="preserve">, ENROPE; DILTECT, Feb 2024, PARIS, France</w:t>
            </w:r>
          </w:p>
          <w:p>
            <w:pPr/>
            <w:r>
              <w:rPr/>
              <w:t xml:space="preserve">Communication dans un congrès</w:t>
            </w:r>
          </w:p>
          <w:p>
            <w:pPr/>
            <w:hyperlink r:id="rId16" w:history="1">
              <w:r>
                <w:rPr>
                  <w:color w:val="#410a8c"/>
                  <w:u w:val="single"/>
                </w:rPr>
                <w:t xml:space="preserve">hal-05354255v1</w:t>
              </w:r>
            </w:hyperlink>
          </w:p>
        </w:tc>
      </w:tr>
      <w:tr>
        <w:trPr/>
        <w:tc>
          <w:tcPr>
            <w:noWrap/>
          </w:tcPr>
          <w:p>
            <w:pPr>
              <w:spacing w:after="200"/>
            </w:pPr>
            <w:hyperlink r:id="rId17" w:history="1">
              <w:r>
                <w:rPr>
                  <w:color w:val="1e198e"/>
                  <w:b w:val="1"/>
                  <w:bCs w:val="1"/>
                  <w:u w:val="single"/>
                </w:rPr>
                <w:t xml:space="preserve">Le rôle du CER</w:t>
              </w:r>
            </w:hyperlink>
          </w:p>
          <w:p>
            <w:pPr/>
            <w:hyperlink r:id="rId13" w:history="1">
              <w:r>
                <w:rPr>
                  <w:color w:val="#410a8c"/>
                  <w:u w:val="single"/>
                </w:rPr>
                <w:t xml:space="preserve">María Paula GALEANO CASAS</w:t>
              </w:r>
            </w:hyperlink>
          </w:p>
          <w:p>
            <w:pPr/>
            <w:r>
              <w:rPr>
                <w:i w:val="1"/>
                <w:iCs w:val="1"/>
              </w:rPr>
              <w:t xml:space="preserve">2PRECI</w:t>
            </w:r>
            <w:r>
              <w:rPr/>
              <w:t xml:space="preserve">, DILTEC, Jun 2024, PARIS, France</w:t>
            </w:r>
          </w:p>
          <w:p>
            <w:pPr/>
            <w:r>
              <w:rPr/>
              <w:t xml:space="preserve">Communication dans un congrès</w:t>
            </w:r>
          </w:p>
          <w:p>
            <w:pPr/>
            <w:hyperlink r:id="rId17" w:history="1">
              <w:r>
                <w:rPr>
                  <w:color w:val="#410a8c"/>
                  <w:u w:val="single"/>
                </w:rPr>
                <w:t xml:space="preserve">hal-05354205v1</w:t>
              </w:r>
            </w:hyperlink>
          </w:p>
        </w:tc>
      </w:tr>
      <w:tr>
        <w:trPr/>
        <w:tc>
          <w:tcPr>
            <w:noWrap/>
          </w:tcPr>
          <w:p>
            <w:pPr>
              <w:spacing w:after="200"/>
            </w:pPr>
            <w:hyperlink r:id="rId18" w:history="1">
              <w:r>
                <w:rPr>
                  <w:color w:val="1e198e"/>
                  <w:b w:val="1"/>
                  <w:bCs w:val="1"/>
                  <w:u w:val="single"/>
                </w:rPr>
                <w:t xml:space="preserve">Les données sous la loupe du CER : Comité d'Éthique de la Recherche</w:t>
              </w:r>
            </w:hyperlink>
          </w:p>
          <w:p>
            <w:pPr/>
            <w:hyperlink r:id="rId19" w:history="1">
              <w:r>
                <w:rPr>
                  <w:color w:val="#410a8c"/>
                  <w:u w:val="single"/>
                </w:rPr>
                <w:t xml:space="preserve">Elodie Magnan</w:t>
              </w:r>
            </w:hyperlink>
            <w:r>
              <w:rPr/>
              <w:t xml:space="preserve">,</w:t>
            </w:r>
            <w:hyperlink r:id="rId20" w:history="1">
              <w:r>
                <w:rPr>
                  <w:color w:val="#410a8c"/>
                  <w:u w:val="single"/>
                </w:rPr>
                <w:t xml:space="preserve">Cristelle Cavalla</w:t>
              </w:r>
            </w:hyperlink>
            <w:r>
              <w:rPr/>
              <w:t xml:space="preserve">,</w:t>
            </w:r>
            <w:hyperlink r:id="rId21" w:history="1">
              <w:r>
                <w:rPr>
                  <w:color w:val="#410a8c"/>
                  <w:u w:val="single"/>
                </w:rPr>
                <w:t xml:space="preserve">Chencen Luo</w:t>
              </w:r>
            </w:hyperlink>
            <w:r>
              <w:rPr/>
              <w:t xml:space="preserve">,</w:t>
            </w:r>
            <w:hyperlink r:id="rId22" w:history="1">
              <w:r>
                <w:rPr>
                  <w:color w:val="#410a8c"/>
                  <w:u w:val="single"/>
                </w:rPr>
                <w:t xml:space="preserve">Mélanie Schmutz</w:t>
              </w:r>
            </w:hyperlink>
            <w:r>
              <w:rPr/>
              <w:t xml:space="preserve">,</w:t>
            </w:r>
            <w:hyperlink r:id="rId13" w:history="1">
              <w:r>
                <w:rPr>
                  <w:color w:val="#410a8c"/>
                  <w:u w:val="single"/>
                </w:rPr>
                <w:t xml:space="preserve">María Paula GALEANO CASAS</w:t>
              </w:r>
            </w:hyperlink>
          </w:p>
          <w:p>
            <w:pPr/>
            <w:r>
              <w:rPr>
                <w:i w:val="1"/>
                <w:iCs w:val="1"/>
              </w:rPr>
              <w:t xml:space="preserve">Data for languages and cultures teaching: diversity, methodological constraints, Ethics</w:t>
            </w:r>
            <w:r>
              <w:rPr/>
              <w:t xml:space="preserve">, Sorbonne Nouvelle University, DILTEC Laboratory, Sep 2024, Paris Université Sorbonne Nouvelle, France</w:t>
            </w:r>
          </w:p>
          <w:p>
            <w:pPr/>
            <w:r>
              <w:rPr/>
              <w:t xml:space="preserve">Communication dans un congrès</w:t>
            </w:r>
          </w:p>
          <w:p>
            <w:pPr/>
            <w:hyperlink r:id="rId18" w:history="1">
              <w:r>
                <w:rPr>
                  <w:color w:val="#410a8c"/>
                  <w:u w:val="single"/>
                </w:rPr>
                <w:t xml:space="preserve">hal-04745492v1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Devenir prof de FLE en Colombie : Une analyse du discours concernant le rôle de la législation dans la construction de l'identité de l'enseignant en formation à l'UPN.</w:t>
              </w:r>
            </w:hyperlink>
          </w:p>
          <w:p>
            <w:pPr/>
            <w:hyperlink r:id="rId24" w:history="1">
              <w:r>
                <w:rPr>
                  <w:color w:val="#410a8c"/>
                  <w:u w:val="single"/>
                </w:rPr>
                <w:t xml:space="preserve">Maria Paula Galeano Casas</w:t>
              </w:r>
            </w:hyperlink>
          </w:p>
          <w:p>
            <w:pPr/>
            <w:r>
              <w:rPr/>
              <w:t xml:space="preserve">Universidad Pedagógica Nacional, 2016, </w:t>
            </w:r>
            <w:hyperlink r:id="rId25" w:history="1">
              <w:r>
                <w:rPr>
                  <w:color w:val="#410a8c"/>
                  <w:u w:val="single"/>
                </w:rPr>
                <w:t xml:space="preserve">⟨10.5281/zenodo.17553742⟩</w:t>
              </w:r>
            </w:hyperlink>
          </w:p>
          <w:p>
            <w:pPr/>
            <w:r>
              <w:rPr/>
              <w:t xml:space="preserve">Ouvrages</w:t>
            </w:r>
          </w:p>
          <w:p>
            <w:pPr/>
            <w:hyperlink r:id="rId23" w:history="1">
              <w:r>
                <w:rPr>
                  <w:color w:val="#410a8c"/>
                  <w:u w:val="single"/>
                </w:rPr>
                <w:t xml:space="preserve">hal-05358106v1</w:t>
              </w:r>
            </w:hyperlink>
          </w:p>
        </w:tc>
      </w:tr>
      <w:tr>
        <w:trPr/>
        <w:tc>
          <w:tcPr>
            <w:noWrap/>
          </w:tcPr>
          <w:p>
            <w:pPr>
              <w:spacing w:after="200"/>
            </w:pPr>
            <w:hyperlink r:id="rId26" w:history="1">
              <w:r>
                <w:rPr>
                  <w:color w:val="1e198e"/>
                  <w:b w:val="1"/>
                  <w:bCs w:val="1"/>
                  <w:u w:val="single"/>
                </w:rPr>
                <w:t xml:space="preserve">Le texte littéraire comme vecteur de construction de la conscience transculturelle chez les jeunes lecteurs en FLE : un premier état des lieux, hypothèses</w:t>
              </w:r>
            </w:hyperlink>
          </w:p>
          <w:p>
            <w:pPr/>
            <w:hyperlink r:id="rId24" w:history="1">
              <w:r>
                <w:rPr>
                  <w:color w:val="#410a8c"/>
                  <w:u w:val="single"/>
                </w:rPr>
                <w:t xml:space="preserve">Maria Paula Galeano Casas</w:t>
              </w:r>
            </w:hyperlink>
          </w:p>
          <w:p>
            <w:pPr/>
            <w:r>
              <w:rPr/>
              <w:t xml:space="preserve">Université Stendhal – Grenoble III, UFR Sciences du Langage, 2013, </w:t>
            </w:r>
            <w:hyperlink r:id="rId27" w:history="1">
              <w:r>
                <w:rPr>
                  <w:color w:val="#410a8c"/>
                  <w:u w:val="single"/>
                </w:rPr>
                <w:t xml:space="preserve">⟨10.5281/zenodo.17552966⟩</w:t>
              </w:r>
            </w:hyperlink>
          </w:p>
          <w:p>
            <w:pPr/>
            <w:r>
              <w:rPr/>
              <w:t xml:space="preserve">Ouvrages</w:t>
            </w:r>
          </w:p>
          <w:p>
            <w:pPr/>
            <w:hyperlink r:id="rId26" w:history="1">
              <w:r>
                <w:rPr>
                  <w:color w:val="#410a8c"/>
                  <w:u w:val="single"/>
                </w:rPr>
                <w:t xml:space="preserve">hal-05358102v1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4C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a-paula-galeano-casas" TargetMode="External"/><Relationship Id="rId9" Type="http://schemas.openxmlformats.org/officeDocument/2006/relationships/hyperlink" Target="https://orcid.org/0000-0002-3179-9236" TargetMode="External"/><Relationship Id="rId10" Type="http://schemas.openxmlformats.org/officeDocument/2006/relationships/hyperlink" Target="https://enrope.eu/es" TargetMode="External"/><Relationship Id="rId11" Type="http://schemas.openxmlformats.org/officeDocument/2006/relationships/hyperlink" Target="http://www.univ-paris3.fr/codida-807173.kjsp" TargetMode="External"/><Relationship Id="rId12" Type="http://schemas.openxmlformats.org/officeDocument/2006/relationships/hyperlink" Target="https://hal.science/hal-05474914v1" TargetMode="External"/><Relationship Id="rId13" Type="http://schemas.openxmlformats.org/officeDocument/2006/relationships/hyperlink" Target="https://hal.science/search/index/?q=*&amp;authFullName_s=Mar&#237;a Paula GALEANO CASAS" TargetMode="External"/><Relationship Id="rId14" Type="http://schemas.openxmlformats.org/officeDocument/2006/relationships/hyperlink" Target="https://hal.science/hal-05354150v1" TargetMode="External"/><Relationship Id="rId15" Type="http://schemas.openxmlformats.org/officeDocument/2006/relationships/hyperlink" Target="https://hal.science/hal-05354177v1" TargetMode="External"/><Relationship Id="rId16" Type="http://schemas.openxmlformats.org/officeDocument/2006/relationships/hyperlink" Target="https://hal.science/hal-05354255v1" TargetMode="External"/><Relationship Id="rId17" Type="http://schemas.openxmlformats.org/officeDocument/2006/relationships/hyperlink" Target="https://hal.science/hal-05354205v1" TargetMode="External"/><Relationship Id="rId18" Type="http://schemas.openxmlformats.org/officeDocument/2006/relationships/hyperlink" Target="https://hal.science/hal-04745492v1" TargetMode="External"/><Relationship Id="rId19" Type="http://schemas.openxmlformats.org/officeDocument/2006/relationships/hyperlink" Target="https://hal.science/search/index/?q=*&amp;authFullName_s=Elodie Magnan" TargetMode="External"/><Relationship Id="rId20" Type="http://schemas.openxmlformats.org/officeDocument/2006/relationships/hyperlink" Target="https://hal.science/search/index/?q=*&amp;authFullName_s=Cristelle Cavalla" TargetMode="External"/><Relationship Id="rId21" Type="http://schemas.openxmlformats.org/officeDocument/2006/relationships/hyperlink" Target="https://hal.science/search/index/?q=*&amp;authFullName_s=Chencen Luo" TargetMode="External"/><Relationship Id="rId22" Type="http://schemas.openxmlformats.org/officeDocument/2006/relationships/hyperlink" Target="https://hal.science/search/index/?q=*&amp;authFullName_s=M&#233;lanie Schmutz" TargetMode="External"/><Relationship Id="rId23" Type="http://schemas.openxmlformats.org/officeDocument/2006/relationships/hyperlink" Target="https://hal.science/hal-05358106v1" TargetMode="External"/><Relationship Id="rId24" Type="http://schemas.openxmlformats.org/officeDocument/2006/relationships/hyperlink" Target="https://hal.science/search/index/?q=*&amp;authFullName_s=Maria Paula Galeano Casas" TargetMode="External"/><Relationship Id="rId25" Type="http://schemas.openxmlformats.org/officeDocument/2006/relationships/hyperlink" Target="https://dx.doi.org/10.5281/zenodo.17553742" TargetMode="External"/><Relationship Id="rId26" Type="http://schemas.openxmlformats.org/officeDocument/2006/relationships/hyperlink" Target="https://hal.science/hal-05358102v1" TargetMode="External"/><Relationship Id="rId27" Type="http://schemas.openxmlformats.org/officeDocument/2006/relationships/hyperlink" Target="https://dx.doi.org/10.5281/zenodo.17552966"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María Paula GALEANO CASAS</dc:title>
  <dc:description>CV</dc:description>
  <dc:subject/>
  <cp:keywords/>
  <cp:category/>
  <cp:lastModifiedBy/>
  <dcterms:created xsi:type="dcterms:W3CDTF">2026-05-22T20:05:15+02:00</dcterms:created>
  <dcterms:modified xsi:type="dcterms:W3CDTF">2026-05-22T20:05:15+02:00</dcterms:modified>
</cp:coreProperties>
</file>

<file path=docProps/custom.xml><?xml version="1.0" encoding="utf-8"?>
<Properties xmlns="http://schemas.openxmlformats.org/officeDocument/2006/custom-properties" xmlns:vt="http://schemas.openxmlformats.org/officeDocument/2006/docPropsVTypes"/>
</file>