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Mariam Veliashvili </w:t></w:r><w:r><w:rPr><w:color w:val="641e6e"/></w:rPr><w:t xml:space="preserve">Doctorante en littérature générale et comparée, Université Grenoble Alpes, UMR Litt&Arts, Centre de recherche Imaginaire et Socio-anthropologie (ISA)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mariam-veliashvili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0009-0009-8267-4239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Entre vulgarisation et vulgarité : l’urbanisation et la modernité dans les chroniques urbaines de l’entre-deux-guerres</w:t></w:r></w:hyperlink></w:p><w:p><w:pPr/><w:hyperlink r:id="rId11" w:history="1"><w:r><w:rPr><w:color w:val="#410a8c"/><w:u w:val="single"/></w:rPr><w:t xml:space="preserve">Mariam Veliashvili</w:t></w:r></w:hyperlink></w:p><w:p><w:pPr/><w:r><w:rPr><w:i w:val="1"/><w:iCs w:val="1"/></w:rPr><w:t xml:space="preserve">Vulgaire, vulgarité, vulgariser</w:t></w:r><w:r><w:rPr/><w:t xml:space="preserve">, UMR LITT&amp;ARTS; Elie Génin; Jeanne Montanvert; Mariam Veliashvili, May 2025, Grenoble,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hal-05171450v1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Chroniques urbaines comme traces dans le roman urbain : expérimentation narrative et écriture de la ville moderne</w:t></w:r></w:hyperlink></w:p><w:p><w:pPr/><w:hyperlink r:id="rId11" w:history="1"><w:r><w:rPr><w:color w:val="#410a8c"/><w:u w:val="single"/></w:rPr><w:t xml:space="preserve">Mariam Veliashvili</w:t></w:r></w:hyperlink></w:p><w:p><w:pPr/><w:r><w:rPr><w:i w:val="1"/><w:iCs w:val="1"/></w:rPr><w:t xml:space="preserve">Traces de lectures : interprétation, réception, création. 7e Doctoriales de la SFLGC</w:t></w:r><w:r><w:rPr/><w:t xml:space="preserve">, Société Française de Littérature Générale et Comparée; Université de Reims, Jun 2025, Reims, France</w:t></w:r></w:p><w:p><w:pPr/><w:r><w:rPr/><w:t xml:space="preserve">Communication dans un congrès</w:t></w:r></w:p><w:p><w:pPr/><w:hyperlink r:id="rId12" w:history="1"><w:r><w:rPr><w:color w:val="#410a8c"/><w:u w:val="single"/></w:rPr><w:t xml:space="preserve">hal-05171452v1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E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m-veliashvili" TargetMode="External"/><Relationship Id="rId9" Type="http://schemas.openxmlformats.org/officeDocument/2006/relationships/hyperlink" Target="https://orcid.org/0009-0009-8267-4239" TargetMode="External"/><Relationship Id="rId10" Type="http://schemas.openxmlformats.org/officeDocument/2006/relationships/hyperlink" Target="https://hal.science/hal-05171450v1" TargetMode="External"/><Relationship Id="rId11" Type="http://schemas.openxmlformats.org/officeDocument/2006/relationships/hyperlink" Target="https://hal.science/search/index/?q=*&amp;authFullName_s=Mariam Veliashvili" TargetMode="External"/><Relationship Id="rId12" Type="http://schemas.openxmlformats.org/officeDocument/2006/relationships/hyperlink" Target="https://hal.science/hal-0517145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Veliashvili</dc:title>
  <dc:description>CV</dc:description>
  <dc:subject/>
  <cp:keywords/>
  <cp:category/>
  <cp:lastModifiedBy/>
  <dcterms:created xsi:type="dcterms:W3CDTF">2026-03-17T08:06:35+01:00</dcterms:created>
  <dcterms:modified xsi:type="dcterms:W3CDTF">2026-03-17T08:06:35+01:00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