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MARIAMA SARR </w:t>
      </w:r>
      <w:r>
        <w:rPr>
          <w:color w:val="641e6e"/>
        </w:rPr>
        <w:t xml:space="preserve">Docteure en géographie-aménagement</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mariama-sarr</w:t>
        </w:r>
      </w:hyperlink>
    </w:p>
    <w:p>
      <w:pPr>
        <w:numPr>
          <w:ilvl w:val="0"/>
          <w:numId w:val="1"/>
        </w:numPr>
      </w:pPr>
      <w:r>
        <w:rPr/>
        <w:t xml:space="preserve"> ORCID : </w:t>
      </w:r>
      <w:hyperlink r:id="rId8" w:history="1">
        <w:r>
          <w:rPr>
            <w:color w:val="#410a8c"/>
            <w:u w:val="single"/>
          </w:rPr>
          <w:t xml:space="preserve">0000-0002-1205-0190</w:t>
        </w:r>
      </w:hyperlink>
    </w:p>
    <w:p>
      <w:pPr>
        <w:spacing w:before="600"/>
      </w:pPr>
    </w:p>
    <w:p>
      <w:pPr>
        <w:pStyle w:val="Heading2"/>
      </w:pPr>
      <w:r>
        <w:rPr>
          <w:color w:val="1e198e"/>
          <w:b w:val="1"/>
          <w:bCs w:val="1"/>
        </w:rPr>
        <w:t xml:space="preserve">Présentation</w:t>
      </w:r>
    </w:p>
    <w:p>
      <w:pPr>
        <w:spacing w:after="100"/>
      </w:pPr>
    </w:p>
    <w:p>
      <w:pPr/>
      <w:r>
        <w:rPr/>
        <w:t xml:space="preserve">Docteure en géographie-aménagement de l'Université de Pau et des Pays de l'Adour et de l'Université Cheikh Anta Diop de Dakar, j'ai soutenu la première thèse en géographie de l'énergie au Sénégal. Mes travaux de recherche portent sur les enjeux énergétiques dans les territoires ruraux, en particulier sur le déploiement des solutions hors réseau.L 'accès aux services énergétiques de base,  notamment l'électricité, a constitué la porte d'entrée de mes recherches, me permettant d' examiner la territorialisation des politiques d'électrification rurale au Sénégal ainsi que les conditions d'accès à l'électricité au sein des ménages ruraux. En m'intéressant au jeu d'acteurs, j'ai analysé les interrelations entre les acteurs du secteur énergétique et leurs formes de coordination. Mes recherches portent également sur les pratiques énergétiques des populations rurales dans un contexte de faible couverture, voire absence, du réseau électrique.</w:t>
      </w:r>
    </w:p>
    <w:p>
      <w:pPr/>
      <w:r>
        <w:rPr>
          <w:b w:val="1"/>
          <w:bCs w:val="1"/>
        </w:rPr>
        <w:t xml:space="preserve">Parcours professionnel</w:t>
      </w:r>
    </w:p>
    <w:p>
      <w:pPr>
        <w:numPr>
          <w:ilvl w:val="0"/>
          <w:numId w:val="2"/>
        </w:numPr>
      </w:pPr>
      <w:r>
        <w:rPr/>
        <w:t xml:space="preserve">Octobre 2020-Décembre 2025: Doctorante en cotutelle en géographie au sein de l'UMR 6031 Transitions Énergétiques et Environnementales  (CNRS/Université de Pau et des Pays de l'Adour) et le Laboratoire Géographie Humaine de l'Université Cheikh Anta Diop de Dakar - Titre de la thèse  : </w:t>
      </w:r>
      <w:r>
        <w:rPr>
          <w:i w:val="1"/>
          <w:iCs w:val="1"/>
        </w:rPr>
        <w:t xml:space="preserve">Accès à l'électricité et développement dans les espaces ruraux sénégalais  : le cas de l'énergie solaire dans la concession de Kolda-Vélingara-Médina Yoro Foulah (KVM)</w:t>
      </w:r>
      <w:r>
        <w:rPr/>
        <w:t xml:space="preserve">, soutenu publiquement le 17  décembre 2025</w:t>
      </w:r>
    </w:p>
    <w:p>
      <w:pPr>
        <w:numPr>
          <w:ilvl w:val="0"/>
          <w:numId w:val="2"/>
        </w:numPr>
      </w:pPr>
      <w:r>
        <w:rPr/>
        <w:t xml:space="preserve">2018-2019: Master de Géographie, aménagement, environnement et développement, parcours Développement durable, aménagement, société, territoire (D.A.S.T) - Université de Pau et des Pays de l'Adour</w:t>
      </w:r>
    </w:p>
    <w:p>
      <w:pPr>
        <w:numPr>
          <w:ilvl w:val="0"/>
          <w:numId w:val="2"/>
        </w:numPr>
      </w:pPr>
      <w:r>
        <w:rPr/>
        <w:t xml:space="preserve">2014-2016: Master de Géographie, Spécialité Espaces, Sociétés et Développement - Université Cheikh Anta Diop de Dakar</w:t>
      </w:r>
    </w:p>
    <w:p>
      <w:pPr>
        <w:numPr>
          <w:ilvl w:val="0"/>
          <w:numId w:val="2"/>
        </w:numPr>
      </w:pPr>
      <w:r>
        <w:rPr/>
        <w:t xml:space="preserve">2014-2016: Ingénieur des Travaux en Gestion du Développement Urbain, parcours Aménagement du territoire Environnement et Gestion Urbaine (ATEGU)- Ecole Supérieure d'Économie Appliquée (E.S.E.A)</w:t>
      </w:r>
    </w:p>
    <w:p>
      <w:pPr>
        <w:numPr>
          <w:ilvl w:val="0"/>
          <w:numId w:val="2"/>
        </w:numPr>
      </w:pPr>
      <w:r>
        <w:rPr/>
        <w:t xml:space="preserve">2010-2014: Licence en Géographie, spécialités géographie humaine, parcours Sciences de l'homme et de la Société, Université Cheikh Anta Diop de Dakar</w:t>
      </w:r>
    </w:p>
    <w:p>
      <w:pPr/>
      <w:r>
        <w:rPr>
          <w:b w:val="1"/>
          <w:bCs w:val="1"/>
        </w:rPr>
        <w:t xml:space="preserve">Activités  Enseignements-Pédagogiques</w:t>
      </w:r>
    </w:p>
    <w:p>
      <w:pPr>
        <w:numPr>
          <w:ilvl w:val="0"/>
          <w:numId w:val="3"/>
        </w:numPr>
      </w:pPr>
      <w:r>
        <w:rPr/>
        <w:t xml:space="preserve">2025-2026:  Introduction à la géographie _ Licence 1_Université de Pau et des Pays de l'Adour</w:t>
      </w:r>
    </w:p>
    <w:p>
      <w:pPr>
        <w:numPr>
          <w:ilvl w:val="0"/>
          <w:numId w:val="3"/>
        </w:numPr>
      </w:pPr>
      <w:r>
        <w:rPr/>
        <w:t xml:space="preserve">2021-2025: Monitrice à la  </w:t>
      </w:r>
      <w:hyperlink r:id="rId9" w:history="1">
        <w:r>
          <w:rPr>
            <w:color w:val="#410a8c"/>
            <w:u w:val="single"/>
          </w:rPr>
          <w:t xml:space="preserve">cartothèque</w:t>
        </w:r>
      </w:hyperlink>
      <w:r>
        <w:rPr/>
        <w:t xml:space="preserve"> de l'UPPA</w:t>
      </w:r>
    </w:p>
    <w:p>
      <w:pPr/>
      <w:r>
        <w:rPr>
          <w:b w:val="1"/>
          <w:bCs w:val="1"/>
        </w:rPr>
        <w:t xml:space="preserve">Activités Associatives</w:t>
      </w:r>
    </w:p>
    <w:p>
      <w:pPr/>
      <w:r>
        <w:rPr/>
        <w:t xml:space="preserve">2021-2022: Vice-présidente association Solidarité Etudiante Sénégalaise de Pau (SOLES)</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La transition du système électrique sénégalais : regards des acteurs du secteur</w:t>
              </w:r>
            </w:hyperlink>
          </w:p>
          <w:p>
            <w:pPr/>
            <w:hyperlink r:id="rId11" w:history="1">
              <w:r>
                <w:rPr>
                  <w:color w:val="#410a8c"/>
                  <w:u w:val="single"/>
                </w:rPr>
                <w:t xml:space="preserve">Mariama Sarr</w:t>
              </w:r>
            </w:hyperlink>
          </w:p>
          <w:p>
            <w:pPr/>
            <w:r>
              <w:rPr>
                <w:i w:val="1"/>
                <w:iCs w:val="1"/>
              </w:rPr>
              <w:t xml:space="preserve">Transition énergétique et égalité des genres : catalyser le changement en Afrique par des politiques de développement inclusives</w:t>
            </w:r>
            <w:r>
              <w:rPr/>
              <w:t xml:space="preserve">, Université Cheikh Anta Diop de Dakar, May 2024, Dakar, Sénégal. pp.277-297</w:t>
            </w:r>
          </w:p>
          <w:p>
            <w:pPr/>
            <w:r>
              <w:rPr/>
              <w:t xml:space="preserve">Communication dans un congrès</w:t>
            </w:r>
          </w:p>
          <w:p>
            <w:pPr/>
            <w:hyperlink r:id="rId10" w:history="1">
              <w:r>
                <w:rPr>
                  <w:color w:val="#410a8c"/>
                  <w:u w:val="single"/>
                </w:rPr>
                <w:t xml:space="preserve">hal-04737747v1</w:t>
              </w:r>
            </w:hyperlink>
          </w:p>
        </w:tc>
      </w:tr>
      <w:tr>
        <w:trPr/>
        <w:tc>
          <w:tcPr>
            <w:noWrap/>
          </w:tcPr>
          <w:p>
            <w:pPr>
              <w:spacing w:after="200"/>
            </w:pPr>
            <w:hyperlink r:id="rId12" w:history="1">
              <w:r>
                <w:rPr>
                  <w:color w:val="1e198e"/>
                  <w:b w:val="1"/>
                  <w:bCs w:val="1"/>
                  <w:u w:val="single"/>
                </w:rPr>
                <w:t xml:space="preserve">Déploiement spatial de l'énergie solaire photovoltaïque dans l'espace rural sénégalais</w:t>
              </w:r>
            </w:hyperlink>
          </w:p>
          <w:p>
            <w:pPr/>
            <w:hyperlink r:id="rId11" w:history="1">
              <w:r>
                <w:rPr>
                  <w:color w:val="#410a8c"/>
                  <w:u w:val="single"/>
                </w:rPr>
                <w:t xml:space="preserve">Mariama Sarr</w:t>
              </w:r>
            </w:hyperlink>
          </w:p>
          <w:p>
            <w:pPr/>
            <w:r>
              <w:rPr>
                <w:i w:val="1"/>
                <w:iCs w:val="1"/>
              </w:rPr>
              <w:t xml:space="preserve">L’actualité de la recherche en Afrique : nouvelles approches méthodologiques en sciences sociales et humanités</w:t>
            </w:r>
            <w:r>
              <w:rPr/>
              <w:t xml:space="preserve">, Laboratoire IRAA-CNRS (UAR 3155); Laboratoire TREE (UMR 6031); Laboratoire ITEM (EA 3002), Jun 2023, Pau, France</w:t>
            </w:r>
          </w:p>
          <w:p>
            <w:pPr/>
            <w:r>
              <w:rPr/>
              <w:t xml:space="preserve">Communication dans un congrès</w:t>
            </w:r>
          </w:p>
          <w:p>
            <w:pPr/>
            <w:hyperlink r:id="rId12" w:history="1">
              <w:r>
                <w:rPr>
                  <w:color w:val="#410a8c"/>
                  <w:u w:val="single"/>
                </w:rPr>
                <w:t xml:space="preserve">hal-04166449v1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L'accès à l'électricité solaire et développement dans les espaces ruraux sénégalais</w:t>
              </w:r>
            </w:hyperlink>
          </w:p>
          <w:p>
            <w:pPr/>
            <w:hyperlink r:id="rId11" w:history="1">
              <w:r>
                <w:rPr>
                  <w:color w:val="#410a8c"/>
                  <w:u w:val="single"/>
                </w:rPr>
                <w:t xml:space="preserve">Mariama Sarr</w:t>
              </w:r>
            </w:hyperlink>
          </w:p>
          <w:p>
            <w:pPr/>
            <w:r>
              <w:rPr>
                <w:i w:val="1"/>
                <w:iCs w:val="1"/>
              </w:rPr>
              <w:t xml:space="preserve">La 2ème journée de l'Ecole doctorale Sciences Sociales et Humanités</w:t>
            </w:r>
            <w:r>
              <w:rPr/>
              <w:t xml:space="preserve">, Feb 2023, Pau, France. 2023</w:t>
            </w:r>
          </w:p>
          <w:p>
            <w:pPr/>
            <w:r>
              <w:rPr/>
              <w:t xml:space="preserve">Poster de conférence</w:t>
            </w:r>
          </w:p>
          <w:p>
            <w:pPr/>
            <w:hyperlink r:id="rId13" w:history="1">
              <w:r>
                <w:rPr>
                  <w:color w:val="#410a8c"/>
                  <w:u w:val="single"/>
                </w:rPr>
                <w:t xml:space="preserve">hal-04017588v1</w:t>
              </w:r>
            </w:hyperlink>
          </w:p>
        </w:tc>
      </w:tr>
    </w:tbl>
    <w:sectPr>
      <w:footerReference w:type="default" r:id="rId1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C962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64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6B27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ama-sarr" TargetMode="External"/><Relationship Id="rId8" Type="http://schemas.openxmlformats.org/officeDocument/2006/relationships/hyperlink" Target="https://orcid.org/0000-0002-1205-0190" TargetMode="External"/><Relationship Id="rId9" Type="http://schemas.openxmlformats.org/officeDocument/2006/relationships/hyperlink" Target="https://bibliotheques.univ-pau.fr/fr/documentation/ressources-par-discipline/geographie-amenagement/et-plus.html" TargetMode="External"/><Relationship Id="rId10" Type="http://schemas.openxmlformats.org/officeDocument/2006/relationships/hyperlink" Target="https://univ-pau.hal.science/hal-04737747v1" TargetMode="External"/><Relationship Id="rId11" Type="http://schemas.openxmlformats.org/officeDocument/2006/relationships/hyperlink" Target="https://hal.science/search/index/?q=*&amp;authFullName_s=Mariama Sarr" TargetMode="External"/><Relationship Id="rId12" Type="http://schemas.openxmlformats.org/officeDocument/2006/relationships/hyperlink" Target="https://univ-pau.hal.science/hal-04166449v1" TargetMode="External"/><Relationship Id="rId13" Type="http://schemas.openxmlformats.org/officeDocument/2006/relationships/hyperlink" Target="https://univ-pau.hal.science/hal-04017588v1"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MARIAMA SARR</dc:title>
  <dc:description>CV</dc:description>
  <dc:subject/>
  <cp:keywords/>
  <cp:category/>
  <cp:lastModifiedBy/>
  <dcterms:created xsi:type="dcterms:W3CDTF">2026-03-15T05:15:04+01:00</dcterms:created>
  <dcterms:modified xsi:type="dcterms:W3CDTF">2026-03-15T05:15:04+01:00</dcterms:modified>
</cp:coreProperties>
</file>

<file path=docProps/custom.xml><?xml version="1.0" encoding="utf-8"?>
<Properties xmlns="http://schemas.openxmlformats.org/officeDocument/2006/custom-properties" xmlns:vt="http://schemas.openxmlformats.org/officeDocument/2006/docPropsVTypes"/>
</file>