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Baraud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enseignantes pour l’apprentissage de l’écriture en grande section de maternelle et au cours préparatoire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Blandine Bril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Nadja Maria Acioly-Regnier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2018, 12 (2), pp.73-88.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⟨10.4000/educationdidactique.3312⟩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hal-02016592v1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psicologia do trabalho que reflete sobre seu próprio percurso de pesquisa: o caso da interdição de entrevista dos médicos cubanos atuando no programa mais médicos – BRASIL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da Rocha Falcão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Nadja Maria Acioly-Regnier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em Revista</w:t>
            </w:r>
            <w:r>
              <w:rPr/>
              <w:t xml:space="preserve">, 2017, 23 (n°1), pp. 442-453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hal-02020838v1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TIC dans la recherche en psychologie pour la realisation d'un recit de vie en bande dessinee: developpement de competences chez le chercheur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Nadja Acioly-Regnier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Poiésis</w:t>
            </w:r>
            <w:r>
              <w:rPr/>
              <w:t xml:space="preserve">, 2012, 5 (9), pp.199-214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halshs-00739115v1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LA FORMATION DES SOIGNANTS EN VUE DU DEVELOPPEMENT D'UNE COMPÉTENCE INTERCULTURELLE : UNE VOIE POUR L'AUGMENTATION DE LA COHESION SOCIALE A TRAVERS LA PRISE EN COMPTE DE LA DIFFERENCE CULTURELLE DANS LES INSTITUTIONS DE 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Nadja Acioly-Regnier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Poiésis</w:t>
            </w:r>
            <w:r>
              <w:rPr/>
              <w:t xml:space="preserve">, 2012, pp.28-41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halshs-00758714v1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Remaniements de l’identité professionnelle et personnelle présentés par des médecins diplômés à l’étranger et exerçant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Nadja Acioly-Regnier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Congrès international de l’ARIC : L'interculturel aujourd’hui. Perspectives et enjeux.</w:t>
            </w:r>
            <w:r>
              <w:rPr/>
              <w:t xml:space="preserve">, Association pour la recherche interculturelle - ARIC, Aug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halshs-01297005v1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l’écriture : des instructions officielles aux outils pour la classe en CP et 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Blandine Bril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Nadja Maria Acioly-Regnier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Hoibian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 l’écriture de la maternelle à l’université et dans les formations tout au long de la vie</w:t>
            </w:r>
            <w:r>
              <w:rPr/>
              <w:t xml:space="preserve">, Colloque international ESPE d'Aquitaine,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hal-02024679v1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l’écriture : des instructions officielles aux outils pédagogiques au Cours Préparatoire et en Grande Section de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Blandine Bril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Nadja Acioly-Regnier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 l’écriture de la maternelle à l’université et dans les formations tout au long de la vie</w:t>
            </w:r>
            <w:r>
              <w:rPr/>
              <w:t xml:space="preserve">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halshs-01388822v1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Dialogicité dans le récit de vie en psychologie : parcours migratoire et identité de médecins diplômés à l'étranger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penser l'interdiscursivité</w:t>
            </w:r>
            <w:r>
              <w:rPr/>
              <w:t xml:space="preserve">, Association lyonnaise des étudiants chercheurs en sciences de l'information et de la communication (Alec'Sic),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halshs-01277615v1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l'identité professionnelle de psychologues et focus de conscience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 Congrès National de la Société Française de Psychologie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halshs-00953540v1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TIC pour la construction des Bandes Dessinées dans des processus d'enseignement-apprentissage dans la perspective d'une médiation instrumentale élargie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Nadja Acioly-Regnier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Baraud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halshs-00719946v1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identitaires personnels et professionnels et trajectoire migratoire chez des médecins diplômés à l’étranger : une étude exploratoire en France et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Baraud</w:t>
              </w:r>
            </w:hyperlink>
          </w:p>
          <w:p>
            <w:pPr/>
            <w:r>
              <w:rPr/>
              <w:t xml:space="preserve">Psychologie. Université Lumière Lyon 2; Universidade Federal do Rio Grande do Norte, 2016.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tel-01297004v1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2016592v1" TargetMode="External"/><Relationship Id="rId8" Type="http://schemas.openxmlformats.org/officeDocument/2006/relationships/hyperlink" Target="https://hal.science/search/index/?q=*&amp;authFullName_s=Marie Baraud" TargetMode="External"/><Relationship Id="rId9" Type="http://schemas.openxmlformats.org/officeDocument/2006/relationships/hyperlink" Target="https://hal.science/search/index/?q=*&amp;authFullName_s=Blandine Bril" TargetMode="External"/><Relationship Id="rId10" Type="http://schemas.openxmlformats.org/officeDocument/2006/relationships/hyperlink" Target="https://hal.science/search/index/?q=*&amp;authFullName_s=Nadja Maria Acioly-Regnier" TargetMode="External"/><Relationship Id="rId11" Type="http://schemas.openxmlformats.org/officeDocument/2006/relationships/hyperlink" Target="https://dx.doi.org/10.4000/educationdidactique.3312" TargetMode="External"/><Relationship Id="rId12" Type="http://schemas.openxmlformats.org/officeDocument/2006/relationships/hyperlink" Target="https://hal.univ-lyon2.fr/hal-02020838v1" TargetMode="External"/><Relationship Id="rId13" Type="http://schemas.openxmlformats.org/officeDocument/2006/relationships/hyperlink" Target="https://hal.science/search/index/?q=*&amp;authFullName_s=Jorge da Rocha Falc&#227;o" TargetMode="External"/><Relationship Id="rId14" Type="http://schemas.openxmlformats.org/officeDocument/2006/relationships/hyperlink" Target="https://shs.hal.science/halshs-00739115v1" TargetMode="External"/><Relationship Id="rId15" Type="http://schemas.openxmlformats.org/officeDocument/2006/relationships/hyperlink" Target="https://hal.science/search/index/?q=*&amp;authFullName_s=Nadja Acioly-Regnier" TargetMode="External"/><Relationship Id="rId16" Type="http://schemas.openxmlformats.org/officeDocument/2006/relationships/hyperlink" Target="https://shs.hal.science/halshs-00758714v1" TargetMode="External"/><Relationship Id="rId17" Type="http://schemas.openxmlformats.org/officeDocument/2006/relationships/hyperlink" Target="https://shs.hal.science/halshs-01297005v1" TargetMode="External"/><Relationship Id="rId18" Type="http://schemas.openxmlformats.org/officeDocument/2006/relationships/hyperlink" Target="https://hal.univ-lyon2.fr/hal-02024679v1" TargetMode="External"/><Relationship Id="rId19" Type="http://schemas.openxmlformats.org/officeDocument/2006/relationships/hyperlink" Target="https://hal.science/search/index/?q=*&amp;authFullName_s=Sara Hoibian" TargetMode="External"/><Relationship Id="rId20" Type="http://schemas.openxmlformats.org/officeDocument/2006/relationships/hyperlink" Target="https://shs.hal.science/halshs-01388822v1" TargetMode="External"/><Relationship Id="rId21" Type="http://schemas.openxmlformats.org/officeDocument/2006/relationships/hyperlink" Target="https://shs.hal.science/halshs-01277615v1" TargetMode="External"/><Relationship Id="rId22" Type="http://schemas.openxmlformats.org/officeDocument/2006/relationships/hyperlink" Target="https://shs.hal.science/halshs-00953540v1" TargetMode="External"/><Relationship Id="rId23" Type="http://schemas.openxmlformats.org/officeDocument/2006/relationships/hyperlink" Target="https://shs.hal.science/halshs-00719946v1" TargetMode="External"/><Relationship Id="rId24" Type="http://schemas.openxmlformats.org/officeDocument/2006/relationships/hyperlink" Target="https://theses.hal.science/tel-01297004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Baraud</dc:title>
  <dc:description>CV</dc:description>
  <dc:subject/>
  <cp:keywords/>
  <cp:category/>
  <cp:lastModifiedBy/>
  <dcterms:created xsi:type="dcterms:W3CDTF">2026-05-07T09:58:15+02:00</dcterms:created>
  <dcterms:modified xsi:type="dcterms:W3CDTF">2026-05-07T09:58:15+02:00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