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63440860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Benedetto Meyer </w:t>
      </w:r>
      <w:r>
        <w:rPr>
          <w:color w:val="641e6e"/>
        </w:rPr>
        <w:t xml:space="preserve">Marie Benedetto-MeyerMaitresse de conférences en sociologie à l'Université de Versailles-Saint-Quentin-en-YvelinesMembre du laboratoire Printemps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Maitresse de conférences en sociologie à l'Université de Versailles-Saint-Quentin-en-YvelinesMembre du laboratoire Printemps (UMR CNRS/UVSQ 8085)</w:t>
      </w:r>
    </w:p>
    <w:p>
      <w:pPr/>
      <w:r>
        <w:rPr/>
        <w:t xml:space="preserve">Membre du bureau du réseau thématique « sociologie de la gestion » (RT30) de l’Association Française de Sociologie.Membre du conseil scientifique de l’observatoire du télétravail de l’UGICT-CGTMembre du groupe de suivi du département Homme au travail de l’INRS.Membre du comité de rédaction de la revue Sociologies pratiques,Membre du comité scientifique de la Revue des conditions de travail,Membre de l’editorial board de la revue RESET.Collaboratrice externe pour la Mission animation de la recherche de la Dares (Ministère du travail)</w:t>
      </w:r>
    </w:p>
    <w:p>
      <w:pPr/>
      <w:r>
        <w:rPr/>
        <w:t xml:space="preserve">Thématiques de rechercheSociologie du travail et des organisationsUsages du numérique au travailSociologie de la gestionSociologie de la relation client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Simioni Melchior, Philippe Steiner, La Société du matching</w:t>
              </w:r>
            </w:hyperlink>
          </w:p>
          <w:p>
            <w:pPr/>
            <w:hyperlink r:id="rId9" w:history="1">
              <w:r>
                <w:rPr>
                  <w:color w:val="#410a8c"/>
                  <w:u w:val="single"/>
                </w:rPr>
                <w:t xml:space="preserve">Marie Benedetto-Meyer</w:t>
              </w:r>
            </w:hyperlink>
          </w:p>
          <w:p>
            <w:pPr/>
            <w:r>
              <w:rPr>
                <w:i w:val="1"/>
                <w:iCs w:val="1"/>
              </w:rPr>
              <w:t xml:space="preserve">Nouvelle Revue du travail</w:t>
            </w:r>
            <w:r>
              <w:rPr/>
              <w:t xml:space="preserve">, 2025, 26, </w:t>
            </w:r>
            <w:hyperlink r:id="rId10" w:history="1">
              <w:r>
                <w:rPr>
                  <w:color w:val="#410a8c"/>
                  <w:u w:val="single"/>
                </w:rPr>
                <w:t xml:space="preserve">⟨10.4000/13uom⟩</w:t>
              </w:r>
            </w:hyperlink>
          </w:p>
          <w:p>
            <w:pPr/>
            <w:r>
              <w:rPr/>
              <w:t xml:space="preserve">Article dans une revue</w:t>
            </w:r>
            <w:r>
              <w:rPr/>
              <w:t xml:space="preserve"> (compte-rendu de lecture)</w:t>
            </w:r>
          </w:p>
          <w:p>
            <w:pPr/>
            <w:hyperlink r:id="rId8" w:history="1">
              <w:r>
                <w:rPr>
                  <w:color w:val="#410a8c"/>
                  <w:u w:val="single"/>
                </w:rPr>
                <w:t xml:space="preserve">hal-05126208v1</w:t>
              </w:r>
            </w:hyperlink>
          </w:p>
        </w:tc>
      </w:tr>
      <w:tr>
        <w:trPr/>
        <w:tc>
          <w:tcPr>
            <w:noWrap/>
          </w:tcPr>
          <w:p>
            <w:pPr>
              <w:spacing w:after="200"/>
            </w:pPr>
            <w:hyperlink r:id="rId11" w:history="1">
              <w:r>
                <w:rPr>
                  <w:color w:val="1e198e"/>
                  <w:b w:val="1"/>
                  <w:bCs w:val="1"/>
                  <w:u w:val="single"/>
                </w:rPr>
                <w:t xml:space="preserve">Quelle place pour la sociologie face au mal-logement ?</w:t>
              </w:r>
            </w:hyperlink>
          </w:p>
          <w:p>
            <w:pPr/>
            <w:hyperlink r:id="rId12" w:history="1">
              <w:r>
                <w:rPr>
                  <w:color w:val="#410a8c"/>
                  <w:u w:val="single"/>
                </w:rPr>
                <w:t xml:space="preserve">Manuel Domergue</w:t>
              </w:r>
            </w:hyperlink>
            <w:r>
              <w:rPr/>
              <w:t xml:space="preserve">,</w:t>
            </w:r>
            <w:hyperlink r:id="rId9" w:history="1">
              <w:r>
                <w:rPr>
                  <w:color w:val="#410a8c"/>
                  <w:u w:val="single"/>
                </w:rPr>
                <w:t xml:space="preserve">Marie Benedetto-Meyer</w:t>
              </w:r>
            </w:hyperlink>
            <w:r>
              <w:rPr/>
              <w:t xml:space="preserve">,</w:t>
            </w:r>
            <w:hyperlink r:id="rId13" w:history="1">
              <w:r>
                <w:rPr>
                  <w:color w:val="#410a8c"/>
                  <w:u w:val="single"/>
                </w:rPr>
                <w:t xml:space="preserve">Laurence Servel</w:t>
              </w:r>
            </w:hyperlink>
          </w:p>
          <w:p>
            <w:pPr/>
            <w:r>
              <w:rPr>
                <w:i w:val="1"/>
                <w:iCs w:val="1"/>
              </w:rPr>
              <w:t xml:space="preserve">Sociologies pratiques</w:t>
            </w:r>
            <w:r>
              <w:rPr/>
              <w:t xml:space="preserve">, 2025, 50 (1), pp.23-31</w:t>
            </w:r>
          </w:p>
          <w:p>
            <w:pPr/>
            <w:r>
              <w:rPr/>
              <w:t xml:space="preserve">Article dans une revue</w:t>
            </w:r>
          </w:p>
          <w:p>
            <w:pPr/>
            <w:hyperlink r:id="rId11" w:history="1">
              <w:r>
                <w:rPr>
                  <w:color w:val="#410a8c"/>
                  <w:u w:val="single"/>
                </w:rPr>
                <w:t xml:space="preserve">hal-05265398v1</w:t>
              </w:r>
            </w:hyperlink>
          </w:p>
        </w:tc>
      </w:tr>
      <w:tr>
        <w:trPr/>
        <w:tc>
          <w:tcPr>
            <w:noWrap/>
          </w:tcPr>
          <w:p>
            <w:pPr>
              <w:spacing w:after="200"/>
            </w:pPr>
            <w:hyperlink r:id="rId14" w:history="1">
              <w:r>
                <w:rPr>
                  <w:color w:val="1e198e"/>
                  <w:b w:val="1"/>
                  <w:bCs w:val="1"/>
                  <w:u w:val="single"/>
                </w:rPr>
                <w:t xml:space="preserve">COMMENT ANALYSER LE CHANGEMENT TECHNOLOGIQUE DANS LES ORGANISATIONS ? UN REGARD RÉTROSPECTIF SUR LES PUBLICATIONS DE L’ANACT (1973-2023)</w:t>
              </w:r>
            </w:hyperlink>
          </w:p>
          <w:p>
            <w:pPr/>
            <w:hyperlink r:id="rId9" w:history="1">
              <w:r>
                <w:rPr>
                  <w:color w:val="#410a8c"/>
                  <w:u w:val="single"/>
                </w:rPr>
                <w:t xml:space="preserve">Marie Benedetto-Meyer</w:t>
              </w:r>
            </w:hyperlink>
            <w:r>
              <w:rPr/>
              <w:t xml:space="preserve">,</w:t>
            </w:r>
            <w:hyperlink r:id="rId15" w:history="1">
              <w:r>
                <w:rPr>
                  <w:color w:val="#410a8c"/>
                  <w:u w:val="single"/>
                </w:rPr>
                <w:t xml:space="preserve">Thierry Rousseau</w:t>
              </w:r>
            </w:hyperlink>
          </w:p>
          <w:p>
            <w:pPr/>
            <w:r>
              <w:rPr>
                <w:i w:val="1"/>
                <w:iCs w:val="1"/>
              </w:rPr>
              <w:t xml:space="preserve">La Revue des Conditions de Travail</w:t>
            </w:r>
            <w:r>
              <w:rPr/>
              <w:t xml:space="preserve">, 2024, 15, pp.65-78</w:t>
            </w:r>
          </w:p>
          <w:p>
            <w:pPr/>
            <w:r>
              <w:rPr/>
              <w:t xml:space="preserve">Article dans une revue</w:t>
            </w:r>
          </w:p>
          <w:p>
            <w:pPr/>
            <w:hyperlink r:id="rId14" w:history="1">
              <w:r>
                <w:rPr>
                  <w:color w:val="#410a8c"/>
                  <w:u w:val="single"/>
                </w:rPr>
                <w:t xml:space="preserve">hal-04632923v1</w:t>
              </w:r>
            </w:hyperlink>
          </w:p>
        </w:tc>
      </w:tr>
      <w:tr>
        <w:trPr/>
        <w:tc>
          <w:tcPr>
            <w:noWrap/>
          </w:tcPr>
          <w:p>
            <w:pPr>
              <w:spacing w:after="200"/>
            </w:pPr>
            <w:hyperlink r:id="rId16" w:history="1">
              <w:r>
                <w:rPr>
                  <w:color w:val="1e198e"/>
                  <w:b w:val="1"/>
                  <w:bCs w:val="1"/>
                  <w:u w:val="single"/>
                </w:rPr>
                <w:t xml:space="preserve">Camille Dupuy, François Sarfati, Gouverner par l’emploi. Une histoire de l’école 42</w:t>
              </w:r>
            </w:hyperlink>
          </w:p>
          <w:p>
            <w:pPr/>
            <w:hyperlink r:id="rId9" w:history="1">
              <w:r>
                <w:rPr>
                  <w:color w:val="#410a8c"/>
                  <w:u w:val="single"/>
                </w:rPr>
                <w:t xml:space="preserve">Marie Benedetto-Meyer</w:t>
              </w:r>
            </w:hyperlink>
          </w:p>
          <w:p>
            <w:pPr/>
            <w:r>
              <w:rPr>
                <w:i w:val="1"/>
                <w:iCs w:val="1"/>
              </w:rPr>
              <w:t xml:space="preserve">Travail et Emploi</w:t>
            </w:r>
            <w:r>
              <w:rPr/>
              <w:t xml:space="preserve">, 2024, 172, pp.112-116. </w:t>
            </w:r>
            <w:hyperlink r:id="rId17" w:history="1">
              <w:r>
                <w:rPr>
                  <w:color w:val="#410a8c"/>
                  <w:u w:val="single"/>
                </w:rPr>
                <w:t xml:space="preserve">⟨10.4000/12mf9⟩</w:t>
              </w:r>
            </w:hyperlink>
          </w:p>
          <w:p>
            <w:pPr/>
            <w:r>
              <w:rPr/>
              <w:t xml:space="preserve">Article dans une revue</w:t>
            </w:r>
          </w:p>
          <w:p>
            <w:pPr/>
            <w:hyperlink r:id="rId16" w:history="1">
              <w:r>
                <w:rPr>
                  <w:color w:val="#410a8c"/>
                  <w:u w:val="single"/>
                </w:rPr>
                <w:t xml:space="preserve">hal-04887812v1</w:t>
              </w:r>
            </w:hyperlink>
          </w:p>
        </w:tc>
      </w:tr>
      <w:tr>
        <w:trPr/>
        <w:tc>
          <w:tcPr>
            <w:noWrap/>
          </w:tcPr>
          <w:p>
            <w:pPr>
              <w:spacing w:after="200"/>
            </w:pPr>
            <w:hyperlink r:id="rId18" w:history="1">
              <w:r>
                <w:rPr>
                  <w:color w:val="1e198e"/>
                  <w:b w:val="1"/>
                  <w:bCs w:val="1"/>
                  <w:u w:val="single"/>
                </w:rPr>
                <w:t xml:space="preserve">Les usages hétérogènes des réseaux sociaux au sein des organisations syndicales : entre ressources organisationnelles, expertise technique et savoir-faire militant</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i w:val="1"/>
                <w:iCs w:val="1"/>
              </w:rPr>
              <w:t xml:space="preserve">Négociations</w:t>
            </w:r>
            <w:r>
              <w:rPr/>
              <w:t xml:space="preserve">, 2023, n° 38 (2), pp.15-33. </w:t>
            </w:r>
            <w:hyperlink r:id="rId20" w:history="1">
              <w:r>
                <w:rPr>
                  <w:color w:val="#410a8c"/>
                  <w:u w:val="single"/>
                </w:rPr>
                <w:t xml:space="preserve">⟨10.3917/neg.038.0015⟩</w:t>
              </w:r>
            </w:hyperlink>
          </w:p>
          <w:p>
            <w:pPr/>
            <w:r>
              <w:rPr/>
              <w:t xml:space="preserve">Article dans une revue</w:t>
            </w:r>
          </w:p>
          <w:p>
            <w:pPr/>
            <w:hyperlink r:id="rId18" w:history="1">
              <w:r>
                <w:rPr>
                  <w:color w:val="#410a8c"/>
                  <w:u w:val="single"/>
                </w:rPr>
                <w:t xml:space="preserve">hal-04003774v1</w:t>
              </w:r>
            </w:hyperlink>
          </w:p>
        </w:tc>
      </w:tr>
      <w:tr>
        <w:trPr/>
        <w:tc>
          <w:tcPr>
            <w:noWrap/>
          </w:tcPr>
          <w:p>
            <w:pPr>
              <w:spacing w:after="200"/>
            </w:pPr>
            <w:hyperlink r:id="rId21" w:history="1">
              <w:r>
                <w:rPr>
                  <w:color w:val="1e198e"/>
                  <w:b w:val="1"/>
                  <w:bCs w:val="1"/>
                  <w:u w:val="single"/>
                </w:rPr>
                <w:t xml:space="preserve">Que deviennent les collectifs en télétravail ? Une analyse par l’usage des outils collaboratifs</w:t>
              </w:r>
            </w:hyperlink>
          </w:p>
          <w:p>
            <w:pPr/>
            <w:hyperlink r:id="rId9" w:history="1">
              <w:r>
                <w:rPr>
                  <w:color w:val="#410a8c"/>
                  <w:u w:val="single"/>
                </w:rPr>
                <w:t xml:space="preserve">Marie Benedetto-Meyer</w:t>
              </w:r>
            </w:hyperlink>
          </w:p>
          <w:p>
            <w:pPr/>
            <w:r>
              <w:rPr>
                <w:i w:val="1"/>
                <w:iCs w:val="1"/>
              </w:rPr>
              <w:t xml:space="preserve">SociologieS</w:t>
            </w:r>
            <w:r>
              <w:rPr/>
              <w:t xml:space="preserve">, 2023, Télétravail et Inégalités, pp.[en ligne]. </w:t>
            </w:r>
            <w:hyperlink r:id="rId22" w:history="1">
              <w:r>
                <w:rPr>
                  <w:color w:val="#410a8c"/>
                  <w:u w:val="single"/>
                </w:rPr>
                <w:t xml:space="preserve">⟨10.4000/sociologies.20615⟩</w:t>
              </w:r>
            </w:hyperlink>
          </w:p>
          <w:p>
            <w:pPr/>
            <w:r>
              <w:rPr/>
              <w:t xml:space="preserve">Article dans une revue</w:t>
            </w:r>
          </w:p>
          <w:p>
            <w:pPr/>
            <w:hyperlink r:id="rId21" w:history="1">
              <w:r>
                <w:rPr>
                  <w:color w:val="#410a8c"/>
                  <w:u w:val="single"/>
                </w:rPr>
                <w:t xml:space="preserve">hal-04131980v1</w:t>
              </w:r>
            </w:hyperlink>
          </w:p>
        </w:tc>
      </w:tr>
      <w:tr>
        <w:trPr/>
        <w:tc>
          <w:tcPr>
            <w:noWrap/>
          </w:tcPr>
          <w:p>
            <w:pPr>
              <w:spacing w:after="200"/>
            </w:pPr>
            <w:hyperlink r:id="rId23" w:history="1">
              <w:r>
                <w:rPr>
                  <w:color w:val="1e198e"/>
                  <w:b w:val="1"/>
                  <w:bCs w:val="1"/>
                  <w:u w:val="single"/>
                </w:rPr>
                <w:t xml:space="preserve">Guillaume Tiffon, Le travail disloqué. Organisations liquides et pénibilité mentale du travail</w:t>
              </w:r>
            </w:hyperlink>
          </w:p>
          <w:p>
            <w:pPr/>
            <w:hyperlink r:id="rId9" w:history="1">
              <w:r>
                <w:rPr>
                  <w:color w:val="#410a8c"/>
                  <w:u w:val="single"/>
                </w:rPr>
                <w:t xml:space="preserve">Marie Benedetto-Meyer</w:t>
              </w:r>
            </w:hyperlink>
          </w:p>
          <w:p>
            <w:pPr/>
            <w:r>
              <w:rPr>
                <w:i w:val="1"/>
                <w:iCs w:val="1"/>
              </w:rPr>
              <w:t xml:space="preserve">Sociologie du Travail</w:t>
            </w:r>
            <w:r>
              <w:rPr/>
              <w:t xml:space="preserve">, 2023, 65 (2), pp.[en ligne]. </w:t>
            </w:r>
            <w:hyperlink r:id="rId24" w:history="1">
              <w:r>
                <w:rPr>
                  <w:color w:val="#410a8c"/>
                  <w:u w:val="single"/>
                </w:rPr>
                <w:t xml:space="preserve">⟨10.4000/sdt.42991⟩</w:t>
              </w:r>
            </w:hyperlink>
          </w:p>
          <w:p>
            <w:pPr/>
            <w:r>
              <w:rPr/>
              <w:t xml:space="preserve">Article dans une revue</w:t>
            </w:r>
            <w:r>
              <w:rPr/>
              <w:t xml:space="preserve"> (compte-rendu de lecture)</w:t>
            </w:r>
          </w:p>
          <w:p>
            <w:pPr/>
            <w:hyperlink r:id="rId23" w:history="1">
              <w:r>
                <w:rPr>
                  <w:color w:val="#410a8c"/>
                  <w:u w:val="single"/>
                </w:rPr>
                <w:t xml:space="preserve">hal-04140354v1</w:t>
              </w:r>
            </w:hyperlink>
          </w:p>
        </w:tc>
      </w:tr>
      <w:tr>
        <w:trPr/>
        <w:tc>
          <w:tcPr>
            <w:noWrap/>
          </w:tcPr>
          <w:p>
            <w:pPr>
              <w:spacing w:after="200"/>
            </w:pPr>
            <w:hyperlink r:id="rId25" w:history="1">
              <w:r>
                <w:rPr>
                  <w:color w:val="1e198e"/>
                  <w:b w:val="1"/>
                  <w:bCs w:val="1"/>
                  <w:u w:val="single"/>
                </w:rPr>
                <w:t xml:space="preserve">Les outils de travail collaboratifs, révélateurs et amplificateurs des tensions dans le travail des cadres</w:t>
              </w:r>
            </w:hyperlink>
          </w:p>
          <w:p>
            <w:pPr/>
            <w:hyperlink r:id="rId9" w:history="1">
              <w:r>
                <w:rPr>
                  <w:color w:val="#410a8c"/>
                  <w:u w:val="single"/>
                </w:rPr>
                <w:t xml:space="preserve">Marie Benedetto-Meyer</w:t>
              </w:r>
            </w:hyperlink>
          </w:p>
          <w:p>
            <w:pPr/>
            <w:r>
              <w:rPr>
                <w:i w:val="1"/>
                <w:iCs w:val="1"/>
              </w:rPr>
              <w:t xml:space="preserve">Socio-anthropologie</w:t>
            </w:r>
            <w:r>
              <w:rPr/>
              <w:t xml:space="preserve">, 2023, Numérique au travail, un moment politique ?, 47, pp.71-85. </w:t>
            </w:r>
            <w:hyperlink r:id="rId26" w:history="1">
              <w:r>
                <w:rPr>
                  <w:color w:val="#410a8c"/>
                  <w:u w:val="single"/>
                </w:rPr>
                <w:t xml:space="preserve">⟨10.4000/socio-anthropologie.13226⟩</w:t>
              </w:r>
            </w:hyperlink>
          </w:p>
          <w:p>
            <w:pPr/>
            <w:r>
              <w:rPr/>
              <w:t xml:space="preserve">Article dans une revue</w:t>
            </w:r>
          </w:p>
          <w:p>
            <w:pPr/>
            <w:hyperlink r:id="rId25" w:history="1">
              <w:r>
                <w:rPr>
                  <w:color w:val="#410a8c"/>
                  <w:u w:val="single"/>
                </w:rPr>
                <w:t xml:space="preserve">hal-04140353v1</w:t>
              </w:r>
            </w:hyperlink>
          </w:p>
        </w:tc>
      </w:tr>
      <w:tr>
        <w:trPr/>
        <w:tc>
          <w:tcPr>
            <w:noWrap/>
          </w:tcPr>
          <w:p>
            <w:pPr>
              <w:spacing w:after="200"/>
            </w:pPr>
            <w:hyperlink r:id="rId27" w:history="1">
              <w:r>
                <w:rPr>
                  <w:color w:val="1e198e"/>
                  <w:b w:val="1"/>
                  <w:bCs w:val="1"/>
                  <w:u w:val="single"/>
                </w:rPr>
                <w:t xml:space="preserve">Compte rendu de lecture de : Claire Edey Gamassou et Arnaud Mias (coord.), Dé-libérer le travail. Démocratie et temporalités au cœur des enjeux de santé au travail, Teseo, 2021, 527 pages</w:t>
              </w:r>
            </w:hyperlink>
          </w:p>
          <w:p>
            <w:pPr/>
            <w:hyperlink r:id="rId9" w:history="1">
              <w:r>
                <w:rPr>
                  <w:color w:val="#410a8c"/>
                  <w:u w:val="single"/>
                </w:rPr>
                <w:t xml:space="preserve">Marie Benedetto-Meyer</w:t>
              </w:r>
            </w:hyperlink>
          </w:p>
          <w:p>
            <w:pPr/>
            <w:r>
              <w:rPr>
                <w:i w:val="1"/>
                <w:iCs w:val="1"/>
              </w:rPr>
              <w:t xml:space="preserve">Nouvelle Revue du travail</w:t>
            </w:r>
            <w:r>
              <w:rPr/>
              <w:t xml:space="preserve">, 2022, 20, pp.[en ligne]. </w:t>
            </w:r>
            <w:hyperlink r:id="rId28" w:history="1">
              <w:r>
                <w:rPr>
                  <w:color w:val="#410a8c"/>
                  <w:u w:val="single"/>
                </w:rPr>
                <w:t xml:space="preserve">⟨10.4000/nrt.11793⟩</w:t>
              </w:r>
            </w:hyperlink>
          </w:p>
          <w:p>
            <w:pPr/>
            <w:r>
              <w:rPr/>
              <w:t xml:space="preserve">Article dans une revue</w:t>
            </w:r>
            <w:r>
              <w:rPr/>
              <w:t xml:space="preserve"> (compte-rendu de lecture)</w:t>
            </w:r>
          </w:p>
          <w:p>
            <w:pPr/>
            <w:hyperlink r:id="rId27" w:history="1">
              <w:r>
                <w:rPr>
                  <w:color w:val="#410a8c"/>
                  <w:u w:val="single"/>
                </w:rPr>
                <w:t xml:space="preserve">hal-03679926v1</w:t>
              </w:r>
            </w:hyperlink>
          </w:p>
        </w:tc>
      </w:tr>
      <w:tr>
        <w:trPr/>
        <w:tc>
          <w:tcPr>
            <w:noWrap/>
          </w:tcPr>
          <w:p>
            <w:pPr>
              <w:spacing w:after="200"/>
            </w:pPr>
            <w:hyperlink r:id="rId29" w:history="1">
              <w:r>
                <w:rPr>
                  <w:color w:val="1e198e"/>
                  <w:b w:val="1"/>
                  <w:bCs w:val="1"/>
                  <w:u w:val="single"/>
                </w:rPr>
                <w:t xml:space="preserve">Connaître et reconnaître le travail des managers de proximité</w:t>
              </w:r>
            </w:hyperlink>
          </w:p>
          <w:p>
            <w:pPr/>
            <w:hyperlink r:id="rId9" w:history="1">
              <w:r>
                <w:rPr>
                  <w:color w:val="#410a8c"/>
                  <w:u w:val="single"/>
                </w:rPr>
                <w:t xml:space="preserve">Marie Benedetto-Meyer</w:t>
              </w:r>
            </w:hyperlink>
            <w:r>
              <w:rPr/>
              <w:t xml:space="preserve">,</w:t>
            </w:r>
            <w:hyperlink r:id="rId30" w:history="1">
              <w:r>
                <w:rPr>
                  <w:color w:val="#410a8c"/>
                  <w:u w:val="single"/>
                </w:rPr>
                <w:t xml:space="preserve">Nathalie Hugot</w:t>
              </w:r>
            </w:hyperlink>
            <w:r>
              <w:rPr/>
              <w:t xml:space="preserve">,</w:t>
            </w:r>
            <w:hyperlink r:id="rId31" w:history="1">
              <w:r>
                <w:rPr>
                  <w:color w:val="#410a8c"/>
                  <w:u w:val="single"/>
                </w:rPr>
                <w:t xml:space="preserve">Pascal Ughetto</w:t>
              </w:r>
            </w:hyperlink>
          </w:p>
          <w:p>
            <w:pPr/>
            <w:r>
              <w:rPr>
                <w:i w:val="1"/>
                <w:iCs w:val="1"/>
              </w:rPr>
              <w:t xml:space="preserve">Sociologies pratiques</w:t>
            </w:r>
            <w:r>
              <w:rPr/>
              <w:t xml:space="preserve">, 2021, N° 42 (2), pp.1-9. </w:t>
            </w:r>
            <w:hyperlink r:id="rId32" w:history="1">
              <w:r>
                <w:rPr>
                  <w:color w:val="#410a8c"/>
                  <w:u w:val="single"/>
                </w:rPr>
                <w:t xml:space="preserve">⟨10.3917/sopr.042.0001⟩</w:t>
              </w:r>
            </w:hyperlink>
          </w:p>
          <w:p>
            <w:pPr/>
            <w:r>
              <w:rPr/>
              <w:t xml:space="preserve">Article dans une revue</w:t>
            </w:r>
          </w:p>
          <w:p>
            <w:pPr/>
            <w:hyperlink r:id="rId29" w:history="1">
              <w:r>
                <w:rPr>
                  <w:color w:val="#410a8c"/>
                  <w:u w:val="single"/>
                </w:rPr>
                <w:t xml:space="preserve">hal-03232330v1</w:t>
              </w:r>
            </w:hyperlink>
          </w:p>
        </w:tc>
      </w:tr>
      <w:tr>
        <w:trPr/>
        <w:tc>
          <w:tcPr>
            <w:noWrap/>
          </w:tcPr>
          <w:p>
            <w:pPr>
              <w:spacing w:after="200"/>
            </w:pPr>
            <w:hyperlink r:id="rId33" w:history="1">
              <w:r>
                <w:rPr>
                  <w:color w:val="1e198e"/>
                  <w:b w:val="1"/>
                  <w:bCs w:val="1"/>
                  <w:u w:val="single"/>
                </w:rPr>
                <w:t xml:space="preserve">Seniors et formations numérisées : les conditions socio-organisationnelles de l'apprentissage en entreprise</w:t>
              </w:r>
            </w:hyperlink>
          </w:p>
          <w:p>
            <w:pPr/>
            <w:hyperlink r:id="rId9" w:history="1">
              <w:r>
                <w:rPr>
                  <w:color w:val="#410a8c"/>
                  <w:u w:val="single"/>
                </w:rPr>
                <w:t xml:space="preserve">Marie Benedetto-Meyer</w:t>
              </w:r>
            </w:hyperlink>
            <w:r>
              <w:rPr/>
              <w:t xml:space="preserve">,</w:t>
            </w:r>
            <w:hyperlink r:id="rId34" w:history="1">
              <w:r>
                <w:rPr>
                  <w:color w:val="#410a8c"/>
                  <w:u w:val="single"/>
                </w:rPr>
                <w:t xml:space="preserve">Jean-Luc Metzger</w:t>
              </w:r>
            </w:hyperlink>
            <w:r>
              <w:rPr/>
              <w:t xml:space="preserve">,</w:t>
            </w:r>
            <w:hyperlink r:id="rId35" w:history="1">
              <w:r>
                <w:rPr>
                  <w:color w:val="#410a8c"/>
                  <w:u w:val="single"/>
                </w:rPr>
                <w:t xml:space="preserve">Anca Boboc</w:t>
              </w:r>
            </w:hyperlink>
          </w:p>
          <w:p>
            <w:pPr/>
            <w:r>
              <w:rPr>
                <w:i w:val="1"/>
                <w:iCs w:val="1"/>
              </w:rPr>
              <w:t xml:space="preserve">TransFormations : Recherche en éducation et formation des adultes</w:t>
            </w:r>
            <w:r>
              <w:rPr/>
              <w:t xml:space="preserve">, 2019, Apprentissage des adultes et Environnements numériques, 19</w:t>
            </w:r>
          </w:p>
          <w:p>
            <w:pPr/>
            <w:r>
              <w:rPr/>
              <w:t xml:space="preserve">Article dans une revue</w:t>
            </w:r>
          </w:p>
          <w:p>
            <w:pPr/>
            <w:hyperlink r:id="rId33" w:history="1">
              <w:r>
                <w:rPr>
                  <w:color w:val="#410a8c"/>
                  <w:u w:val="single"/>
                </w:rPr>
                <w:t xml:space="preserve">hal-02422362v1</w:t>
              </w:r>
            </w:hyperlink>
          </w:p>
        </w:tc>
      </w:tr>
      <w:tr>
        <w:trPr/>
        <w:tc>
          <w:tcPr>
            <w:noWrap/>
          </w:tcPr>
          <w:p>
            <w:pPr>
              <w:spacing w:after="200"/>
            </w:pPr>
            <w:hyperlink r:id="rId36" w:history="1">
              <w:r>
                <w:rPr>
                  <w:color w:val="1e198e"/>
                  <w:b w:val="1"/>
                  <w:bCs w:val="1"/>
                  <w:u w:val="single"/>
                </w:rPr>
                <w:t xml:space="preserve">Se former avec le numérique : entre exigence d’autonomie et quête de régulation</w:t>
              </w:r>
            </w:hyperlink>
          </w:p>
          <w:p>
            <w:pPr/>
            <w:hyperlink r:id="rId9" w:history="1">
              <w:r>
                <w:rPr>
                  <w:color w:val="#410a8c"/>
                  <w:u w:val="single"/>
                </w:rPr>
                <w:t xml:space="preserve">Marie Benedetto-Meyer</w:t>
              </w:r>
            </w:hyperlink>
            <w:r>
              <w:rPr/>
              <w:t xml:space="preserve">,</w:t>
            </w:r>
            <w:hyperlink r:id="rId35" w:history="1">
              <w:r>
                <w:rPr>
                  <w:color w:val="#410a8c"/>
                  <w:u w:val="single"/>
                </w:rPr>
                <w:t xml:space="preserve">Anca Boboc</w:t>
              </w:r>
            </w:hyperlink>
            <w:r>
              <w:rPr/>
              <w:t xml:space="preserve">,</w:t>
            </w:r>
            <w:hyperlink r:id="rId34" w:history="1">
              <w:r>
                <w:rPr>
                  <w:color w:val="#410a8c"/>
                  <w:u w:val="single"/>
                </w:rPr>
                <w:t xml:space="preserve">Jean-Luc Metzger</w:t>
              </w:r>
            </w:hyperlink>
          </w:p>
          <w:p>
            <w:pPr/>
            <w:r>
              <w:rPr>
                <w:i w:val="1"/>
                <w:iCs w:val="1"/>
              </w:rPr>
              <w:t xml:space="preserve">Communication &amp; Organisation</w:t>
            </w:r>
            <w:r>
              <w:rPr/>
              <w:t xml:space="preserve">, 2019, Les organisations malades du numérique, 56, pp.47-61. </w:t>
            </w:r>
            <w:hyperlink r:id="rId37" w:history="1">
              <w:r>
                <w:rPr>
                  <w:color w:val="#410a8c"/>
                  <w:u w:val="single"/>
                </w:rPr>
                <w:t xml:space="preserve">⟨10.4000/communicationorganisation.8326⟩</w:t>
              </w:r>
            </w:hyperlink>
          </w:p>
          <w:p>
            <w:pPr/>
            <w:r>
              <w:rPr/>
              <w:t xml:space="preserve">Article dans une revue</w:t>
            </w:r>
          </w:p>
          <w:p>
            <w:pPr/>
            <w:hyperlink r:id="rId36" w:history="1">
              <w:r>
                <w:rPr>
                  <w:color w:val="#410a8c"/>
                  <w:u w:val="single"/>
                </w:rPr>
                <w:t xml:space="preserve">hal-02502194v1</w:t>
              </w:r>
            </w:hyperlink>
          </w:p>
        </w:tc>
      </w:tr>
      <w:tr>
        <w:trPr/>
        <w:tc>
          <w:tcPr>
            <w:noWrap/>
          </w:tcPr>
          <w:p>
            <w:pPr>
              <w:spacing w:after="200"/>
            </w:pPr>
            <w:hyperlink r:id="rId38" w:history="1">
              <w:r>
                <w:rPr>
                  <w:color w:val="1e198e"/>
                  <w:b w:val="1"/>
                  <w:bCs w:val="1"/>
                  <w:u w:val="single"/>
                </w:rPr>
                <w:t xml:space="preserve">Le travail d'une manager face à la ''transformation numérique</w:t>
              </w:r>
            </w:hyperlink>
          </w:p>
          <w:p>
            <w:pPr/>
            <w:hyperlink r:id="rId9" w:history="1">
              <w:r>
                <w:rPr>
                  <w:color w:val="#410a8c"/>
                  <w:u w:val="single"/>
                </w:rPr>
                <w:t xml:space="preserve">Marie Benedetto-Meyer</w:t>
              </w:r>
            </w:hyperlink>
          </w:p>
          <w:p>
            <w:pPr/>
            <w:r>
              <w:rPr>
                <w:i w:val="1"/>
                <w:iCs w:val="1"/>
              </w:rPr>
              <w:t xml:space="preserve">Savoir/Agir</w:t>
            </w:r>
            <w:r>
              <w:rPr/>
              <w:t xml:space="preserve">, 2019, 47 (1), pp.87-95. </w:t>
            </w:r>
            <w:hyperlink r:id="rId39" w:history="1">
              <w:r>
                <w:rPr>
                  <w:color w:val="#410a8c"/>
                  <w:u w:val="single"/>
                </w:rPr>
                <w:t xml:space="preserve">⟨10.3917/sava.047.0087⟩</w:t>
              </w:r>
            </w:hyperlink>
          </w:p>
          <w:p>
            <w:pPr/>
            <w:r>
              <w:rPr/>
              <w:t xml:space="preserve">Article dans une revue</w:t>
            </w:r>
          </w:p>
          <w:p>
            <w:pPr/>
            <w:hyperlink r:id="rId38" w:history="1">
              <w:r>
                <w:rPr>
                  <w:color w:val="#410a8c"/>
                  <w:u w:val="single"/>
                </w:rPr>
                <w:t xml:space="preserve">hal-02363368v1</w:t>
              </w:r>
            </w:hyperlink>
          </w:p>
        </w:tc>
      </w:tr>
      <w:tr>
        <w:trPr/>
        <w:tc>
          <w:tcPr>
            <w:noWrap/>
          </w:tcPr>
          <w:p>
            <w:pPr>
              <w:spacing w:after="200"/>
            </w:pPr>
            <w:hyperlink r:id="rId40" w:history="1">
              <w:r>
                <w:rPr>
                  <w:color w:val="1e198e"/>
                  <w:b w:val="1"/>
                  <w:bCs w:val="1"/>
                  <w:u w:val="single"/>
                </w:rPr>
                <w:t xml:space="preserve">Les managers de proximité sont-ils les acteurs d’une forme d’empowerment ?</w:t>
              </w:r>
            </w:hyperlink>
          </w:p>
          <w:p>
            <w:pPr/>
            <w:hyperlink r:id="rId9" w:history="1">
              <w:r>
                <w:rPr>
                  <w:color w:val="#410a8c"/>
                  <w:u w:val="single"/>
                </w:rPr>
                <w:t xml:space="preserve">Marie Benedetto-Meyer</w:t>
              </w:r>
            </w:hyperlink>
          </w:p>
          <w:p>
            <w:pPr/>
            <w:r>
              <w:rPr>
                <w:i w:val="1"/>
                <w:iCs w:val="1"/>
              </w:rPr>
              <w:t xml:space="preserve">Terminal. Technologie de l’information, culture &amp; société</w:t>
            </w:r>
            <w:r>
              <w:rPr/>
              <w:t xml:space="preserve">, 2019, 125-126</w:t>
            </w:r>
          </w:p>
          <w:p>
            <w:pPr/>
            <w:r>
              <w:rPr/>
              <w:t xml:space="preserve">Article dans une revue</w:t>
            </w:r>
          </w:p>
          <w:p>
            <w:pPr/>
            <w:hyperlink r:id="rId40" w:history="1">
              <w:r>
                <w:rPr>
                  <w:color w:val="#410a8c"/>
                  <w:u w:val="single"/>
                </w:rPr>
                <w:t xml:space="preserve">hal-02408137v1</w:t>
              </w:r>
            </w:hyperlink>
          </w:p>
        </w:tc>
      </w:tr>
      <w:tr>
        <w:trPr/>
        <w:tc>
          <w:tcPr>
            <w:noWrap/>
          </w:tcPr>
          <w:p>
            <w:pPr>
              <w:spacing w:after="200"/>
            </w:pPr>
            <w:hyperlink r:id="rId41" w:history="1">
              <w:r>
                <w:rPr>
                  <w:color w:val="1e198e"/>
                  <w:b w:val="1"/>
                  <w:bCs w:val="1"/>
                  <w:u w:val="single"/>
                </w:rPr>
                <w:t xml:space="preserve">Accompagner la « transformation digitale » : du flou des discours à la réalité des mises en œuvre</w:t>
              </w:r>
            </w:hyperlink>
          </w:p>
          <w:p>
            <w:pPr/>
            <w:hyperlink r:id="rId9" w:history="1">
              <w:r>
                <w:rPr>
                  <w:color w:val="#410a8c"/>
                  <w:u w:val="single"/>
                </w:rPr>
                <w:t xml:space="preserve">Marie Benedetto-Meyer</w:t>
              </w:r>
            </w:hyperlink>
            <w:r>
              <w:rPr/>
              <w:t xml:space="preserve">,</w:t>
            </w:r>
            <w:hyperlink r:id="rId35" w:history="1">
              <w:r>
                <w:rPr>
                  <w:color w:val="#410a8c"/>
                  <w:u w:val="single"/>
                </w:rPr>
                <w:t xml:space="preserve">Anca Boboc</w:t>
              </w:r>
            </w:hyperlink>
          </w:p>
          <w:p>
            <w:pPr/>
            <w:r>
              <w:rPr>
                <w:i w:val="1"/>
                <w:iCs w:val="1"/>
              </w:rPr>
              <w:t xml:space="preserve">Travail et Emploi</w:t>
            </w:r>
            <w:r>
              <w:rPr/>
              <w:t xml:space="preserve">, 2019, 159, pp.93-118. </w:t>
            </w:r>
            <w:hyperlink r:id="rId42" w:history="1">
              <w:r>
                <w:rPr>
                  <w:color w:val="#410a8c"/>
                  <w:u w:val="single"/>
                </w:rPr>
                <w:t xml:space="preserve">⟨10.4000/travailemploi.9391⟩</w:t>
              </w:r>
            </w:hyperlink>
          </w:p>
          <w:p>
            <w:pPr/>
            <w:r>
              <w:rPr/>
              <w:t xml:space="preserve">Article dans une revue</w:t>
            </w:r>
          </w:p>
          <w:p>
            <w:pPr/>
            <w:hyperlink r:id="rId41" w:history="1">
              <w:r>
                <w:rPr>
                  <w:color w:val="#410a8c"/>
                  <w:u w:val="single"/>
                </w:rPr>
                <w:t xml:space="preserve">hal-02615271v1</w:t>
              </w:r>
            </w:hyperlink>
          </w:p>
        </w:tc>
      </w:tr>
      <w:tr>
        <w:trPr/>
        <w:tc>
          <w:tcPr>
            <w:noWrap/>
          </w:tcPr>
          <w:p>
            <w:pPr>
              <w:spacing w:after="200"/>
            </w:pPr>
            <w:hyperlink r:id="rId43" w:history="1">
              <w:r>
                <w:rPr>
                  <w:color w:val="1e198e"/>
                  <w:b w:val="1"/>
                  <w:bCs w:val="1"/>
                  <w:u w:val="single"/>
                </w:rPr>
                <w:t xml:space="preserve">Du partage de connaissances au travail collaboratif : portées et limites des outils numériques</w:t>
              </w:r>
            </w:hyperlink>
          </w:p>
          <w:p>
            <w:pPr/>
            <w:hyperlink r:id="rId44" w:history="1">
              <w:r>
                <w:rPr>
                  <w:color w:val="#410a8c"/>
                  <w:u w:val="single"/>
                </w:rPr>
                <w:t xml:space="preserve">Nicolas Klein</w:t>
              </w:r>
            </w:hyperlink>
            <w:r>
              <w:rPr/>
              <w:t xml:space="preserve">,</w:t>
            </w:r>
            <w:hyperlink r:id="rId9" w:history="1">
              <w:r>
                <w:rPr>
                  <w:color w:val="#410a8c"/>
                  <w:u w:val="single"/>
                </w:rPr>
                <w:t xml:space="preserve">Marie Benedetto-Meyer</w:t>
              </w:r>
            </w:hyperlink>
          </w:p>
          <w:p>
            <w:pPr/>
            <w:r>
              <w:rPr>
                <w:i w:val="1"/>
                <w:iCs w:val="1"/>
              </w:rPr>
              <w:t xml:space="preserve">Sociologies pratiques</w:t>
            </w:r>
            <w:r>
              <w:rPr/>
              <w:t xml:space="preserve">, 2017, 34 (1), pp.29-38. </w:t>
            </w:r>
            <w:hyperlink r:id="rId45" w:history="1">
              <w:r>
                <w:rPr>
                  <w:color w:val="#410a8c"/>
                  <w:u w:val="single"/>
                </w:rPr>
                <w:t xml:space="preserve">⟨10.3917/sopr.034.0029⟩</w:t>
              </w:r>
            </w:hyperlink>
          </w:p>
          <w:p>
            <w:pPr/>
            <w:r>
              <w:rPr/>
              <w:t xml:space="preserve">Article dans une revue</w:t>
            </w:r>
          </w:p>
          <w:p>
            <w:pPr/>
            <w:hyperlink r:id="rId43" w:history="1">
              <w:r>
                <w:rPr>
                  <w:color w:val="#410a8c"/>
                  <w:u w:val="single"/>
                </w:rPr>
                <w:t xml:space="preserve">halshs-01668995v1</w:t>
              </w:r>
            </w:hyperlink>
          </w:p>
        </w:tc>
      </w:tr>
      <w:tr>
        <w:trPr/>
        <w:tc>
          <w:tcPr>
            <w:noWrap/>
          </w:tcPr>
          <w:p>
            <w:pPr>
              <w:spacing w:after="200"/>
            </w:pPr>
            <w:hyperlink r:id="rId46" w:history="1">
              <w:r>
                <w:rPr>
                  <w:color w:val="1e198e"/>
                  <w:b w:val="1"/>
                  <w:bCs w:val="1"/>
                  <w:u w:val="single"/>
                </w:rPr>
                <w:t xml:space="preserve">« Vous prendrez en charge le côté humain du projet »</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i w:val="1"/>
                <w:iCs w:val="1"/>
              </w:rPr>
              <w:t xml:space="preserve">Savoir/Agir</w:t>
            </w:r>
            <w:r>
              <w:rPr/>
              <w:t xml:space="preserve">, 2017, 40 (2), pp.45. </w:t>
            </w:r>
            <w:hyperlink r:id="rId47" w:history="1">
              <w:r>
                <w:rPr>
                  <w:color w:val="#410a8c"/>
                  <w:u w:val="single"/>
                </w:rPr>
                <w:t xml:space="preserve">⟨10.3917/sava.040.0045⟩</w:t>
              </w:r>
            </w:hyperlink>
          </w:p>
          <w:p>
            <w:pPr/>
            <w:r>
              <w:rPr/>
              <w:t xml:space="preserve">Article dans une revue</w:t>
            </w:r>
          </w:p>
          <w:p>
            <w:pPr/>
            <w:hyperlink r:id="rId46" w:history="1">
              <w:r>
                <w:rPr>
                  <w:color w:val="#410a8c"/>
                  <w:u w:val="single"/>
                </w:rPr>
                <w:t xml:space="preserve">halshs-03298739v1</w:t>
              </w:r>
            </w:hyperlink>
          </w:p>
        </w:tc>
      </w:tr>
      <w:tr>
        <w:trPr/>
        <w:tc>
          <w:tcPr>
            <w:noWrap/>
          </w:tcPr>
          <w:p>
            <w:pPr>
              <w:spacing w:after="200"/>
            </w:pPr>
            <w:hyperlink r:id="rId48" w:history="1">
              <w:r>
                <w:rPr>
                  <w:color w:val="1e198e"/>
                  <w:b w:val="1"/>
                  <w:bCs w:val="1"/>
                  <w:u w:val="single"/>
                </w:rPr>
                <w:t xml:space="preserve">Des outils numériques en quête d’inscription organisationnelle</w:t>
              </w:r>
            </w:hyperlink>
          </w:p>
          <w:p>
            <w:pPr/>
            <w:hyperlink r:id="rId9" w:history="1">
              <w:r>
                <w:rPr>
                  <w:color w:val="#410a8c"/>
                  <w:u w:val="single"/>
                </w:rPr>
                <w:t xml:space="preserve">Marie Benedetto-Meyer</w:t>
              </w:r>
            </w:hyperlink>
          </w:p>
          <w:p>
            <w:pPr/>
            <w:r>
              <w:rPr>
                <w:i w:val="1"/>
                <w:iCs w:val="1"/>
              </w:rPr>
              <w:t xml:space="preserve">Réseaux : communication, technologie, société</w:t>
            </w:r>
            <w:r>
              <w:rPr/>
              <w:t xml:space="preserve">, 2017, n° 205 (5), pp.203. </w:t>
            </w:r>
            <w:hyperlink r:id="rId49" w:history="1">
              <w:r>
                <w:rPr>
                  <w:color w:val="#410a8c"/>
                  <w:u w:val="single"/>
                </w:rPr>
                <w:t xml:space="preserve">⟨10.3917/res.205.0203⟩</w:t>
              </w:r>
            </w:hyperlink>
          </w:p>
          <w:p>
            <w:pPr/>
            <w:r>
              <w:rPr/>
              <w:t xml:space="preserve">Article dans une revue</w:t>
            </w:r>
          </w:p>
          <w:p>
            <w:pPr/>
            <w:hyperlink r:id="rId48" w:history="1">
              <w:r>
                <w:rPr>
                  <w:color w:val="#410a8c"/>
                  <w:u w:val="single"/>
                </w:rPr>
                <w:t xml:space="preserve">halshs-03298731v1</w:t>
              </w:r>
            </w:hyperlink>
          </w:p>
        </w:tc>
      </w:tr>
      <w:tr>
        <w:trPr/>
        <w:tc>
          <w:tcPr>
            <w:noWrap/>
          </w:tcPr>
          <w:p>
            <w:pPr>
              <w:spacing w:after="200"/>
            </w:pPr>
            <w:hyperlink r:id="rId50" w:history="1">
              <w:r>
                <w:rPr>
                  <w:color w:val="1e198e"/>
                  <w:b w:val="1"/>
                  <w:bCs w:val="1"/>
                  <w:u w:val="single"/>
                </w:rPr>
                <w:t xml:space="preserve">L’espace dans l’analyse du travail</w:t>
              </w:r>
            </w:hyperlink>
          </w:p>
          <w:p>
            <w:pPr/>
            <w:hyperlink r:id="rId9" w:history="1">
              <w:r>
                <w:rPr>
                  <w:color w:val="#410a8c"/>
                  <w:u w:val="single"/>
                </w:rPr>
                <w:t xml:space="preserve">Marie Benedetto-Meyer</w:t>
              </w:r>
            </w:hyperlink>
            <w:r>
              <w:rPr/>
              <w:t xml:space="preserve">,</w:t>
            </w:r>
            <w:hyperlink r:id="rId51" w:history="1">
              <w:r>
                <w:rPr>
                  <w:color w:val="#410a8c"/>
                  <w:u w:val="single"/>
                </w:rPr>
                <w:t xml:space="preserve">Jérôme Cihuelo</w:t>
              </w:r>
            </w:hyperlink>
          </w:p>
          <w:p>
            <w:pPr/>
            <w:r>
              <w:rPr>
                <w:i w:val="1"/>
                <w:iCs w:val="1"/>
              </w:rPr>
              <w:t xml:space="preserve">Nouvelle Revue du travail</w:t>
            </w:r>
            <w:r>
              <w:rPr/>
              <w:t xml:space="preserve">, 2016, 9, </w:t>
            </w:r>
            <w:hyperlink r:id="rId52" w:history="1">
              <w:r>
                <w:rPr>
                  <w:color w:val="#410a8c"/>
                  <w:u w:val="single"/>
                </w:rPr>
                <w:t xml:space="preserve">⟨10.4000/nrt.2859⟩</w:t>
              </w:r>
            </w:hyperlink>
          </w:p>
          <w:p>
            <w:pPr/>
            <w:r>
              <w:rPr/>
              <w:t xml:space="preserve">Article dans une revue</w:t>
            </w:r>
          </w:p>
          <w:p>
            <w:pPr/>
            <w:hyperlink r:id="rId50" w:history="1">
              <w:r>
                <w:rPr>
                  <w:color w:val="#410a8c"/>
                  <w:u w:val="single"/>
                </w:rPr>
                <w:t xml:space="preserve">halshs-03298728v1</w:t>
              </w:r>
            </w:hyperlink>
          </w:p>
        </w:tc>
      </w:tr>
      <w:tr>
        <w:trPr/>
        <w:tc>
          <w:tcPr>
            <w:noWrap/>
          </w:tcPr>
          <w:p>
            <w:pPr>
              <w:spacing w:after="200"/>
            </w:pPr>
            <w:hyperlink r:id="rId53" w:history="1">
              <w:r>
                <w:rPr>
                  <w:color w:val="1e198e"/>
                  <w:b w:val="1"/>
                  <w:bCs w:val="1"/>
                  <w:u w:val="single"/>
                </w:rPr>
                <w:t xml:space="preserve">Entre pratique commerciale et travail réputationnel : l’invention d’une nouvelle forme de relation client ?</w:t>
              </w:r>
            </w:hyperlink>
          </w:p>
          <w:p>
            <w:pPr/>
            <w:hyperlink r:id="rId9" w:history="1">
              <w:r>
                <w:rPr>
                  <w:color w:val="#410a8c"/>
                  <w:u w:val="single"/>
                </w:rPr>
                <w:t xml:space="preserve">Marie Benedetto-Meyer</w:t>
              </w:r>
            </w:hyperlink>
            <w:r>
              <w:rPr/>
              <w:t xml:space="preserve">,</w:t>
            </w:r>
            <w:hyperlink r:id="rId44" w:history="1">
              <w:r>
                <w:rPr>
                  <w:color w:val="#410a8c"/>
                  <w:u w:val="single"/>
                </w:rPr>
                <w:t xml:space="preserve">Nicolas Klein</w:t>
              </w:r>
            </w:hyperlink>
          </w:p>
          <w:p>
            <w:pPr/>
            <w:r>
              <w:rPr>
                <w:i w:val="1"/>
                <w:iCs w:val="1"/>
              </w:rPr>
              <w:t xml:space="preserve">Terrains et Travaux : Revue de Sciences Sociales</w:t>
            </w:r>
            <w:r>
              <w:rPr/>
              <w:t xml:space="preserve">, 2015, 1 (26), pp.147-166</w:t>
            </w:r>
          </w:p>
          <w:p>
            <w:pPr/>
            <w:r>
              <w:rPr/>
              <w:t xml:space="preserve">Article dans une revue</w:t>
            </w:r>
          </w:p>
          <w:p>
            <w:pPr/>
            <w:hyperlink r:id="rId53" w:history="1">
              <w:r>
                <w:rPr>
                  <w:color w:val="#410a8c"/>
                  <w:u w:val="single"/>
                </w:rPr>
                <w:t xml:space="preserve">halshs-01669302v1</w:t>
              </w:r>
            </w:hyperlink>
          </w:p>
        </w:tc>
      </w:tr>
      <w:tr>
        <w:trPr/>
        <w:tc>
          <w:tcPr>
            <w:noWrap/>
          </w:tcPr>
          <w:p>
            <w:pPr>
              <w:spacing w:after="200"/>
            </w:pPr>
            <w:hyperlink r:id="rId54" w:history="1">
              <w:r>
                <w:rPr>
                  <w:color w:val="1e198e"/>
                  <w:b w:val="1"/>
                  <w:bCs w:val="1"/>
                  <w:u w:val="single"/>
                </w:rPr>
                <w:t xml:space="preserve">Predomínio da gestão e violência simbólica</w:t>
              </w:r>
            </w:hyperlink>
          </w:p>
          <w:p>
            <w:pPr/>
            <w:hyperlink r:id="rId34" w:history="1">
              <w:r>
                <w:rPr>
                  <w:color w:val="#410a8c"/>
                  <w:u w:val="single"/>
                </w:rPr>
                <w:t xml:space="preserve">Jean-Luc Metzger</w:t>
              </w:r>
            </w:hyperlink>
            <w:r>
              <w:rPr/>
              <w:t xml:space="preserve">,</w:t>
            </w:r>
            <w:hyperlink r:id="rId55"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i w:val="1"/>
                <w:iCs w:val="1"/>
              </w:rPr>
              <w:t xml:space="preserve">Revista Brasileira de Saúde Ocupacional / Brazilian Journal of Occupational Health</w:t>
            </w:r>
            <w:r>
              <w:rPr/>
              <w:t xml:space="preserve">, 2013, 37 (126), pp.225-242. </w:t>
            </w:r>
            <w:hyperlink r:id="rId56" w:history="1">
              <w:r>
                <w:rPr>
                  <w:color w:val="#410a8c"/>
                  <w:u w:val="single"/>
                </w:rPr>
                <w:t xml:space="preserve">⟨10.1590/S0303-76572012000200005⟩</w:t>
              </w:r>
            </w:hyperlink>
          </w:p>
          <w:p>
            <w:pPr/>
            <w:r>
              <w:rPr/>
              <w:t xml:space="preserve">Article dans une revue</w:t>
            </w:r>
          </w:p>
          <w:p>
            <w:pPr/>
            <w:hyperlink r:id="rId54" w:history="1">
              <w:r>
                <w:rPr>
                  <w:color w:val="#410a8c"/>
                  <w:u w:val="single"/>
                </w:rPr>
                <w:t xml:space="preserve">halshs-03298737v1</w:t>
              </w:r>
            </w:hyperlink>
          </w:p>
        </w:tc>
      </w:tr>
      <w:tr>
        <w:trPr/>
        <w:tc>
          <w:tcPr>
            <w:noWrap/>
          </w:tcPr>
          <w:p>
            <w:pPr>
              <w:spacing w:after="200"/>
            </w:pPr>
            <w:hyperlink r:id="rId57" w:history="1">
              <w:r>
                <w:rPr>
                  <w:color w:val="1e198e"/>
                  <w:b w:val="1"/>
                  <w:bCs w:val="1"/>
                  <w:u w:val="single"/>
                </w:rPr>
                <w:t xml:space="preserve">Des statistiques au coeur de la relation clients : l'accès aux « données clients », leur effet sur l'organisation du travail et les relations clients/vendeurs en boutique</w:t>
              </w:r>
            </w:hyperlink>
          </w:p>
          <w:p>
            <w:pPr/>
            <w:hyperlink r:id="rId9" w:history="1">
              <w:r>
                <w:rPr>
                  <w:color w:val="#410a8c"/>
                  <w:u w:val="single"/>
                </w:rPr>
                <w:t xml:space="preserve">Marie Benedetto-Meyer</w:t>
              </w:r>
            </w:hyperlink>
          </w:p>
          <w:p>
            <w:pPr/>
            <w:r>
              <w:rPr>
                <w:i w:val="1"/>
                <w:iCs w:val="1"/>
              </w:rPr>
              <w:t xml:space="preserve">Sociologies pratiques</w:t>
            </w:r>
            <w:r>
              <w:rPr/>
              <w:t xml:space="preserve">, 2011, 22 (1), pp.49. </w:t>
            </w:r>
            <w:hyperlink r:id="rId58" w:history="1">
              <w:r>
                <w:rPr>
                  <w:color w:val="#410a8c"/>
                  <w:u w:val="single"/>
                </w:rPr>
                <w:t xml:space="preserve">⟨10.3917/sopr.022.0049⟩</w:t>
              </w:r>
            </w:hyperlink>
          </w:p>
          <w:p>
            <w:pPr/>
            <w:r>
              <w:rPr/>
              <w:t xml:space="preserve">Article dans une revue</w:t>
            </w:r>
          </w:p>
          <w:p>
            <w:pPr/>
            <w:hyperlink r:id="rId57" w:history="1">
              <w:r>
                <w:rPr>
                  <w:color w:val="#410a8c"/>
                  <w:u w:val="single"/>
                </w:rPr>
                <w:t xml:space="preserve">halshs-03298734v1</w:t>
              </w:r>
            </w:hyperlink>
          </w:p>
        </w:tc>
      </w:tr>
      <w:tr>
        <w:trPr/>
        <w:tc>
          <w:tcPr>
            <w:noWrap/>
          </w:tcPr>
          <w:p>
            <w:pPr>
              <w:spacing w:after="200"/>
            </w:pPr>
            <w:hyperlink r:id="rId59" w:history="1">
              <w:r>
                <w:rPr>
                  <w:color w:val="1e198e"/>
                  <w:b w:val="1"/>
                  <w:bCs w:val="1"/>
                  <w:u w:val="single"/>
                </w:rPr>
                <w:t xml:space="preserve">De la vente d'assurances au customer relationship management. Le rôle des outils techniques dans la recomposition d'une activité</w:t>
              </w:r>
            </w:hyperlink>
          </w:p>
          <w:p>
            <w:pPr/>
            <w:hyperlink r:id="rId9" w:history="1">
              <w:r>
                <w:rPr>
                  <w:color w:val="#410a8c"/>
                  <w:u w:val="single"/>
                </w:rPr>
                <w:t xml:space="preserve">Marie Benedetto-Meyer</w:t>
              </w:r>
            </w:hyperlink>
          </w:p>
          <w:p>
            <w:pPr/>
            <w:r>
              <w:rPr>
                <w:i w:val="1"/>
                <w:iCs w:val="1"/>
              </w:rPr>
              <w:t xml:space="preserve">Réseaux : communication, technologie, société</w:t>
            </w:r>
            <w:r>
              <w:rPr/>
              <w:t xml:space="preserve">, 2003, 2003/4 (120), pp.207-239</w:t>
            </w:r>
          </w:p>
          <w:p>
            <w:pPr/>
            <w:r>
              <w:rPr/>
              <w:t xml:space="preserve">Article dans une revue</w:t>
            </w:r>
          </w:p>
          <w:p>
            <w:pPr/>
            <w:hyperlink r:id="rId59" w:history="1">
              <w:r>
                <w:rPr>
                  <w:color w:val="#410a8c"/>
                  <w:u w:val="single"/>
                </w:rPr>
                <w:t xml:space="preserve">halshs-03298822v1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recompositions d’un métier « voué à disparaitre » : les usages du numérique par les secrétaires et assistantes dans des organisations en changement.</w:t>
              </w:r>
            </w:hyperlink>
          </w:p>
          <w:p>
            <w:pPr/>
            <w:hyperlink r:id="rId9" w:history="1">
              <w:r>
                <w:rPr>
                  <w:color w:val="#410a8c"/>
                  <w:u w:val="single"/>
                </w:rPr>
                <w:t xml:space="preserve">Marie Benedetto-Meyer</w:t>
              </w:r>
            </w:hyperlink>
          </w:p>
          <w:p>
            <w:pPr/>
            <w:r>
              <w:rPr>
                <w:i w:val="1"/>
                <w:iCs w:val="1"/>
              </w:rPr>
              <w:t xml:space="preserve">Colloque inter-congrès de l’AFS -Travail, emploi et organisations à l’ère du numérique</w:t>
            </w:r>
            <w:r>
              <w:rPr/>
              <w:t xml:space="preserve">, CNAM-Paris, Mar 2025, Paris, France</w:t>
            </w:r>
          </w:p>
          <w:p>
            <w:pPr/>
            <w:r>
              <w:rPr/>
              <w:t xml:space="preserve">Communication dans un congrès</w:t>
            </w:r>
          </w:p>
          <w:p>
            <w:pPr/>
            <w:hyperlink r:id="rId60" w:history="1">
              <w:r>
                <w:rPr>
                  <w:color w:val="#410a8c"/>
                  <w:u w:val="single"/>
                </w:rPr>
                <w:t xml:space="preserve">hal-05464051v1</w:t>
              </w:r>
            </w:hyperlink>
          </w:p>
        </w:tc>
      </w:tr>
      <w:tr>
        <w:trPr/>
        <w:tc>
          <w:tcPr>
            <w:noWrap/>
          </w:tcPr>
          <w:p>
            <w:pPr>
              <w:spacing w:after="200"/>
            </w:pPr>
            <w:hyperlink r:id="rId61" w:history="1">
              <w:r>
                <w:rPr>
                  <w:color w:val="1e198e"/>
                  <w:b w:val="1"/>
                  <w:bCs w:val="1"/>
                  <w:u w:val="single"/>
                </w:rPr>
                <w:t xml:space="preserve">L’organisation du travail à l’épreuve du numérique : effets croisés de l’automatisation, de la virtualisation et de la désintermédiation des activités.</w:t>
              </w:r>
            </w:hyperlink>
          </w:p>
          <w:p>
            <w:pPr/>
            <w:hyperlink r:id="rId9" w:history="1">
              <w:r>
                <w:rPr>
                  <w:color w:val="#410a8c"/>
                  <w:u w:val="single"/>
                </w:rPr>
                <w:t xml:space="preserve">Marie Benedetto-Meyer</w:t>
              </w:r>
            </w:hyperlink>
          </w:p>
          <w:p>
            <w:pPr/>
            <w:r>
              <w:rPr>
                <w:i w:val="1"/>
                <w:iCs w:val="1"/>
              </w:rPr>
              <w:t xml:space="preserve">Transformation digitale et travail</w:t>
            </w:r>
            <w:r>
              <w:rPr/>
              <w:t xml:space="preserve">, Feb 2022, Budapest, Hongrie</w:t>
            </w:r>
          </w:p>
          <w:p>
            <w:pPr/>
            <w:r>
              <w:rPr/>
              <w:t xml:space="preserve">Communication dans un congrès</w:t>
            </w:r>
          </w:p>
          <w:p>
            <w:pPr/>
            <w:hyperlink r:id="rId61" w:history="1">
              <w:r>
                <w:rPr>
                  <w:color w:val="#410a8c"/>
                  <w:u w:val="single"/>
                </w:rPr>
                <w:t xml:space="preserve">hal-03599005v1</w:t>
              </w:r>
            </w:hyperlink>
          </w:p>
        </w:tc>
      </w:tr>
      <w:tr>
        <w:trPr/>
        <w:tc>
          <w:tcPr>
            <w:noWrap/>
          </w:tcPr>
          <w:p>
            <w:pPr>
              <w:spacing w:after="200"/>
            </w:pPr>
            <w:hyperlink r:id="rId62" w:history="1">
              <w:r>
                <w:rPr>
                  <w:color w:val="1e198e"/>
                  <w:b w:val="1"/>
                  <w:bCs w:val="1"/>
                  <w:u w:val="single"/>
                </w:rPr>
                <w:t xml:space="preserve">Les usages syndicaux des réseaux sociaux numériques : enjeux organisationnels et inscription dans les pratiques syndicales</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i w:val="1"/>
                <w:iCs w:val="1"/>
              </w:rPr>
              <w:t xml:space="preserve">9e Congrès de l'Association Française de Sociologie</w:t>
            </w:r>
            <w:r>
              <w:rPr/>
              <w:t xml:space="preserve">, Jul 2021, Lille, France</w:t>
            </w:r>
          </w:p>
          <w:p>
            <w:pPr/>
            <w:r>
              <w:rPr/>
              <w:t xml:space="preserve">Communication dans un congrès</w:t>
            </w:r>
          </w:p>
          <w:p>
            <w:pPr/>
            <w:hyperlink r:id="rId62" w:history="1">
              <w:r>
                <w:rPr>
                  <w:color w:val="#410a8c"/>
                  <w:u w:val="single"/>
                </w:rPr>
                <w:t xml:space="preserve">hal-03274611v1</w:t>
              </w:r>
            </w:hyperlink>
          </w:p>
        </w:tc>
      </w:tr>
      <w:tr>
        <w:trPr/>
        <w:tc>
          <w:tcPr>
            <w:noWrap/>
          </w:tcPr>
          <w:p>
            <w:pPr>
              <w:spacing w:after="200"/>
            </w:pPr>
            <w:hyperlink r:id="rId63" w:history="1">
              <w:r>
                <w:rPr>
                  <w:color w:val="1e198e"/>
                  <w:b w:val="1"/>
                  <w:bCs w:val="1"/>
                  <w:u w:val="single"/>
                </w:rPr>
                <w:t xml:space="preserve">Entre exigence de cohérence et enjeux démocratiques : les réseaux sociaux comme outils de communication des syndicats français</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i w:val="1"/>
                <w:iCs w:val="1"/>
              </w:rPr>
              <w:t xml:space="preserve">XXIe congrès de l'Association Internationale de Sociologie de Langue Française (AISLF)</w:t>
            </w:r>
            <w:r>
              <w:rPr/>
              <w:t xml:space="preserve">, Jul 2021, Tunis, Tunisie</w:t>
            </w:r>
          </w:p>
          <w:p>
            <w:pPr/>
            <w:r>
              <w:rPr/>
              <w:t xml:space="preserve">Communication dans un congrès</w:t>
            </w:r>
          </w:p>
          <w:p>
            <w:pPr/>
            <w:hyperlink r:id="rId63" w:history="1">
              <w:r>
                <w:rPr>
                  <w:color w:val="#410a8c"/>
                  <w:u w:val="single"/>
                </w:rPr>
                <w:t xml:space="preserve">hal-03274629v1</w:t>
              </w:r>
            </w:hyperlink>
          </w:p>
        </w:tc>
      </w:tr>
      <w:tr>
        <w:trPr/>
        <w:tc>
          <w:tcPr>
            <w:noWrap/>
          </w:tcPr>
          <w:p>
            <w:pPr>
              <w:spacing w:after="200"/>
            </w:pPr>
            <w:hyperlink r:id="rId64" w:history="1">
              <w:r>
                <w:rPr>
                  <w:color w:val="1e198e"/>
                  <w:b w:val="1"/>
                  <w:bCs w:val="1"/>
                  <w:u w:val="single"/>
                </w:rPr>
                <w:t xml:space="preserve">Ni militant, ni communicant, l’histoire singulière d’un syndicaliste sur les réseaux sociaux</w:t>
              </w:r>
            </w:hyperlink>
          </w:p>
          <w:p>
            <w:pPr/>
            <w:hyperlink r:id="rId9" w:history="1">
              <w:r>
                <w:rPr>
                  <w:color w:val="#410a8c"/>
                  <w:u w:val="single"/>
                </w:rPr>
                <w:t xml:space="preserve">Marie Benedetto-Meyer</w:t>
              </w:r>
            </w:hyperlink>
            <w:r>
              <w:rPr/>
              <w:t xml:space="preserve">,</w:t>
            </w:r>
            <w:hyperlink r:id="rId35" w:history="1">
              <w:r>
                <w:rPr>
                  <w:color w:val="#410a8c"/>
                  <w:u w:val="single"/>
                </w:rPr>
                <w:t xml:space="preserve">Anca Boboc</w:t>
              </w:r>
            </w:hyperlink>
          </w:p>
          <w:p>
            <w:pPr/>
            <w:r>
              <w:rPr>
                <w:i w:val="1"/>
                <w:iCs w:val="1"/>
              </w:rPr>
              <w:t xml:space="preserve">8e Congrès de l'Association Française de Sociologie</w:t>
            </w:r>
            <w:r>
              <w:rPr/>
              <w:t xml:space="preserve">, Aug 2019, Aix-en-Provence, France</w:t>
            </w:r>
          </w:p>
          <w:p>
            <w:pPr/>
            <w:r>
              <w:rPr/>
              <w:t xml:space="preserve">Communication dans un congrès</w:t>
            </w:r>
          </w:p>
          <w:p>
            <w:pPr/>
            <w:hyperlink r:id="rId64" w:history="1">
              <w:r>
                <w:rPr>
                  <w:color w:val="#410a8c"/>
                  <w:u w:val="single"/>
                </w:rPr>
                <w:t xml:space="preserve">hal-02388195v1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Sociologie du numérique au travail</w:t>
              </w:r>
            </w:hyperlink>
          </w:p>
          <w:p>
            <w:pPr/>
            <w:hyperlink r:id="rId9" w:history="1">
              <w:r>
                <w:rPr>
                  <w:color w:val="#410a8c"/>
                  <w:u w:val="single"/>
                </w:rPr>
                <w:t xml:space="preserve">Marie Benedetto-Meyer</w:t>
              </w:r>
            </w:hyperlink>
            <w:r>
              <w:rPr/>
              <w:t xml:space="preserve">,</w:t>
            </w:r>
            <w:hyperlink r:id="rId35" w:history="1">
              <w:r>
                <w:rPr>
                  <w:color w:val="#410a8c"/>
                  <w:u w:val="single"/>
                </w:rPr>
                <w:t xml:space="preserve">Anca Boboc</w:t>
              </w:r>
            </w:hyperlink>
          </w:p>
          <w:p>
            <w:pPr/>
            <w:r>
              <w:rPr/>
              <w:t xml:space="preserve">2021, 2200630093</w:t>
            </w:r>
          </w:p>
          <w:p>
            <w:pPr/>
            <w:r>
              <w:rPr/>
              <w:t xml:space="preserve">Ouvrages</w:t>
            </w:r>
          </w:p>
          <w:p>
            <w:pPr/>
            <w:hyperlink r:id="rId65" w:history="1">
              <w:r>
                <w:rPr>
                  <w:color w:val="#410a8c"/>
                  <w:u w:val="single"/>
                </w:rPr>
                <w:t xml:space="preserve">hal-03221787v1</w:t>
              </w:r>
            </w:hyperlink>
          </w:p>
        </w:tc>
      </w:tr>
      <w:tr>
        <w:trPr/>
        <w:tc>
          <w:tcPr>
            <w:noWrap/>
          </w:tcPr>
          <w:p>
            <w:pPr>
              <w:spacing w:after="200"/>
            </w:pPr>
            <w:hyperlink r:id="rId66" w:history="1">
              <w:r>
                <w:rPr>
                  <w:color w:val="1e198e"/>
                  <w:b w:val="1"/>
                  <w:bCs w:val="1"/>
                  <w:u w:val="single"/>
                </w:rPr>
                <w:t xml:space="preserve">L'organisation face aux transformations de la relation de service</w:t>
              </w:r>
            </w:hyperlink>
          </w:p>
          <w:p>
            <w:pPr/>
            <w:hyperlink r:id="rId9" w:history="1">
              <w:r>
                <w:rPr>
                  <w:color w:val="#410a8c"/>
                  <w:u w:val="single"/>
                </w:rPr>
                <w:t xml:space="preserve">Marie Benedetto-Meyer</w:t>
              </w:r>
            </w:hyperlink>
            <w:r>
              <w:rPr/>
              <w:t xml:space="preserve">,</w:t>
            </w:r>
            <w:hyperlink r:id="rId51" w:history="1">
              <w:r>
                <w:rPr>
                  <w:color w:val="#410a8c"/>
                  <w:u w:val="single"/>
                </w:rPr>
                <w:t xml:space="preserve">Jérôme Cihuelo</w:t>
              </w:r>
            </w:hyperlink>
            <w:r>
              <w:rPr/>
              <w:t xml:space="preserve">,</w:t>
            </w:r>
            <w:hyperlink r:id="rId67" w:history="1">
              <w:r>
                <w:rPr>
                  <w:color w:val="#410a8c"/>
                  <w:u w:val="single"/>
                </w:rPr>
                <w:t xml:space="preserve">Alexandre Largier</w:t>
              </w:r>
            </w:hyperlink>
          </w:p>
          <w:p>
            <w:pPr/>
            <w:r>
              <w:rPr/>
              <w:t xml:space="preserve">Harmattan. 2017, 978-2-343-11075-2</w:t>
            </w:r>
          </w:p>
          <w:p>
            <w:pPr/>
            <w:r>
              <w:rPr/>
              <w:t xml:space="preserve">Ouvrages</w:t>
            </w:r>
          </w:p>
          <w:p>
            <w:pPr/>
            <w:hyperlink r:id="rId66" w:history="1">
              <w:r>
                <w:rPr>
                  <w:color w:val="#410a8c"/>
                  <w:u w:val="single"/>
                </w:rPr>
                <w:t xml:space="preserve">hal-03607140v1</w:t>
              </w:r>
            </w:hyperlink>
          </w:p>
        </w:tc>
      </w:tr>
      <w:tr>
        <w:trPr/>
        <w:tc>
          <w:tcPr>
            <w:noWrap/>
          </w:tcPr>
          <w:p>
            <w:pPr>
              <w:spacing w:after="200"/>
            </w:pPr>
            <w:hyperlink r:id="rId68" w:history="1">
              <w:r>
                <w:rPr>
                  <w:color w:val="1e198e"/>
                  <w:b w:val="1"/>
                  <w:bCs w:val="1"/>
                  <w:u w:val="single"/>
                </w:rPr>
                <w:t xml:space="preserve">L'emprise de la gestion : la société au risque des violences gestionnaires</w:t>
              </w:r>
            </w:hyperlink>
          </w:p>
          <w:p>
            <w:pPr/>
            <w:hyperlink r:id="rId34" w:history="1">
              <w:r>
                <w:rPr>
                  <w:color w:val="#410a8c"/>
                  <w:u w:val="single"/>
                </w:rPr>
                <w:t xml:space="preserve">Jean-Luc Metzger</w:t>
              </w:r>
            </w:hyperlink>
            <w:r>
              <w:rPr/>
              <w:t xml:space="preserve">,</w:t>
            </w:r>
            <w:hyperlink r:id="rId55"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t xml:space="preserve">L'Harmattan, 311 p., 2011, 978-2-296-55068-1</w:t>
            </w:r>
          </w:p>
          <w:p>
            <w:pPr/>
            <w:r>
              <w:rPr/>
              <w:t xml:space="preserve">Ouvrages</w:t>
            </w:r>
          </w:p>
          <w:p>
            <w:pPr/>
            <w:hyperlink r:id="rId68" w:history="1">
              <w:r>
                <w:rPr>
                  <w:color w:val="#410a8c"/>
                  <w:u w:val="single"/>
                </w:rPr>
                <w:t xml:space="preserve">hal-00753704v1</w:t>
              </w:r>
            </w:hyperlink>
          </w:p>
        </w:tc>
      </w:tr>
      <w:tr>
        <w:trPr/>
        <w:tc>
          <w:tcPr>
            <w:noWrap/>
          </w:tcPr>
          <w:p>
            <w:pPr>
              <w:spacing w:after="200"/>
            </w:pPr>
            <w:hyperlink r:id="rId69" w:history="1">
              <w:r>
                <w:rPr>
                  <w:color w:val="1e198e"/>
                  <w:b w:val="1"/>
                  <w:bCs w:val="1"/>
                  <w:u w:val="single"/>
                </w:rPr>
                <w:t xml:space="preserve">Gestion et sociétés : regards sociologiques</w:t>
              </w:r>
            </w:hyperlink>
          </w:p>
          <w:p>
            <w:pPr/>
            <w:hyperlink r:id="rId9" w:history="1">
              <w:r>
                <w:rPr>
                  <w:color w:val="#410a8c"/>
                  <w:u w:val="single"/>
                </w:rPr>
                <w:t xml:space="preserve">Marie Benedetto-Meyer</w:t>
              </w:r>
            </w:hyperlink>
            <w:r>
              <w:rPr/>
              <w:t xml:space="preserve">,</w:t>
            </w:r>
            <w:hyperlink r:id="rId34" w:history="1">
              <w:r>
                <w:rPr>
                  <w:color w:val="#410a8c"/>
                  <w:u w:val="single"/>
                </w:rPr>
                <w:t xml:space="preserve">Jean-Luc Metzger</w:t>
              </w:r>
            </w:hyperlink>
          </w:p>
          <w:p>
            <w:pPr/>
            <w:r>
              <w:rPr/>
              <w:t xml:space="preserve">L'Harmattan, 223 p., 2008, Sociologie de la gestion, 978-2-296-06487-4</w:t>
            </w:r>
          </w:p>
          <w:p>
            <w:pPr/>
            <w:r>
              <w:rPr/>
              <w:t xml:space="preserve">Ouvrages</w:t>
            </w:r>
          </w:p>
          <w:p>
            <w:pPr/>
            <w:hyperlink r:id="rId69" w:history="1">
              <w:r>
                <w:rPr>
                  <w:color w:val="#410a8c"/>
                  <w:u w:val="single"/>
                </w:rPr>
                <w:t xml:space="preserve">hal-00757117v1</w:t>
              </w:r>
            </w:hyperlink>
          </w:p>
        </w:tc>
      </w:tr>
      <w:tr>
        <w:trPr/>
        <w:tc>
          <w:tcPr>
            <w:noWrap/>
          </w:tcPr>
          <w:p>
            <w:pPr>
              <w:spacing w:after="200"/>
            </w:pPr>
            <w:hyperlink r:id="rId70" w:history="1">
              <w:r>
                <w:rPr>
                  <w:color w:val="1e198e"/>
                  <w:b w:val="1"/>
                  <w:bCs w:val="1"/>
                  <w:u w:val="single"/>
                </w:rPr>
                <w:t xml:space="preserve">Analyser les usages des systèmes d'information et des TIC : quelles démarches, quelles méthodes ?</w:t>
              </w:r>
            </w:hyperlink>
          </w:p>
          <w:p>
            <w:pPr/>
            <w:hyperlink r:id="rId9" w:history="1">
              <w:r>
                <w:rPr>
                  <w:color w:val="#410a8c"/>
                  <w:u w:val="single"/>
                </w:rPr>
                <w:t xml:space="preserve">Marie Benedetto-Meyer</w:t>
              </w:r>
            </w:hyperlink>
          </w:p>
          <w:p>
            <w:pPr/>
            <w:r>
              <w:rPr/>
              <w:t xml:space="preserve">ANACT. , 2008</w:t>
            </w:r>
          </w:p>
          <w:p>
            <w:pPr/>
            <w:r>
              <w:rPr/>
              <w:t xml:space="preserve">Ouvrages</w:t>
            </w:r>
          </w:p>
          <w:p>
            <w:pPr/>
            <w:hyperlink r:id="rId70" w:history="1">
              <w:r>
                <w:rPr>
                  <w:color w:val="#410a8c"/>
                  <w:u w:val="single"/>
                </w:rPr>
                <w:t xml:space="preserve">halshs-03298823v1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communication syndicale sur les réseaux sociaux numériques, un tournant participatif ?</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t xml:space="preserve">Brugière Fabien; Fortuné Sabine; Goussard Lucie; Tiffon Guillaume. </w:t>
            </w:r>
            <w:r>
              <w:rPr>
                <w:i w:val="1"/>
                <w:iCs w:val="1"/>
              </w:rPr>
              <w:t xml:space="preserve">Contre l’insoutenabilité du travail. Syndicalismes et santé au temps des réformes néolibérales</w:t>
            </w:r>
            <w:r>
              <w:rPr/>
              <w:t xml:space="preserve">, Éditions du Croquant, p. 199-223, 2025, 9782365124713</w:t>
            </w:r>
          </w:p>
          <w:p>
            <w:pPr/>
            <w:r>
              <w:rPr/>
              <w:t xml:space="preserve">Chapitre d'ouvrage</w:t>
            </w:r>
          </w:p>
          <w:p>
            <w:pPr/>
            <w:hyperlink r:id="rId71" w:history="1">
              <w:r>
                <w:rPr>
                  <w:color w:val="#410a8c"/>
                  <w:u w:val="single"/>
                </w:rPr>
                <w:t xml:space="preserve">halshs-05453154v1</w:t>
              </w:r>
            </w:hyperlink>
          </w:p>
        </w:tc>
      </w:tr>
      <w:tr>
        <w:trPr/>
        <w:tc>
          <w:tcPr>
            <w:noWrap/>
          </w:tcPr>
          <w:p>
            <w:pPr>
              <w:spacing w:after="200"/>
            </w:pPr>
            <w:hyperlink r:id="rId72" w:history="1">
              <w:r>
                <w:rPr>
                  <w:color w:val="1e198e"/>
                  <w:b w:val="1"/>
                  <w:bCs w:val="1"/>
                  <w:u w:val="single"/>
                </w:rPr>
                <w:t xml:space="preserve">La satisfaction client entre socialisation des consommateurs et évaluation des salariés</w:t>
              </w:r>
            </w:hyperlink>
          </w:p>
          <w:p>
            <w:pPr/>
            <w:hyperlink r:id="rId9" w:history="1">
              <w:r>
                <w:rPr>
                  <w:color w:val="#410a8c"/>
                  <w:u w:val="single"/>
                </w:rPr>
                <w:t xml:space="preserve">Marie Benedetto-Meyer</w:t>
              </w:r>
            </w:hyperlink>
            <w:r>
              <w:rPr/>
              <w:t xml:space="preserve">,</w:t>
            </w:r>
            <w:hyperlink r:id="rId44" w:history="1">
              <w:r>
                <w:rPr>
                  <w:color w:val="#410a8c"/>
                  <w:u w:val="single"/>
                </w:rPr>
                <w:t xml:space="preserve">Nicolas Klein</w:t>
              </w:r>
            </w:hyperlink>
          </w:p>
          <w:p>
            <w:pPr/>
            <w:r>
              <w:rPr/>
              <w:t xml:space="preserve">Chambost Isabelle; Metzger Jean-Luc Nocenti Brice Sanson David; Nocenti Brice Sanson David; Sanson David. </w:t>
            </w:r>
            <w:r>
              <w:rPr>
                <w:i w:val="1"/>
                <w:iCs w:val="1"/>
              </w:rPr>
              <w:t xml:space="preserve">Sociologie de la gestion et du management Des interactions de travail aux institutions du capitalisme et de l'État</w:t>
            </w:r>
            <w:r>
              <w:rPr/>
              <w:t xml:space="preserve">, Les Presses universitaires du Septentrion, 2024, Capitalismes-éthique-institution, 978-2-7574-4030-8</w:t>
            </w:r>
          </w:p>
          <w:p>
            <w:pPr/>
            <w:r>
              <w:rPr/>
              <w:t xml:space="preserve">Chapitre d'ouvrage</w:t>
            </w:r>
          </w:p>
          <w:p>
            <w:pPr/>
            <w:hyperlink r:id="rId72" w:history="1">
              <w:r>
                <w:rPr>
                  <w:color w:val="#410a8c"/>
                  <w:u w:val="single"/>
                </w:rPr>
                <w:t xml:space="preserve">hal-04529219v1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travail de plateforme : diversité des modèles, inégalités des situations de travail et usages de la protection sociale</w:t>
              </w:r>
            </w:hyperlink>
          </w:p>
          <w:p>
            <w:pPr/>
            <w:hyperlink r:id="rId9" w:history="1">
              <w:r>
                <w:rPr>
                  <w:color w:val="#410a8c"/>
                  <w:u w:val="single"/>
                </w:rPr>
                <w:t xml:space="preserve">Marie Benedetto-Meyer</w:t>
              </w:r>
            </w:hyperlink>
            <w:r>
              <w:rPr/>
              <w:t xml:space="preserve">,</w:t>
            </w:r>
            <w:hyperlink r:id="rId74" w:history="1">
              <w:r>
                <w:rPr>
                  <w:color w:val="#410a8c"/>
                  <w:u w:val="single"/>
                </w:rPr>
                <w:t xml:space="preserve">Karine Briard</w:t>
              </w:r>
            </w:hyperlink>
            <w:r>
              <w:rPr/>
              <w:t xml:space="preserve">,</w:t>
            </w:r>
            <w:hyperlink r:id="rId75" w:history="1">
              <w:r>
                <w:rPr>
                  <w:color w:val="#410a8c"/>
                  <w:u w:val="single"/>
                </w:rPr>
                <w:t xml:space="preserve">Jean-Luc Outin</w:t>
              </w:r>
            </w:hyperlink>
          </w:p>
          <w:p>
            <w:pPr/>
            <w:r>
              <w:rPr>
                <w:i w:val="1"/>
                <w:iCs w:val="1"/>
              </w:rPr>
              <w:t xml:space="preserve">Les notes de la MAR, DARES</w:t>
            </w:r>
            <w:r>
              <w:rPr/>
              <w:t xml:space="preserve">, 2023</w:t>
            </w:r>
          </w:p>
          <w:p>
            <w:pPr/>
            <w:r>
              <w:rPr/>
              <w:t xml:space="preserve">Autre publication scientifique</w:t>
            </w:r>
          </w:p>
          <w:p>
            <w:pPr/>
            <w:hyperlink r:id="rId73" w:history="1">
              <w:r>
                <w:rPr>
                  <w:color w:val="#410a8c"/>
                  <w:u w:val="single"/>
                </w:rPr>
                <w:t xml:space="preserve">hal-04179191v1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Emprise de la gestion et violence symbolique</w:t>
              </w:r>
            </w:hyperlink>
          </w:p>
          <w:p>
            <w:pPr/>
            <w:hyperlink r:id="rId34" w:history="1">
              <w:r>
                <w:rPr>
                  <w:color w:val="#410a8c"/>
                  <w:u w:val="single"/>
                </w:rPr>
                <w:t xml:space="preserve">Jean-Luc Metzger</w:t>
              </w:r>
            </w:hyperlink>
            <w:r>
              <w:rPr/>
              <w:t xml:space="preserve">,</w:t>
            </w:r>
            <w:hyperlink r:id="rId55"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t xml:space="preserve">2012</w:t>
            </w:r>
          </w:p>
          <w:p>
            <w:pPr/>
            <w:r>
              <w:rPr/>
              <w:t xml:space="preserve">Pré-publication, Document de travail</w:t>
            </w:r>
          </w:p>
          <w:p>
            <w:pPr/>
            <w:hyperlink r:id="rId76" w:history="1">
              <w:r>
                <w:rPr>
                  <w:color w:val="#410a8c"/>
                  <w:u w:val="single"/>
                </w:rPr>
                <w:t xml:space="preserve">hal-00786748v1</w:t>
              </w:r>
            </w:hyperlink>
          </w:p>
        </w:tc>
      </w:tr>
      <w:tr>
        <w:trPr/>
        <w:tc>
          <w:tcPr>
            <w:noWrap/>
          </w:tcPr>
          <w:p>
            <w:pPr>
              <w:spacing w:after="200"/>
            </w:pPr>
            <w:hyperlink r:id="rId77" w:history="1">
              <w:r>
                <w:rPr>
                  <w:color w:val="1e198e"/>
                  <w:b w:val="1"/>
                  <w:bCs w:val="1"/>
                  <w:u w:val="single"/>
                </w:rPr>
                <w:t xml:space="preserve">Que pourrait-être une sociologie de la gestion ? Actes de la journée d'études du RT 30 de l'AFS, 11 mars 2005</w:t>
              </w:r>
            </w:hyperlink>
          </w:p>
          <w:p>
            <w:pPr/>
            <w:hyperlink r:id="rId9" w:history="1">
              <w:r>
                <w:rPr>
                  <w:color w:val="#410a8c"/>
                  <w:u w:val="single"/>
                </w:rPr>
                <w:t xml:space="preserve">Marie Benedetto-Meyer</w:t>
              </w:r>
            </w:hyperlink>
            <w:r>
              <w:rPr/>
              <w:t xml:space="preserve">,</w:t>
            </w:r>
            <w:hyperlink r:id="rId78" w:history="1">
              <w:r>
                <w:rPr>
                  <w:color w:val="#410a8c"/>
                  <w:u w:val="single"/>
                </w:rPr>
                <w:t xml:space="preserve">Sylvie Craipeau</w:t>
              </w:r>
            </w:hyperlink>
            <w:r>
              <w:rPr/>
              <w:t xml:space="preserve">,</w:t>
            </w:r>
            <w:hyperlink r:id="rId79" w:history="1">
              <w:r>
                <w:rPr>
                  <w:color w:val="#410a8c"/>
                  <w:u w:val="single"/>
                </w:rPr>
                <w:t xml:space="preserve">Yves Darcourt-Lezat</w:t>
              </w:r>
            </w:hyperlink>
            <w:r>
              <w:rPr/>
              <w:t xml:space="preserve">,</w:t>
            </w:r>
            <w:hyperlink r:id="rId80" w:history="1">
              <w:r>
                <w:rPr>
                  <w:color w:val="#410a8c"/>
                  <w:u w:val="single"/>
                </w:rPr>
                <w:t xml:space="preserve">Albert Gueissaz</w:t>
              </w:r>
            </w:hyperlink>
            <w:r>
              <w:rPr/>
              <w:t xml:space="preserve">,</w:t>
            </w:r>
            <w:hyperlink r:id="rId34" w:history="1">
              <w:r>
                <w:rPr>
                  <w:color w:val="#410a8c"/>
                  <w:u w:val="single"/>
                </w:rPr>
                <w:t xml:space="preserve">Jean-Luc Metzger</w:t>
              </w:r>
            </w:hyperlink>
            <w:r>
              <w:rPr/>
              <w:t xml:space="preserve">et al.</w:t>
            </w:r>
          </w:p>
          <w:p>
            <w:pPr/>
            <w:r>
              <w:rPr/>
              <w:t xml:space="preserve">2005</w:t>
            </w:r>
          </w:p>
          <w:p>
            <w:pPr/>
            <w:r>
              <w:rPr/>
              <w:t xml:space="preserve">Pré-publication, Document de travail</w:t>
            </w:r>
          </w:p>
          <w:p>
            <w:pPr/>
            <w:hyperlink r:id="rId77" w:history="1">
              <w:r>
                <w:rPr>
                  <w:color w:val="#410a8c"/>
                  <w:u w:val="single"/>
                </w:rPr>
                <w:t xml:space="preserve">hal-02089639v1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Quelles sont les caractéristiques de l’offre de formation à la non-discrimination à l’embauche ?</w:t>
              </w:r>
            </w:hyperlink>
          </w:p>
          <w:p>
            <w:pPr/>
            <w:hyperlink r:id="rId9" w:history="1">
              <w:r>
                <w:rPr>
                  <w:color w:val="#410a8c"/>
                  <w:u w:val="single"/>
                </w:rPr>
                <w:t xml:space="preserve">Marie Benedetto-Meyer</w:t>
              </w:r>
            </w:hyperlink>
          </w:p>
          <w:p>
            <w:pPr/>
            <w:r>
              <w:rPr/>
              <w:t xml:space="preserve">DARES - Ministère de travail. 2024</w:t>
            </w:r>
          </w:p>
          <w:p>
            <w:pPr/>
            <w:r>
              <w:rPr/>
              <w:t xml:space="preserve">Rapport</w:t>
            </w:r>
          </w:p>
          <w:p>
            <w:pPr/>
            <w:hyperlink r:id="rId81" w:history="1">
              <w:r>
                <w:rPr>
                  <w:color w:val="#410a8c"/>
                  <w:u w:val="single"/>
                </w:rPr>
                <w:t xml:space="preserve">hal-04525617v1</w:t>
              </w:r>
            </w:hyperlink>
          </w:p>
        </w:tc>
      </w:tr>
      <w:tr>
        <w:trPr/>
        <w:tc>
          <w:tcPr>
            <w:noWrap/>
          </w:tcPr>
          <w:p>
            <w:pPr>
              <w:spacing w:after="200"/>
            </w:pPr>
            <w:hyperlink r:id="rId82" w:history="1">
              <w:r>
                <w:rPr>
                  <w:color w:val="1e198e"/>
                  <w:b w:val="1"/>
                  <w:bCs w:val="1"/>
                  <w:u w:val="single"/>
                </w:rPr>
                <w:t xml:space="preserve">Les organisations syndicales et les réseaux sociaux : Militants, activités et organisations aux prises avec les outils numériques</w:t>
              </w:r>
            </w:hyperlink>
          </w:p>
          <w:p>
            <w:pPr/>
            <w:hyperlink r:id="rId9" w:history="1">
              <w:r>
                <w:rPr>
                  <w:color w:val="#410a8c"/>
                  <w:u w:val="single"/>
                </w:rPr>
                <w:t xml:space="preserve">Marie Benedetto-Meyer</w:t>
              </w:r>
            </w:hyperlink>
            <w:r>
              <w:rPr/>
              <w:t xml:space="preserve">,</w:t>
            </w:r>
            <w:hyperlink r:id="rId19" w:history="1">
              <w:r>
                <w:rPr>
                  <w:color w:val="#410a8c"/>
                  <w:u w:val="single"/>
                </w:rPr>
                <w:t xml:space="preserve">Laurent Willemez</w:t>
              </w:r>
            </w:hyperlink>
          </w:p>
          <w:p>
            <w:pPr/>
            <w:r>
              <w:rPr/>
              <w:t xml:space="preserve">[Research Report] IRES. 2021</w:t>
            </w:r>
          </w:p>
          <w:p>
            <w:pPr/>
            <w:r>
              <w:rPr/>
              <w:t xml:space="preserve">Rapport</w:t>
            </w:r>
            <w:r>
              <w:rPr/>
              <w:t xml:space="preserve"> (rapport de recherche)</w:t>
            </w:r>
          </w:p>
          <w:p>
            <w:pPr/>
            <w:hyperlink r:id="rId82" w:history="1">
              <w:r>
                <w:rPr>
                  <w:color w:val="#410a8c"/>
                  <w:u w:val="single"/>
                </w:rPr>
                <w:t xml:space="preserve">hal-03236428v1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26208v1" TargetMode="External"/><Relationship Id="rId9" Type="http://schemas.openxmlformats.org/officeDocument/2006/relationships/hyperlink" Target="https://hal.science/search/index/?q=*&amp;authFullName_s=Marie Benedetto-Meyer" TargetMode="External"/><Relationship Id="rId10" Type="http://schemas.openxmlformats.org/officeDocument/2006/relationships/hyperlink" Target="https://dx.doi.org/10.4000/13uom" TargetMode="External"/><Relationship Id="rId11" Type="http://schemas.openxmlformats.org/officeDocument/2006/relationships/hyperlink" Target="https://hal.science/hal-05265398v1" TargetMode="External"/><Relationship Id="rId12" Type="http://schemas.openxmlformats.org/officeDocument/2006/relationships/hyperlink" Target="https://hal.science/search/index/?q=*&amp;authFullName_s=Manuel Domergue" TargetMode="External"/><Relationship Id="rId13" Type="http://schemas.openxmlformats.org/officeDocument/2006/relationships/hyperlink" Target="https://hal.science/search/index/?q=*&amp;authFullName_s=Laurence Servel" TargetMode="External"/><Relationship Id="rId14" Type="http://schemas.openxmlformats.org/officeDocument/2006/relationships/hyperlink" Target="https://hal.science/hal-04632923v1" TargetMode="External"/><Relationship Id="rId15" Type="http://schemas.openxmlformats.org/officeDocument/2006/relationships/hyperlink" Target="https://hal.science/search/index/?q=*&amp;authFullName_s=Thierry Rousseau" TargetMode="External"/><Relationship Id="rId16" Type="http://schemas.openxmlformats.org/officeDocument/2006/relationships/hyperlink" Target="https://hal.science/hal-04887812v1" TargetMode="External"/><Relationship Id="rId17" Type="http://schemas.openxmlformats.org/officeDocument/2006/relationships/hyperlink" Target="https://dx.doi.org/10.4000/12mf9" TargetMode="External"/><Relationship Id="rId18" Type="http://schemas.openxmlformats.org/officeDocument/2006/relationships/hyperlink" Target="https://hal.science/hal-04003774v1" TargetMode="External"/><Relationship Id="rId19" Type="http://schemas.openxmlformats.org/officeDocument/2006/relationships/hyperlink" Target="https://hal.science/search/index/?q=*&amp;authFullName_s=Laurent Willemez" TargetMode="External"/><Relationship Id="rId20" Type="http://schemas.openxmlformats.org/officeDocument/2006/relationships/hyperlink" Target="https://dx.doi.org/10.3917/neg.038.0015" TargetMode="External"/><Relationship Id="rId21" Type="http://schemas.openxmlformats.org/officeDocument/2006/relationships/hyperlink" Target="https://hal.science/hal-04131980v1" TargetMode="External"/><Relationship Id="rId22" Type="http://schemas.openxmlformats.org/officeDocument/2006/relationships/hyperlink" Target="https://dx.doi.org/10.4000/sociologies.20615" TargetMode="External"/><Relationship Id="rId23" Type="http://schemas.openxmlformats.org/officeDocument/2006/relationships/hyperlink" Target="https://hal.science/hal-04140354v1" TargetMode="External"/><Relationship Id="rId24" Type="http://schemas.openxmlformats.org/officeDocument/2006/relationships/hyperlink" Target="https://dx.doi.org/10.4000/sdt.42991" TargetMode="External"/><Relationship Id="rId25" Type="http://schemas.openxmlformats.org/officeDocument/2006/relationships/hyperlink" Target="https://hal.science/hal-04140353v1" TargetMode="External"/><Relationship Id="rId26" Type="http://schemas.openxmlformats.org/officeDocument/2006/relationships/hyperlink" Target="https://dx.doi.org/10.4000/socio-anthropologie.13226" TargetMode="External"/><Relationship Id="rId27" Type="http://schemas.openxmlformats.org/officeDocument/2006/relationships/hyperlink" Target="https://utt.hal.science/hal-03679926v1" TargetMode="External"/><Relationship Id="rId28" Type="http://schemas.openxmlformats.org/officeDocument/2006/relationships/hyperlink" Target="https://dx.doi.org/10.4000/nrt.11793" TargetMode="External"/><Relationship Id="rId29" Type="http://schemas.openxmlformats.org/officeDocument/2006/relationships/hyperlink" Target="https://utt.hal.science/hal-03232330v1" TargetMode="External"/><Relationship Id="rId30" Type="http://schemas.openxmlformats.org/officeDocument/2006/relationships/hyperlink" Target="https://hal.science/search/index/?q=*&amp;authFullName_s=Nathalie Hugot" TargetMode="External"/><Relationship Id="rId31" Type="http://schemas.openxmlformats.org/officeDocument/2006/relationships/hyperlink" Target="https://hal.science/search/index/?q=*&amp;authFullName_s=Pascal Ughetto" TargetMode="External"/><Relationship Id="rId32" Type="http://schemas.openxmlformats.org/officeDocument/2006/relationships/hyperlink" Target="https://dx.doi.org/10.3917/sopr.042.0001" TargetMode="External"/><Relationship Id="rId33" Type="http://schemas.openxmlformats.org/officeDocument/2006/relationships/hyperlink" Target="https://utt.hal.science/hal-02422362v1" TargetMode="External"/><Relationship Id="rId34" Type="http://schemas.openxmlformats.org/officeDocument/2006/relationships/hyperlink" Target="https://hal.science/search/index/?q=*&amp;authFullName_s=Jean-Luc Metzger" TargetMode="External"/><Relationship Id="rId35" Type="http://schemas.openxmlformats.org/officeDocument/2006/relationships/hyperlink" Target="https://hal.science/search/index/?q=*&amp;authFullName_s=Anca Boboc" TargetMode="External"/><Relationship Id="rId36" Type="http://schemas.openxmlformats.org/officeDocument/2006/relationships/hyperlink" Target="https://utt.hal.science/hal-02502194v1" TargetMode="External"/><Relationship Id="rId37" Type="http://schemas.openxmlformats.org/officeDocument/2006/relationships/hyperlink" Target="https://dx.doi.org/10.4000/communicationorganisation.8326" TargetMode="External"/><Relationship Id="rId38" Type="http://schemas.openxmlformats.org/officeDocument/2006/relationships/hyperlink" Target="https://utt.hal.science/hal-02363368v1" TargetMode="External"/><Relationship Id="rId39" Type="http://schemas.openxmlformats.org/officeDocument/2006/relationships/hyperlink" Target="https://dx.doi.org/10.3917/sava.047.0087" TargetMode="External"/><Relationship Id="rId40" Type="http://schemas.openxmlformats.org/officeDocument/2006/relationships/hyperlink" Target="https://utt.hal.science/hal-02408137v1" TargetMode="External"/><Relationship Id="rId41" Type="http://schemas.openxmlformats.org/officeDocument/2006/relationships/hyperlink" Target="https://utt.hal.science/hal-02615271v1" TargetMode="External"/><Relationship Id="rId42" Type="http://schemas.openxmlformats.org/officeDocument/2006/relationships/hyperlink" Target="https://dx.doi.org/10.4000/travailemploi.9391" TargetMode="External"/><Relationship Id="rId43" Type="http://schemas.openxmlformats.org/officeDocument/2006/relationships/hyperlink" Target="https://shs.hal.science/halshs-01668995v1" TargetMode="External"/><Relationship Id="rId44" Type="http://schemas.openxmlformats.org/officeDocument/2006/relationships/hyperlink" Target="https://hal.science/search/index/?q=*&amp;authFullName_s=Nicolas Klein" TargetMode="External"/><Relationship Id="rId45" Type="http://schemas.openxmlformats.org/officeDocument/2006/relationships/hyperlink" Target="https://dx.doi.org/10.3917/sopr.034.0029" TargetMode="External"/><Relationship Id="rId46" Type="http://schemas.openxmlformats.org/officeDocument/2006/relationships/hyperlink" Target="https://shs.hal.science/halshs-03298739v1" TargetMode="External"/><Relationship Id="rId47" Type="http://schemas.openxmlformats.org/officeDocument/2006/relationships/hyperlink" Target="https://dx.doi.org/10.3917/sava.040.0045" TargetMode="External"/><Relationship Id="rId48" Type="http://schemas.openxmlformats.org/officeDocument/2006/relationships/hyperlink" Target="https://shs.hal.science/halshs-03298731v1" TargetMode="External"/><Relationship Id="rId49" Type="http://schemas.openxmlformats.org/officeDocument/2006/relationships/hyperlink" Target="https://dx.doi.org/10.3917/res.205.0203" TargetMode="External"/><Relationship Id="rId50" Type="http://schemas.openxmlformats.org/officeDocument/2006/relationships/hyperlink" Target="https://shs.hal.science/halshs-03298728v1" TargetMode="External"/><Relationship Id="rId51" Type="http://schemas.openxmlformats.org/officeDocument/2006/relationships/hyperlink" Target="https://hal.science/search/index/?q=*&amp;authFullName_s=J&#233;r&#244;me Cihuelo" TargetMode="External"/><Relationship Id="rId52" Type="http://schemas.openxmlformats.org/officeDocument/2006/relationships/hyperlink" Target="https://dx.doi.org/10.4000/nrt.2859" TargetMode="External"/><Relationship Id="rId53" Type="http://schemas.openxmlformats.org/officeDocument/2006/relationships/hyperlink" Target="https://shs.hal.science/halshs-01669302v1" TargetMode="External"/><Relationship Id="rId54" Type="http://schemas.openxmlformats.org/officeDocument/2006/relationships/hyperlink" Target="https://shs.hal.science/halshs-03298737v1" TargetMode="External"/><Relationship Id="rId55" Type="http://schemas.openxmlformats.org/officeDocument/2006/relationships/hyperlink" Target="https://hal.science/search/index/?q=*&amp;authFullName_s=Salvatore Maugeri" TargetMode="External"/><Relationship Id="rId56" Type="http://schemas.openxmlformats.org/officeDocument/2006/relationships/hyperlink" Target="https://dx.doi.org/10.1590/S0303-76572012000200005" TargetMode="External"/><Relationship Id="rId57" Type="http://schemas.openxmlformats.org/officeDocument/2006/relationships/hyperlink" Target="https://shs.hal.science/halshs-03298734v1" TargetMode="External"/><Relationship Id="rId58" Type="http://schemas.openxmlformats.org/officeDocument/2006/relationships/hyperlink" Target="https://dx.doi.org/10.3917/sopr.022.0049" TargetMode="External"/><Relationship Id="rId59" Type="http://schemas.openxmlformats.org/officeDocument/2006/relationships/hyperlink" Target="https://shs.hal.science/halshs-03298822v1" TargetMode="External"/><Relationship Id="rId60" Type="http://schemas.openxmlformats.org/officeDocument/2006/relationships/hyperlink" Target="https://hal.science/hal-05464051v1" TargetMode="External"/><Relationship Id="rId61" Type="http://schemas.openxmlformats.org/officeDocument/2006/relationships/hyperlink" Target="https://utt.hal.science/hal-03599005v1" TargetMode="External"/><Relationship Id="rId62" Type="http://schemas.openxmlformats.org/officeDocument/2006/relationships/hyperlink" Target="https://utt.hal.science/hal-03274611v1" TargetMode="External"/><Relationship Id="rId63" Type="http://schemas.openxmlformats.org/officeDocument/2006/relationships/hyperlink" Target="https://utt.hal.science/hal-03274629v1" TargetMode="External"/><Relationship Id="rId64" Type="http://schemas.openxmlformats.org/officeDocument/2006/relationships/hyperlink" Target="https://utt.hal.science/hal-02388195v1" TargetMode="External"/><Relationship Id="rId65" Type="http://schemas.openxmlformats.org/officeDocument/2006/relationships/hyperlink" Target="https://utt.hal.science/hal-03221787v1" TargetMode="External"/><Relationship Id="rId66" Type="http://schemas.openxmlformats.org/officeDocument/2006/relationships/hyperlink" Target="https://utt.hal.science/hal-03607140v1" TargetMode="External"/><Relationship Id="rId67" Type="http://schemas.openxmlformats.org/officeDocument/2006/relationships/hyperlink" Target="https://hal.science/search/index/?q=*&amp;authFullName_s=Alexandre Largier" TargetMode="External"/><Relationship Id="rId68" Type="http://schemas.openxmlformats.org/officeDocument/2006/relationships/hyperlink" Target="https://hal.science/hal-00753704v1" TargetMode="External"/><Relationship Id="rId69" Type="http://schemas.openxmlformats.org/officeDocument/2006/relationships/hyperlink" Target="https://hal.science/hal-00757117v1" TargetMode="External"/><Relationship Id="rId70" Type="http://schemas.openxmlformats.org/officeDocument/2006/relationships/hyperlink" Target="https://shs.hal.science/halshs-03298823v1" TargetMode="External"/><Relationship Id="rId71" Type="http://schemas.openxmlformats.org/officeDocument/2006/relationships/hyperlink" Target="https://shs.hal.science/halshs-05453154v1" TargetMode="External"/><Relationship Id="rId72" Type="http://schemas.openxmlformats.org/officeDocument/2006/relationships/hyperlink" Target="https://cnam.hal.science/hal-04529219v1" TargetMode="External"/><Relationship Id="rId73" Type="http://schemas.openxmlformats.org/officeDocument/2006/relationships/hyperlink" Target="https://utt.hal.science/hal-04179191v1" TargetMode="External"/><Relationship Id="rId74" Type="http://schemas.openxmlformats.org/officeDocument/2006/relationships/hyperlink" Target="https://hal.science/search/index/?q=*&amp;authFullName_s=Karine Briard" TargetMode="External"/><Relationship Id="rId75" Type="http://schemas.openxmlformats.org/officeDocument/2006/relationships/hyperlink" Target="https://hal.science/search/index/?q=*&amp;authFullName_s=Jean-Luc Outin" TargetMode="External"/><Relationship Id="rId76" Type="http://schemas.openxmlformats.org/officeDocument/2006/relationships/hyperlink" Target="https://hal.science/hal-00786748v1" TargetMode="External"/><Relationship Id="rId77" Type="http://schemas.openxmlformats.org/officeDocument/2006/relationships/hyperlink" Target="https://hal.science/hal-02089639v1" TargetMode="External"/><Relationship Id="rId78" Type="http://schemas.openxmlformats.org/officeDocument/2006/relationships/hyperlink" Target="https://hal.science/search/index/?q=*&amp;authFullName_s=Sylvie Craipeau" TargetMode="External"/><Relationship Id="rId79" Type="http://schemas.openxmlformats.org/officeDocument/2006/relationships/hyperlink" Target="https://hal.science/search/index/?q=*&amp;authFullName_s=Yves Darcourt-Lezat" TargetMode="External"/><Relationship Id="rId80" Type="http://schemas.openxmlformats.org/officeDocument/2006/relationships/hyperlink" Target="https://hal.science/search/index/?q=*&amp;authFullName_s=Albert Gueissaz" TargetMode="External"/><Relationship Id="rId81" Type="http://schemas.openxmlformats.org/officeDocument/2006/relationships/hyperlink" Target="https://hal.science/hal-04525617v1" TargetMode="External"/><Relationship Id="rId82" Type="http://schemas.openxmlformats.org/officeDocument/2006/relationships/hyperlink" Target="https://utt.hal.science/hal-03236428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Benedetto Meyer</dc:title>
  <dc:description>CV</dc:description>
  <dc:subject/>
  <cp:keywords/>
  <cp:category/>
  <cp:lastModifiedBy/>
  <dcterms:created xsi:type="dcterms:W3CDTF">2026-03-23T00:50:54+01:00</dcterms:created>
  <dcterms:modified xsi:type="dcterms:W3CDTF">2026-03-23T00:50:54+01:00</dcterms:modified>
</cp:coreProperties>
</file>

<file path=docProps/custom.xml><?xml version="1.0" encoding="utf-8"?>
<Properties xmlns="http://schemas.openxmlformats.org/officeDocument/2006/custom-properties" xmlns:vt="http://schemas.openxmlformats.org/officeDocument/2006/docPropsVTypes"/>
</file>