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Bouchez </w:t>
      </w:r>
      <w:r>
        <w:rPr>
          <w:color w:val="641e6e"/>
        </w:rPr>
        <w:t xml:space="preserve">PRAG en histoire contemporaine à l'Université Gustave Eiffel et chercheuse associée au laboratoire Analuse Comparée des Pouvoirs (ACP (U. Gustave Eiffel) et au Centre de Recherches Universitaires Lorrain d'Histoire (CRULH, U. Lorraine).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agrégée d'histoire et docteure en histoire depuis septembre 2021. Ma thèse portait sur &amp;quot;les intellectuels français face aux soubresauts politiques de la République chinoise (1911-1949)&amp;quot;.</w:t>
      </w:r>
    </w:p>
    <w:p>
      <w:pPr/>
      <w:r>
        <w:rPr/>
        <w:t xml:space="preserve">Je m'intéresse à l'histoire culturelle - et plus particulièrement à l'histoire des intellectuels - et à l'histoire politique à une échelle internationale. Je me suis particulièrement intéressée aux mutations politiques de la Chine républicaine et de la France du XIXe siècle. Mes travaux les plus récents portent sur une histoire transnationale des relations franco-chinoises, portée par les échanges éducatifs.Les ères géographiques sur lesquelles je travaille sont la France, la Chine et dans un 2e cercle, l'Europe et l'Asie du Sud-Est.Je m'intéresse de plus en plus aux possibilités de nouer des liens interdisciplinaires, avec la littérature et la sociologie.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Chinois ami ou ennemi? Du &amp;quot;péril jaune&amp;quot; à l'allié de la démocratie (1912-1949)</w:t>
              </w:r>
            </w:hyperlink>
          </w:p>
          <w:p>
            <w:pPr/>
            <w:hyperlink r:id="rId9" w:history="1">
              <w:r>
                <w:rPr>
                  <w:color w:val="#410a8c"/>
                  <w:u w:val="single"/>
                </w:rPr>
                <w:t xml:space="preserve">Marie Bouchez</w:t>
              </w:r>
            </w:hyperlink>
          </w:p>
          <w:p>
            <w:pPr/>
            <w:r>
              <w:rPr>
                <w:i w:val="1"/>
                <w:iCs w:val="1"/>
              </w:rPr>
              <w:t xml:space="preserve">La race. Perspectives historiques et historiographiques</w:t>
            </w:r>
            <w:r>
              <w:rPr/>
              <w:t xml:space="preserve">, Georges Lomne; Pierre Savy, May 2025, Champ sur Marne, France</w:t>
            </w:r>
          </w:p>
          <w:p>
            <w:pPr/>
            <w:r>
              <w:rPr/>
              <w:t xml:space="preserve">Communication dans un congrès</w:t>
            </w:r>
          </w:p>
          <w:p>
            <w:pPr/>
            <w:hyperlink r:id="rId8" w:history="1">
              <w:r>
                <w:rPr>
                  <w:color w:val="#410a8c"/>
                  <w:u w:val="single"/>
                </w:rPr>
                <w:t xml:space="preserve">hal-05056233v1</w:t>
              </w:r>
            </w:hyperlink>
          </w:p>
        </w:tc>
      </w:tr>
      <w:tr>
        <w:trPr/>
        <w:tc>
          <w:tcPr>
            <w:noWrap/>
          </w:tcPr>
          <w:p>
            <w:pPr>
              <w:spacing w:after="200"/>
            </w:pPr>
            <w:hyperlink r:id="rId10" w:history="1">
              <w:r>
                <w:rPr>
                  <w:color w:val="1e198e"/>
                  <w:b w:val="1"/>
                  <w:bCs w:val="1"/>
                  <w:u w:val="single"/>
                </w:rPr>
                <w:t xml:space="preserve">« L’Institut franco-chinois et ses étudiants vus par les Français : attentes et incompréhensions »</w:t>
              </w:r>
            </w:hyperlink>
          </w:p>
          <w:p>
            <w:pPr/>
            <w:hyperlink r:id="rId9" w:history="1">
              <w:r>
                <w:rPr>
                  <w:color w:val="#410a8c"/>
                  <w:u w:val="single"/>
                </w:rPr>
                <w:t xml:space="preserve">Marie Bouchez</w:t>
              </w:r>
            </w:hyperlink>
          </w:p>
          <w:p>
            <w:pPr/>
            <w:r>
              <w:rPr>
                <w:i w:val="1"/>
                <w:iCs w:val="1"/>
              </w:rPr>
              <w:t xml:space="preserve">Autour de l'Institut franco-chinois (1921-1950)</w:t>
            </w:r>
            <w:r>
              <w:rPr/>
              <w:t xml:space="preserve">, IETT, May 2025, Lyon, France</w:t>
            </w:r>
          </w:p>
          <w:p>
            <w:pPr/>
            <w:r>
              <w:rPr/>
              <w:t xml:space="preserve">Communication dans un congrès</w:t>
            </w:r>
          </w:p>
          <w:p>
            <w:pPr/>
            <w:hyperlink r:id="rId10" w:history="1">
              <w:r>
                <w:rPr>
                  <w:color w:val="#410a8c"/>
                  <w:u w:val="single"/>
                </w:rPr>
                <w:t xml:space="preserve">hal-05394964v1</w:t>
              </w:r>
            </w:hyperlink>
          </w:p>
        </w:tc>
      </w:tr>
      <w:tr>
        <w:trPr/>
        <w:tc>
          <w:tcPr>
            <w:noWrap/>
          </w:tcPr>
          <w:p>
            <w:pPr>
              <w:spacing w:after="200"/>
            </w:pPr>
            <w:hyperlink r:id="rId11" w:history="1">
              <w:r>
                <w:rPr>
                  <w:color w:val="1e198e"/>
                  <w:b w:val="1"/>
                  <w:bCs w:val="1"/>
                  <w:u w:val="single"/>
                </w:rPr>
                <w:t xml:space="preserve">Affirmer son influence: les intellectuels français et chinois au service de la (para)-diplomatie franco-chinoise (1911-1949)</w:t>
              </w:r>
            </w:hyperlink>
          </w:p>
          <w:p>
            <w:pPr/>
            <w:hyperlink r:id="rId9" w:history="1">
              <w:r>
                <w:rPr>
                  <w:color w:val="#410a8c"/>
                  <w:u w:val="single"/>
                </w:rPr>
                <w:t xml:space="preserve">Marie Bouchez</w:t>
              </w:r>
            </w:hyperlink>
          </w:p>
          <w:p>
            <w:pPr/>
            <w:r>
              <w:rPr>
                <w:i w:val="1"/>
                <w:iCs w:val="1"/>
              </w:rPr>
              <w:t xml:space="preserve">Vu du Quai - Séminaire d'histoire diplomatique</w:t>
            </w:r>
            <w:r>
              <w:rPr/>
              <w:t xml:space="preserve">, Jun 2024, Montpellier, France</w:t>
            </w:r>
          </w:p>
          <w:p>
            <w:pPr/>
            <w:r>
              <w:rPr/>
              <w:t xml:space="preserve">Communication dans un congrès</w:t>
            </w:r>
          </w:p>
          <w:p>
            <w:pPr/>
            <w:hyperlink r:id="rId11" w:history="1">
              <w:r>
                <w:rPr>
                  <w:color w:val="#410a8c"/>
                  <w:u w:val="single"/>
                </w:rPr>
                <w:t xml:space="preserve">hal-04617163v1</w:t>
              </w:r>
            </w:hyperlink>
          </w:p>
        </w:tc>
      </w:tr>
      <w:tr>
        <w:trPr/>
        <w:tc>
          <w:tcPr>
            <w:noWrap/>
          </w:tcPr>
          <w:p>
            <w:pPr>
              <w:spacing w:after="200"/>
            </w:pPr>
            <w:hyperlink r:id="rId12" w:history="1">
              <w:r>
                <w:rPr>
                  <w:color w:val="1e198e"/>
                  <w:b w:val="1"/>
                  <w:bCs w:val="1"/>
                  <w:u w:val="single"/>
                </w:rPr>
                <w:t xml:space="preserve">Around Li Yuying: Franco-chinese networks and commitments</w:t>
              </w:r>
            </w:hyperlink>
          </w:p>
          <w:p>
            <w:pPr/>
            <w:hyperlink r:id="rId9" w:history="1">
              <w:r>
                <w:rPr>
                  <w:color w:val="#410a8c"/>
                  <w:u w:val="single"/>
                </w:rPr>
                <w:t xml:space="preserve">Marie Bouchez</w:t>
              </w:r>
            </w:hyperlink>
          </w:p>
          <w:p>
            <w:pPr/>
            <w:r>
              <w:rPr>
                <w:i w:val="1"/>
                <w:iCs w:val="1"/>
              </w:rPr>
              <w:t xml:space="preserve">La promotion de la culture et des arts chinois, 1930-1950: autour de la Bibliothèque sino-internationale de Genève</w:t>
            </w:r>
            <w:r>
              <w:rPr/>
              <w:t xml:space="preserve">, Apr 2024, Genève (CH), Switzerland</w:t>
            </w:r>
          </w:p>
          <w:p>
            <w:pPr/>
            <w:r>
              <w:rPr/>
              <w:t xml:space="preserve">Communication dans un congrès</w:t>
            </w:r>
          </w:p>
          <w:p>
            <w:pPr/>
            <w:hyperlink r:id="rId12" w:history="1">
              <w:r>
                <w:rPr>
                  <w:color w:val="#410a8c"/>
                  <w:u w:val="single"/>
                </w:rPr>
                <w:t xml:space="preserve">hal-05056247v1</w:t>
              </w:r>
            </w:hyperlink>
          </w:p>
        </w:tc>
      </w:tr>
      <w:tr>
        <w:trPr/>
        <w:tc>
          <w:tcPr>
            <w:noWrap/>
          </w:tcPr>
          <w:p>
            <w:pPr>
              <w:spacing w:after="200"/>
            </w:pPr>
            <w:hyperlink r:id="rId13" w:history="1">
              <w:r>
                <w:rPr>
                  <w:color w:val="1e198e"/>
                  <w:b w:val="1"/>
                  <w:bCs w:val="1"/>
                  <w:u w:val="single"/>
                </w:rPr>
                <w:t xml:space="preserve">Écrire sur la Chine républicaine fait-il de vous un intellectuel ? (1911-1949)</w:t>
              </w:r>
            </w:hyperlink>
          </w:p>
          <w:p>
            <w:pPr/>
            <w:hyperlink r:id="rId14" w:history="1">
              <w:r>
                <w:rPr>
                  <w:color w:val="#410a8c"/>
                  <w:u w:val="single"/>
                </w:rPr>
                <w:t xml:space="preserve">M. Bouchez</w:t>
              </w:r>
            </w:hyperlink>
          </w:p>
          <w:p>
            <w:pPr/>
            <w:r>
              <w:rPr>
                <w:i w:val="1"/>
                <w:iCs w:val="1"/>
              </w:rPr>
              <w:t xml:space="preserve">Les mercredis du CRULH</w:t>
            </w:r>
            <w:r>
              <w:rPr/>
              <w:t xml:space="preserve">, Julien Léonard, Dec 2020, Nancy, France</w:t>
            </w:r>
          </w:p>
          <w:p>
            <w:pPr/>
            <w:r>
              <w:rPr/>
              <w:t xml:space="preserve">Communication dans un congrès</w:t>
            </w:r>
          </w:p>
          <w:p>
            <w:pPr/>
            <w:hyperlink r:id="rId13" w:history="1">
              <w:r>
                <w:rPr>
                  <w:color w:val="#410a8c"/>
                  <w:u w:val="single"/>
                </w:rPr>
                <w:t xml:space="preserve">hal-03288508v1</w:t>
              </w:r>
            </w:hyperlink>
          </w:p>
        </w:tc>
      </w:tr>
      <w:tr>
        <w:trPr/>
        <w:tc>
          <w:tcPr>
            <w:noWrap/>
          </w:tcPr>
          <w:p>
            <w:pPr>
              <w:spacing w:after="200"/>
            </w:pPr>
            <w:hyperlink r:id="rId15" w:history="1">
              <w:r>
                <w:rPr>
                  <w:color w:val="1e198e"/>
                  <w:b w:val="1"/>
                  <w:bCs w:val="1"/>
                  <w:u w:val="single"/>
                </w:rPr>
                <w:t xml:space="preserve">« La Chine « à l’école de la France ? », modèles, résistances, récupérations à travers les relations intellectuelles franco-chinoises (1912-1949)</w:t>
              </w:r>
            </w:hyperlink>
          </w:p>
          <w:p>
            <w:pPr/>
            <w:hyperlink r:id="rId14" w:history="1">
              <w:r>
                <w:rPr>
                  <w:color w:val="#410a8c"/>
                  <w:u w:val="single"/>
                </w:rPr>
                <w:t xml:space="preserve">M. Bouchez</w:t>
              </w:r>
            </w:hyperlink>
          </w:p>
          <w:p>
            <w:pPr/>
            <w:r>
              <w:rPr>
                <w:i w:val="1"/>
                <w:iCs w:val="1"/>
              </w:rPr>
              <w:t xml:space="preserve">L'étranger comme modèle, source d'inspiration et vecteur d'utopie en Europe occidentale à partir de 1917</w:t>
            </w:r>
            <w:r>
              <w:rPr/>
              <w:t xml:space="preserve">, Grégoire LE QUANG et Virgile CIREFICE, Jun 2019, Ecole Normale Supérieure de la rue d'Ulm - Paris, France</w:t>
            </w:r>
          </w:p>
          <w:p>
            <w:pPr/>
            <w:r>
              <w:rPr/>
              <w:t xml:space="preserve">Communication dans un congrès</w:t>
            </w:r>
          </w:p>
          <w:p>
            <w:pPr/>
            <w:hyperlink r:id="rId15" w:history="1">
              <w:r>
                <w:rPr>
                  <w:color w:val="#410a8c"/>
                  <w:u w:val="single"/>
                </w:rPr>
                <w:t xml:space="preserve">hal-02869904v1</w:t>
              </w:r>
            </w:hyperlink>
          </w:p>
        </w:tc>
      </w:tr>
      <w:tr>
        <w:trPr/>
        <w:tc>
          <w:tcPr>
            <w:noWrap/>
          </w:tcPr>
          <w:p>
            <w:pPr>
              <w:spacing w:after="200"/>
            </w:pPr>
            <w:hyperlink r:id="rId16" w:history="1">
              <w:r>
                <w:rPr>
                  <w:color w:val="1e198e"/>
                  <w:b w:val="1"/>
                  <w:bCs w:val="1"/>
                  <w:u w:val="single"/>
                </w:rPr>
                <w:t xml:space="preserve">Europe and France in front of the Republic of China through the eyes of French intellectuals: hope, fears, influence and disappointment - a tumultuous relationship</w:t>
              </w:r>
            </w:hyperlink>
          </w:p>
          <w:p>
            <w:pPr/>
            <w:hyperlink r:id="rId14" w:history="1">
              <w:r>
                <w:rPr>
                  <w:color w:val="#410a8c"/>
                  <w:u w:val="single"/>
                </w:rPr>
                <w:t xml:space="preserve">M. Bouchez</w:t>
              </w:r>
            </w:hyperlink>
          </w:p>
          <w:p>
            <w:pPr/>
            <w:r>
              <w:rPr>
                <w:i w:val="1"/>
                <w:iCs w:val="1"/>
              </w:rPr>
              <w:t xml:space="preserve">GRAINES Summer School</w:t>
            </w:r>
            <w:r>
              <w:rPr/>
              <w:t xml:space="preserve">, Jun 2018, Sciences Po Reims, France</w:t>
            </w:r>
          </w:p>
          <w:p>
            <w:pPr/>
            <w:r>
              <w:rPr/>
              <w:t xml:space="preserve">Communication dans un congrès</w:t>
            </w:r>
          </w:p>
          <w:p>
            <w:pPr/>
            <w:hyperlink r:id="rId16" w:history="1">
              <w:r>
                <w:rPr>
                  <w:color w:val="#410a8c"/>
                  <w:u w:val="single"/>
                </w:rPr>
                <w:t xml:space="preserve">hal-02869895v1</w:t>
              </w:r>
            </w:hyperlink>
          </w:p>
        </w:tc>
      </w:tr>
      <w:tr>
        <w:trPr/>
        <w:tc>
          <w:tcPr>
            <w:noWrap/>
          </w:tcPr>
          <w:p>
            <w:pPr>
              <w:spacing w:after="200"/>
            </w:pPr>
            <w:hyperlink r:id="rId17" w:history="1">
              <w:r>
                <w:rPr>
                  <w:color w:val="1e198e"/>
                  <w:b w:val="1"/>
                  <w:bCs w:val="1"/>
                  <w:u w:val="single"/>
                </w:rPr>
                <w:t xml:space="preserve">Les intellectuels français face à la Chine : entre exotisme, péril jaune et fraternité proclamée (1912-1949)</w:t>
              </w:r>
            </w:hyperlink>
          </w:p>
          <w:p>
            <w:pPr/>
            <w:hyperlink r:id="rId14" w:history="1">
              <w:r>
                <w:rPr>
                  <w:color w:val="#410a8c"/>
                  <w:u w:val="single"/>
                </w:rPr>
                <w:t xml:space="preserve">M. Bouchez</w:t>
              </w:r>
            </w:hyperlink>
          </w:p>
          <w:p>
            <w:pPr/>
            <w:r>
              <w:rPr>
                <w:i w:val="1"/>
                <w:iCs w:val="1"/>
              </w:rPr>
              <w:t xml:space="preserve">2e journées du Collectif des Jeunes Chercheurs du CRULH- Représentations</w:t>
            </w:r>
            <w:r>
              <w:rPr/>
              <w:t xml:space="preserve">, May 2018, Université de Lorraine - Nancy, France</w:t>
            </w:r>
          </w:p>
          <w:p>
            <w:pPr/>
            <w:r>
              <w:rPr/>
              <w:t xml:space="preserve">Communication dans un congrès</w:t>
            </w:r>
          </w:p>
          <w:p>
            <w:pPr/>
            <w:hyperlink r:id="rId17" w:history="1">
              <w:r>
                <w:rPr>
                  <w:color w:val="#410a8c"/>
                  <w:u w:val="single"/>
                </w:rPr>
                <w:t xml:space="preserve">hal-02869928v1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26 octobre 1909. Marie Marvingt est la première femme à traverser la Manche en ballon</w:t>
              </w:r>
            </w:hyperlink>
          </w:p>
          <w:p>
            <w:pPr/>
            <w:hyperlink r:id="rId9" w:history="1">
              <w:r>
                <w:rPr>
                  <w:color w:val="#410a8c"/>
                  <w:u w:val="single"/>
                </w:rPr>
                <w:t xml:space="preserve">Marie Bouchez</w:t>
              </w:r>
            </w:hyperlink>
          </w:p>
          <w:p>
            <w:pPr/>
            <w:r>
              <w:rPr>
                <w:i w:val="1"/>
                <w:iCs w:val="1"/>
              </w:rPr>
              <w:t xml:space="preserve">Histoire de la Lorraine en 100 dates</w:t>
            </w:r>
            <w:r>
              <w:rPr/>
              <w:t xml:space="preserve">, La Nuée bleue, pp.458-461, 2025, 978-2-7165-1005-9</w:t>
            </w:r>
          </w:p>
          <w:p>
            <w:pPr/>
            <w:r>
              <w:rPr/>
              <w:t xml:space="preserve">Chapitre d'ouvrage</w:t>
            </w:r>
          </w:p>
          <w:p>
            <w:pPr/>
            <w:hyperlink r:id="rId18" w:history="1">
              <w:r>
                <w:rPr>
                  <w:color w:val="#410a8c"/>
                  <w:u w:val="single"/>
                </w:rPr>
                <w:t xml:space="preserve">hal-05395044v1</w:t>
              </w:r>
            </w:hyperlink>
          </w:p>
        </w:tc>
      </w:tr>
      <w:tr>
        <w:trPr/>
        <w:tc>
          <w:tcPr>
            <w:noWrap/>
          </w:tcPr>
          <w:p>
            <w:pPr>
              <w:spacing w:after="200"/>
            </w:pPr>
            <w:hyperlink r:id="rId19" w:history="1">
              <w:r>
                <w:rPr>
                  <w:color w:val="1e198e"/>
                  <w:b w:val="1"/>
                  <w:bCs w:val="1"/>
                  <w:u w:val="single"/>
                </w:rPr>
                <w:t xml:space="preserve">Ludovic Beauchet : de la lutte antidreyfusarde à la mairie de Nancy (1899-1912)</w:t>
              </w:r>
            </w:hyperlink>
          </w:p>
          <w:p>
            <w:pPr/>
            <w:hyperlink r:id="rId14" w:history="1">
              <w:r>
                <w:rPr>
                  <w:color w:val="#410a8c"/>
                  <w:u w:val="single"/>
                </w:rPr>
                <w:t xml:space="preserve">M. Bouchez</w:t>
              </w:r>
            </w:hyperlink>
          </w:p>
          <w:p>
            <w:pPr/>
            <w:r>
              <w:rPr/>
              <w:t xml:space="preserve">Editions de l'Université de Lorraine. </w:t>
            </w:r>
            <w:r>
              <w:rPr>
                <w:i w:val="1"/>
                <w:iCs w:val="1"/>
              </w:rPr>
              <w:t xml:space="preserve">Approches culturelles de la France et de la Lorraine. Mélanges en l'honneur de Jean El Gammal</w:t>
            </w:r>
            <w:r>
              <w:rPr/>
              <w:t xml:space="preserve">, pp.69-82, 2024, 9782384510597</w:t>
            </w:r>
          </w:p>
          <w:p>
            <w:pPr/>
            <w:r>
              <w:rPr/>
              <w:t xml:space="preserve">Chapitre d'ouvrage</w:t>
            </w:r>
          </w:p>
          <w:p>
            <w:pPr/>
            <w:hyperlink r:id="rId19" w:history="1">
              <w:r>
                <w:rPr>
                  <w:color w:val="#410a8c"/>
                  <w:u w:val="single"/>
                </w:rPr>
                <w:t xml:space="preserve">hal-04518825v1</w:t>
              </w:r>
            </w:hyperlink>
          </w:p>
        </w:tc>
      </w:tr>
      <w:tr>
        <w:trPr/>
        <w:tc>
          <w:tcPr>
            <w:noWrap/>
          </w:tcPr>
          <w:p>
            <w:pPr>
              <w:spacing w:after="200"/>
            </w:pPr>
            <w:hyperlink r:id="rId20" w:history="1">
              <w:r>
                <w:rPr>
                  <w:color w:val="1e198e"/>
                  <w:b w:val="1"/>
                  <w:bCs w:val="1"/>
                  <w:u w:val="single"/>
                </w:rPr>
                <w:t xml:space="preserve">Introduction</w:t>
              </w:r>
            </w:hyperlink>
          </w:p>
          <w:p>
            <w:pPr/>
            <w:hyperlink r:id="rId21" w:history="1">
              <w:r>
                <w:rPr>
                  <w:color w:val="#410a8c"/>
                  <w:u w:val="single"/>
                </w:rPr>
                <w:t xml:space="preserve">Bryan Muller</w:t>
              </w:r>
            </w:hyperlink>
            <w:r>
              <w:rPr/>
              <w:t xml:space="preserve">,</w:t>
            </w:r>
            <w:hyperlink r:id="rId14" w:history="1">
              <w:r>
                <w:rPr>
                  <w:color w:val="#410a8c"/>
                  <w:u w:val="single"/>
                </w:rPr>
                <w:t xml:space="preserve">M. Bouchez</w:t>
              </w:r>
            </w:hyperlink>
            <w:r>
              <w:rPr/>
              <w:t xml:space="preserve">,</w:t>
            </w:r>
            <w:hyperlink r:id="rId22" w:history="1">
              <w:r>
                <w:rPr>
                  <w:color w:val="#410a8c"/>
                  <w:u w:val="single"/>
                </w:rPr>
                <w:t xml:space="preserve">Jonathan Ivan Pezzetta</w:t>
              </w:r>
            </w:hyperlink>
            <w:r>
              <w:rPr/>
              <w:t xml:space="preserve">,</w:t>
            </w:r>
            <w:hyperlink r:id="rId23" w:history="1">
              <w:r>
                <w:rPr>
                  <w:color w:val="#410a8c"/>
                  <w:u w:val="single"/>
                </w:rPr>
                <w:t xml:space="preserve">Élisa Mantienne</w:t>
              </w:r>
            </w:hyperlink>
          </w:p>
          <w:p>
            <w:pPr/>
            <w:r>
              <w:rPr/>
              <w:t xml:space="preserve">Marie Bouchez; Elisa Mantienne; Bryan Muller; Jonathan Pezzetta. </w:t>
            </w:r>
            <w:r>
              <w:rPr>
                <w:i w:val="1"/>
                <w:iCs w:val="1"/>
              </w:rPr>
              <w:t xml:space="preserve">Tisser l'Histoire. Actes des journées d'études des jeunes chercheurs du CRULH, 2017, 2018 et 2019</w:t>
            </w:r>
            <w:r>
              <w:rPr/>
              <w:t xml:space="preserve">, 78, </w:t>
            </w:r>
            <w:hyperlink r:id="rId24" w:history="1">
              <w:r>
                <w:rPr>
                  <w:color w:val="#410a8c"/>
                  <w:u w:val="single"/>
                </w:rPr>
                <w:t xml:space="preserve">Centre de recherche universitaire lorrain d'histoire</w:t>
              </w:r>
            </w:hyperlink>
            <w:r>
              <w:rPr/>
              <w:t xml:space="preserve">, pp.9-11, 2023, Publications historiques de l'Est, 9-782-857-300-854</w:t>
            </w:r>
          </w:p>
          <w:p>
            <w:pPr/>
            <w:r>
              <w:rPr/>
              <w:t xml:space="preserve">Chapitre d'ouvrage</w:t>
            </w:r>
          </w:p>
          <w:p>
            <w:pPr/>
            <w:hyperlink r:id="rId20" w:history="1">
              <w:r>
                <w:rPr>
                  <w:color w:val="#410a8c"/>
                  <w:u w:val="single"/>
                </w:rPr>
                <w:t xml:space="preserve">hal-04301150v1</w:t>
              </w:r>
            </w:hyperlink>
          </w:p>
        </w:tc>
      </w:tr>
      <w:tr>
        <w:trPr/>
        <w:tc>
          <w:tcPr>
            <w:noWrap/>
          </w:tcPr>
          <w:p>
            <w:pPr>
              <w:spacing w:after="200"/>
            </w:pPr>
            <w:hyperlink r:id="rId25" w:history="1">
              <w:r>
                <w:rPr>
                  <w:color w:val="1e198e"/>
                  <w:b w:val="1"/>
                  <w:bCs w:val="1"/>
                  <w:u w:val="single"/>
                </w:rPr>
                <w:t xml:space="preserve">Les mobilisations intellectuelles dans l'Est durant l&amp;quot;Affaire Dreyfus: un modèle de l'engagement? (1894-1914)</w:t>
              </w:r>
            </w:hyperlink>
          </w:p>
          <w:p>
            <w:pPr/>
            <w:hyperlink r:id="rId14" w:history="1">
              <w:r>
                <w:rPr>
                  <w:color w:val="#410a8c"/>
                  <w:u w:val="single"/>
                </w:rPr>
                <w:t xml:space="preserve">M. Bouchez</w:t>
              </w:r>
            </w:hyperlink>
          </w:p>
          <w:p>
            <w:pPr/>
            <w:r>
              <w:rPr/>
              <w:t xml:space="preserve">PUN- Editions universitaires de Lorraine. </w:t>
            </w:r>
            <w:r>
              <w:rPr>
                <w:i w:val="1"/>
                <w:iCs w:val="1"/>
              </w:rPr>
              <w:t xml:space="preserve">Le Grand Est - Forces et cultures politiques (1870-2019)</w:t>
            </w:r>
            <w:r>
              <w:rPr/>
              <w:t xml:space="preserve">, PUN- Editions universitaires de Lorraine, pp.73-89, 2019</w:t>
            </w:r>
          </w:p>
          <w:p>
            <w:pPr/>
            <w:r>
              <w:rPr/>
              <w:t xml:space="preserve">Chapitre d'ouvrage</w:t>
            </w:r>
          </w:p>
          <w:p>
            <w:pPr/>
            <w:hyperlink r:id="rId25" w:history="1">
              <w:r>
                <w:rPr>
                  <w:color w:val="#410a8c"/>
                  <w:u w:val="single"/>
                </w:rPr>
                <w:t xml:space="preserve">hal-03126414v1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France se laisse-t-elle influencer par la Chine dans le domaine culturel ?</w:t>
              </w:r>
            </w:hyperlink>
          </w:p>
          <w:p>
            <w:pPr/>
            <w:hyperlink r:id="rId14" w:history="1">
              <w:r>
                <w:rPr>
                  <w:color w:val="#410a8c"/>
                  <w:u w:val="single"/>
                </w:rPr>
                <w:t xml:space="preserve">M. Bouchez</w:t>
              </w:r>
            </w:hyperlink>
            <w:r>
              <w:rPr/>
              <w:t xml:space="preserve">,</w:t>
            </w:r>
            <w:hyperlink r:id="rId27" w:history="1">
              <w:r>
                <w:rPr>
                  <w:color w:val="#410a8c"/>
                  <w:u w:val="single"/>
                </w:rPr>
                <w:t xml:space="preserve">Katia Buffetrille</w:t>
              </w:r>
            </w:hyperlink>
            <w:r>
              <w:rPr/>
              <w:t xml:space="preserve">,</w:t>
            </w:r>
            <w:hyperlink r:id="rId28" w:history="1">
              <w:r>
                <w:rPr>
                  <w:color w:val="#410a8c"/>
                  <w:u w:val="single"/>
                </w:rPr>
                <w:t xml:space="preserve">Quentin Lafay</w:t>
              </w:r>
            </w:hyperlink>
          </w:p>
          <w:p>
            <w:pPr/>
            <w:r>
              <w:rPr>
                <w:i w:val="1"/>
                <w:iCs w:val="1"/>
              </w:rPr>
              <w:t xml:space="preserve">"Questions du soir'</w:t>
            </w:r>
            <w:r>
              <w:rPr/>
              <w:t xml:space="preserve">, 2024</w:t>
            </w:r>
          </w:p>
          <w:p>
            <w:pPr/>
            <w:r>
              <w:rPr/>
              <w:t xml:space="preserve">Autre publication scientifique</w:t>
            </w:r>
          </w:p>
          <w:p>
            <w:pPr/>
            <w:hyperlink r:id="rId26" w:history="1">
              <w:r>
                <w:rPr>
                  <w:color w:val="#410a8c"/>
                  <w:u w:val="single"/>
                </w:rPr>
                <w:t xml:space="preserve">hal-04776477v1</w:t>
              </w:r>
            </w:hyperlink>
          </w:p>
        </w:tc>
      </w:tr>
      <w:tr>
        <w:trPr/>
        <w:tc>
          <w:tcPr>
            <w:noWrap/>
          </w:tcPr>
          <w:p>
            <w:pPr>
              <w:spacing w:after="200"/>
            </w:pPr>
            <w:hyperlink r:id="rId29" w:history="1">
              <w:r>
                <w:rPr>
                  <w:color w:val="1e198e"/>
                  <w:b w:val="1"/>
                  <w:bCs w:val="1"/>
                  <w:u w:val="single"/>
                </w:rPr>
                <w:t xml:space="preserve">Les jeunes intellectuels chinois et le pouvoir : 100 ans de turbulences</w:t>
              </w:r>
            </w:hyperlink>
          </w:p>
          <w:p>
            <w:pPr/>
            <w:hyperlink r:id="rId14" w:history="1">
              <w:r>
                <w:rPr>
                  <w:color w:val="#410a8c"/>
                  <w:u w:val="single"/>
                </w:rPr>
                <w:t xml:space="preserve">M. Bouchez</w:t>
              </w:r>
            </w:hyperlink>
          </w:p>
          <w:p>
            <w:pPr/>
            <w:r>
              <w:rPr/>
              <w:t xml:space="preserve">2022</w:t>
            </w:r>
          </w:p>
          <w:p>
            <w:pPr/>
            <w:r>
              <w:rPr/>
              <w:t xml:space="preserve">Autre publication scientifique</w:t>
            </w:r>
          </w:p>
          <w:p>
            <w:pPr/>
            <w:hyperlink r:id="rId29" w:history="1">
              <w:r>
                <w:rPr>
                  <w:color w:val="#410a8c"/>
                  <w:u w:val="single"/>
                </w:rPr>
                <w:t xml:space="preserve">hal-04036311v1</w:t>
              </w:r>
            </w:hyperlink>
          </w:p>
        </w:tc>
      </w:tr>
      <w:tr>
        <w:trPr/>
        <w:tc>
          <w:tcPr>
            <w:noWrap/>
          </w:tcPr>
          <w:p>
            <w:pPr>
              <w:spacing w:after="200"/>
            </w:pPr>
            <w:hyperlink r:id="rId30" w:history="1">
              <w:r>
                <w:rPr>
                  <w:color w:val="1e198e"/>
                  <w:b w:val="1"/>
                  <w:bCs w:val="1"/>
                  <w:u w:val="single"/>
                </w:rPr>
                <w:t xml:space="preserve">En Chine, la Coupe du Monde amplifie la colère contre la politique « zéro-Covid »</w:t>
              </w:r>
            </w:hyperlink>
          </w:p>
          <w:p>
            <w:pPr/>
            <w:hyperlink r:id="rId31" w:history="1">
              <w:r>
                <w:rPr>
                  <w:color w:val="#410a8c"/>
                  <w:u w:val="single"/>
                </w:rPr>
                <w:t xml:space="preserve">Claire Tervé</w:t>
              </w:r>
            </w:hyperlink>
            <w:r>
              <w:rPr/>
              <w:t xml:space="preserve">,</w:t>
            </w:r>
            <w:hyperlink r:id="rId14" w:history="1">
              <w:r>
                <w:rPr>
                  <w:color w:val="#410a8c"/>
                  <w:u w:val="single"/>
                </w:rPr>
                <w:t xml:space="preserve">M. Bouchez</w:t>
              </w:r>
            </w:hyperlink>
          </w:p>
          <w:p>
            <w:pPr/>
            <w:r>
              <w:rPr/>
              <w:t xml:space="preserve">2022</w:t>
            </w:r>
          </w:p>
          <w:p>
            <w:pPr/>
            <w:r>
              <w:rPr/>
              <w:t xml:space="preserve">Autre publication scientifique</w:t>
            </w:r>
          </w:p>
          <w:p>
            <w:pPr/>
            <w:hyperlink r:id="rId30" w:history="1">
              <w:r>
                <w:rPr>
                  <w:color w:val="#410a8c"/>
                  <w:u w:val="single"/>
                </w:rPr>
                <w:t xml:space="preserve">hal-04041531v1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Ce périodique n’a pas d’intentions politiques » : enjeux de pouvoirs dans la presse de langue française en Chine (1911-1949)</w:t>
              </w:r>
            </w:hyperlink>
          </w:p>
          <w:p>
            <w:pPr/>
            <w:hyperlink r:id="rId14" w:history="1">
              <w:r>
                <w:rPr>
                  <w:color w:val="#410a8c"/>
                  <w:u w:val="single"/>
                </w:rPr>
                <w:t xml:space="preserve">M. Bouchez</w:t>
              </w:r>
            </w:hyperlink>
          </w:p>
          <w:p>
            <w:pPr/>
            <w:r>
              <w:rPr>
                <w:i w:val="1"/>
                <w:iCs w:val="1"/>
              </w:rPr>
              <w:t xml:space="preserve">Outre-Mers Revue d'Histoire</w:t>
            </w:r>
            <w:r>
              <w:rPr/>
              <w:t xml:space="preserve">, 2024, 112 (420-421), pp.143-153</w:t>
            </w:r>
          </w:p>
          <w:p>
            <w:pPr/>
            <w:r>
              <w:rPr/>
              <w:t xml:space="preserve">Article dans une revue</w:t>
            </w:r>
            <w:r>
              <w:rPr/>
              <w:t xml:space="preserve"> (article de synthèse)</w:t>
            </w:r>
          </w:p>
          <w:p>
            <w:pPr/>
            <w:hyperlink r:id="rId32" w:history="1">
              <w:r>
                <w:rPr>
                  <w:color w:val="#410a8c"/>
                  <w:u w:val="single"/>
                </w:rPr>
                <w:t xml:space="preserve">hal-04389329v1</w:t>
              </w:r>
            </w:hyperlink>
          </w:p>
        </w:tc>
      </w:tr>
      <w:tr>
        <w:trPr/>
        <w:tc>
          <w:tcPr>
            <w:noWrap/>
          </w:tcPr>
          <w:p>
            <w:pPr>
              <w:spacing w:after="200"/>
            </w:pPr>
            <w:hyperlink r:id="rId33" w:history="1">
              <w:r>
                <w:rPr>
                  <w:color w:val="1e198e"/>
                  <w:b w:val="1"/>
                  <w:bCs w:val="1"/>
                  <w:u w:val="single"/>
                </w:rPr>
                <w:t xml:space="preserve">Les intellectuels français face à la guerre sino-japonaise (1931-1939)</w:t>
              </w:r>
            </w:hyperlink>
          </w:p>
          <w:p>
            <w:pPr/>
            <w:hyperlink r:id="rId14" w:history="1">
              <w:r>
                <w:rPr>
                  <w:color w:val="#410a8c"/>
                  <w:u w:val="single"/>
                </w:rPr>
                <w:t xml:space="preserve">M. Bouchez</w:t>
              </w:r>
            </w:hyperlink>
          </w:p>
          <w:p>
            <w:pPr/>
            <w:r>
              <w:rPr>
                <w:i w:val="1"/>
                <w:iCs w:val="1"/>
              </w:rPr>
              <w:t xml:space="preserve">Les cahiers Irice / Les Cahiers Sirice</w:t>
            </w:r>
            <w:r>
              <w:rPr/>
              <w:t xml:space="preserve">, 2021, 2021/2 (27), pp.59-68</w:t>
            </w:r>
          </w:p>
          <w:p>
            <w:pPr/>
            <w:r>
              <w:rPr/>
              <w:t xml:space="preserve">Article dans une revue</w:t>
            </w:r>
          </w:p>
          <w:p>
            <w:pPr/>
            <w:hyperlink r:id="rId33" w:history="1">
              <w:r>
                <w:rPr>
                  <w:color w:val="#410a8c"/>
                  <w:u w:val="single"/>
                </w:rPr>
                <w:t xml:space="preserve">hal-03514558v1</w:t>
              </w:r>
            </w:hyperlink>
          </w:p>
        </w:tc>
      </w:tr>
      <w:tr>
        <w:trPr/>
        <w:tc>
          <w:tcPr>
            <w:noWrap/>
          </w:tcPr>
          <w:p>
            <w:pPr>
              <w:spacing w:after="200"/>
            </w:pPr>
            <w:hyperlink r:id="rId34" w:history="1">
              <w:r>
                <w:rPr>
                  <w:color w:val="1e198e"/>
                  <w:b w:val="1"/>
                  <w:bCs w:val="1"/>
                  <w:u w:val="single"/>
                </w:rPr>
                <w:t xml:space="preserve">L'autre guerre : l'engagement de la gauche française en faveur de la Chine assiégée par le Japon (1938-1939)</w:t>
              </w:r>
            </w:hyperlink>
          </w:p>
          <w:p>
            <w:pPr/>
            <w:hyperlink r:id="rId14" w:history="1">
              <w:r>
                <w:rPr>
                  <w:color w:val="#410a8c"/>
                  <w:u w:val="single"/>
                </w:rPr>
                <w:t xml:space="preserve">M. Bouchez</w:t>
              </w:r>
            </w:hyperlink>
          </w:p>
          <w:p>
            <w:pPr/>
            <w:r>
              <w:rPr>
                <w:i w:val="1"/>
                <w:iCs w:val="1"/>
              </w:rPr>
              <w:t xml:space="preserve">Aden. Paul Nizan et les années trente : revue du GIEN</w:t>
            </w:r>
            <w:r>
              <w:rPr/>
              <w:t xml:space="preserve">, 2021, Devant la guerre - septembre 1938-septembre 1939, 17-18, pp.13-30. </w:t>
            </w:r>
            <w:hyperlink r:id="rId35" w:history="1">
              <w:r>
                <w:rPr>
                  <w:color w:val="#410a8c"/>
                  <w:u w:val="single"/>
                </w:rPr>
                <w:t xml:space="preserve">⟨10.3917/aden.017.0013⟩</w:t>
              </w:r>
            </w:hyperlink>
          </w:p>
          <w:p>
            <w:pPr/>
            <w:r>
              <w:rPr/>
              <w:t xml:space="preserve">Article dans une revue</w:t>
            </w:r>
          </w:p>
          <w:p>
            <w:pPr/>
            <w:hyperlink r:id="rId34" w:history="1">
              <w:r>
                <w:rPr>
                  <w:color w:val="#410a8c"/>
                  <w:u w:val="single"/>
                </w:rPr>
                <w:t xml:space="preserve">hal-03288426v1</w:t>
              </w:r>
            </w:hyperlink>
          </w:p>
        </w:tc>
      </w:tr>
      <w:tr>
        <w:trPr/>
        <w:tc>
          <w:tcPr>
            <w:noWrap/>
          </w:tcPr>
          <w:p>
            <w:pPr>
              <w:spacing w:after="200"/>
            </w:pPr>
            <w:hyperlink r:id="rId36" w:history="1">
              <w:r>
                <w:rPr>
                  <w:color w:val="1e198e"/>
                  <w:b w:val="1"/>
                  <w:bCs w:val="1"/>
                  <w:u w:val="single"/>
                </w:rPr>
                <w:t xml:space="preserve">L'amitié franco-chinoise: une amitié &amp;quot;désintéressée&amp;quot;? Étude croisée des relations intellectuelles franco-chinoises entre 1912 et 1949</w:t>
              </w:r>
            </w:hyperlink>
          </w:p>
          <w:p>
            <w:pPr/>
            <w:hyperlink r:id="rId14" w:history="1">
              <w:r>
                <w:rPr>
                  <w:color w:val="#410a8c"/>
                  <w:u w:val="single"/>
                </w:rPr>
                <w:t xml:space="preserve">M. Bouchez</w:t>
              </w:r>
            </w:hyperlink>
          </w:p>
          <w:p>
            <w:pPr/>
            <w:r>
              <w:rPr>
                <w:i w:val="1"/>
                <w:iCs w:val="1"/>
              </w:rPr>
              <w:t xml:space="preserve">Annales de l'Est</w:t>
            </w:r>
            <w:r>
              <w:rPr/>
              <w:t xml:space="preserve">, 2019, L'étranger, ami ou ennemi? Tensions, échanges et sensibilités de l'Antiquité à nos jours, numéro spécial, pp.377-396</w:t>
            </w:r>
          </w:p>
          <w:p>
            <w:pPr/>
            <w:r>
              <w:rPr/>
              <w:t xml:space="preserve">Article dans une revue</w:t>
            </w:r>
          </w:p>
          <w:p>
            <w:pPr/>
            <w:hyperlink r:id="rId36" w:history="1">
              <w:r>
                <w:rPr>
                  <w:color w:val="#410a8c"/>
                  <w:u w:val="single"/>
                </w:rPr>
                <w:t xml:space="preserve">hal-03126413v1</w:t>
              </w:r>
            </w:hyperlink>
          </w:p>
        </w:tc>
      </w:tr>
      <w:tr>
        <w:trPr/>
        <w:tc>
          <w:tcPr>
            <w:noWrap/>
          </w:tcPr>
          <w:p>
            <w:pPr>
              <w:spacing w:after="200"/>
            </w:pPr>
            <w:hyperlink r:id="rId37" w:history="1">
              <w:r>
                <w:rPr>
                  <w:color w:val="1e198e"/>
                  <w:b w:val="1"/>
                  <w:bCs w:val="1"/>
                  <w:u w:val="single"/>
                </w:rPr>
                <w:t xml:space="preserve">Experimental and modelling investigation of the thermal decomposition of n-dodecane</w:t>
              </w:r>
            </w:hyperlink>
          </w:p>
          <w:p>
            <w:pPr/>
            <w:hyperlink r:id="rId38" w:history="1">
              <w:r>
                <w:rPr>
                  <w:color w:val="#410a8c"/>
                  <w:u w:val="single"/>
                </w:rPr>
                <w:t xml:space="preserve">K.D. Dahm</w:t>
              </w:r>
            </w:hyperlink>
            <w:r>
              <w:rPr/>
              <w:t xml:space="preserve">,</w:t>
            </w:r>
            <w:hyperlink r:id="rId39" w:history="1">
              <w:r>
                <w:rPr>
                  <w:color w:val="#410a8c"/>
                  <w:u w:val="single"/>
                </w:rPr>
                <w:t xml:space="preserve">P.S. Virk</w:t>
              </w:r>
            </w:hyperlink>
            <w:r>
              <w:rPr/>
              <w:t xml:space="preserve">,</w:t>
            </w:r>
            <w:hyperlink r:id="rId40" w:history="1">
              <w:r>
                <w:rPr>
                  <w:color w:val="#410a8c"/>
                  <w:u w:val="single"/>
                </w:rPr>
                <w:t xml:space="preserve">R. Bounaceur</w:t>
              </w:r>
            </w:hyperlink>
            <w:r>
              <w:rPr/>
              <w:t xml:space="preserve">,</w:t>
            </w:r>
            <w:hyperlink r:id="rId41" w:history="1">
              <w:r>
                <w:rPr>
                  <w:color w:val="#410a8c"/>
                  <w:u w:val="single"/>
                </w:rPr>
                <w:t xml:space="preserve">F. Battin-Leclerc</w:t>
              </w:r>
            </w:hyperlink>
            <w:r>
              <w:rPr/>
              <w:t xml:space="preserve">,</w:t>
            </w:r>
            <w:hyperlink r:id="rId42" w:history="1">
              <w:r>
                <w:rPr>
                  <w:color w:val="#410a8c"/>
                  <w:u w:val="single"/>
                </w:rPr>
                <w:t xml:space="preserve">P.M. Marquaire</w:t>
              </w:r>
            </w:hyperlink>
            <w:r>
              <w:rPr/>
              <w:t xml:space="preserve">et al.</w:t>
            </w:r>
          </w:p>
          <w:p>
            <w:pPr/>
            <w:r>
              <w:rPr>
                <w:i w:val="1"/>
                <w:iCs w:val="1"/>
              </w:rPr>
              <w:t xml:space="preserve">Journal of Analytical and Applied Pyrolysis</w:t>
            </w:r>
            <w:r>
              <w:rPr/>
              <w:t xml:space="preserve">, 2004, 71 (2), pp.865-881. </w:t>
            </w:r>
            <w:hyperlink r:id="rId43" w:history="1">
              <w:r>
                <w:rPr>
                  <w:color w:val="#410a8c"/>
                  <w:u w:val="single"/>
                </w:rPr>
                <w:t xml:space="preserve">⟨10.1016/j.jaap.2003.11.005⟩</w:t>
              </w:r>
            </w:hyperlink>
          </w:p>
          <w:p>
            <w:pPr/>
            <w:r>
              <w:rPr/>
              <w:t xml:space="preserve">Article dans une revue</w:t>
            </w:r>
          </w:p>
          <w:p>
            <w:pPr/>
            <w:hyperlink r:id="rId37" w:history="1">
              <w:r>
                <w:rPr>
                  <w:color w:val="#410a8c"/>
                  <w:u w:val="single"/>
                </w:rPr>
                <w:t xml:space="preserve">hal-01168736v1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Tisser l’histoire. Actes des journées des jeunes chercheurs du CRULH (années 2017, 2018 et 2019)</w:t>
              </w:r>
            </w:hyperlink>
          </w:p>
          <w:p>
            <w:pPr/>
            <w:hyperlink r:id="rId21" w:history="1">
              <w:r>
                <w:rPr>
                  <w:color w:val="#410a8c"/>
                  <w:u w:val="single"/>
                </w:rPr>
                <w:t xml:space="preserve">Bryan Muller</w:t>
              </w:r>
            </w:hyperlink>
            <w:r>
              <w:rPr/>
              <w:t xml:space="preserve">,</w:t>
            </w:r>
            <w:hyperlink r:id="rId9" w:history="1">
              <w:r>
                <w:rPr>
                  <w:color w:val="#410a8c"/>
                  <w:u w:val="single"/>
                </w:rPr>
                <w:t xml:space="preserve">Marie Bouchez</w:t>
              </w:r>
            </w:hyperlink>
            <w:r>
              <w:rPr/>
              <w:t xml:space="preserve">,</w:t>
            </w:r>
            <w:hyperlink r:id="rId22" w:history="1">
              <w:r>
                <w:rPr>
                  <w:color w:val="#410a8c"/>
                  <w:u w:val="single"/>
                </w:rPr>
                <w:t xml:space="preserve">Jonathan Ivan Pezzetta</w:t>
              </w:r>
            </w:hyperlink>
            <w:r>
              <w:rPr/>
              <w:t xml:space="preserve">,</w:t>
            </w:r>
            <w:hyperlink r:id="rId23" w:history="1">
              <w:r>
                <w:rPr>
                  <w:color w:val="#410a8c"/>
                  <w:u w:val="single"/>
                </w:rPr>
                <w:t xml:space="preserve">Élisa Mantienne</w:t>
              </w:r>
            </w:hyperlink>
          </w:p>
          <w:p>
            <w:pPr/>
            <w:r>
              <w:rPr/>
              <w:t xml:space="preserve">Publications historiques de l'Est, 2023</w:t>
            </w:r>
          </w:p>
          <w:p>
            <w:pPr/>
            <w:r>
              <w:rPr/>
              <w:t xml:space="preserve">Ouvrages</w:t>
            </w:r>
          </w:p>
          <w:p>
            <w:pPr/>
            <w:hyperlink r:id="rId44" w:history="1">
              <w:r>
                <w:rPr>
                  <w:color w:val="#410a8c"/>
                  <w:u w:val="single"/>
                </w:rPr>
                <w:t xml:space="preserve">hal-05486188v1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Tisser l'Histoire</w:t>
              </w:r>
            </w:hyperlink>
          </w:p>
          <w:p>
            <w:pPr/>
            <w:hyperlink r:id="rId14" w:history="1">
              <w:r>
                <w:rPr>
                  <w:color w:val="#410a8c"/>
                  <w:u w:val="single"/>
                </w:rPr>
                <w:t xml:space="preserve">M. Bouchez</w:t>
              </w:r>
            </w:hyperlink>
            <w:r>
              <w:rPr/>
              <w:t xml:space="preserve">,</w:t>
            </w:r>
            <w:hyperlink r:id="rId23" w:history="1">
              <w:r>
                <w:rPr>
                  <w:color w:val="#410a8c"/>
                  <w:u w:val="single"/>
                </w:rPr>
                <w:t xml:space="preserve">Élisa Mantienne</w:t>
              </w:r>
            </w:hyperlink>
            <w:r>
              <w:rPr/>
              <w:t xml:space="preserve">,</w:t>
            </w:r>
            <w:hyperlink r:id="rId21" w:history="1">
              <w:r>
                <w:rPr>
                  <w:color w:val="#410a8c"/>
                  <w:u w:val="single"/>
                </w:rPr>
                <w:t xml:space="preserve">Bryan Muller</w:t>
              </w:r>
            </w:hyperlink>
            <w:r>
              <w:rPr/>
              <w:t xml:space="preserve">,</w:t>
            </w:r>
            <w:hyperlink r:id="rId22" w:history="1">
              <w:r>
                <w:rPr>
                  <w:color w:val="#410a8c"/>
                  <w:u w:val="single"/>
                </w:rPr>
                <w:t xml:space="preserve">Jonathan Ivan Pezzetta</w:t>
              </w:r>
            </w:hyperlink>
          </w:p>
          <w:p>
            <w:pPr/>
            <w:r>
              <w:rPr>
                <w:i w:val="1"/>
                <w:iCs w:val="1"/>
              </w:rPr>
              <w:t xml:space="preserve">Journées d'études du collectif des jeunes chercheurs du CRULH (2017, 2018, 2019)</w:t>
            </w:r>
            <w:r>
              <w:rPr/>
              <w:t xml:space="preserve">, 78, Centre de recherche universitaire lorrain d'histoire, pp.205, 2023, Publications historiques de l'Est, 9-782-857-300-854</w:t>
            </w:r>
          </w:p>
          <w:p>
            <w:pPr/>
            <w:r>
              <w:rPr/>
              <w:t xml:space="preserve">Proceedings/Recueil des communications</w:t>
            </w:r>
          </w:p>
          <w:p>
            <w:pPr/>
            <w:hyperlink r:id="rId45" w:history="1">
              <w:r>
                <w:rPr>
                  <w:color w:val="#410a8c"/>
                  <w:u w:val="single"/>
                </w:rPr>
                <w:t xml:space="preserve">hal-04260419v1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intellectuels français face aux soubresauts politiques de la République chinoise (1911-1949)</w:t>
              </w:r>
            </w:hyperlink>
          </w:p>
          <w:p>
            <w:pPr/>
            <w:hyperlink r:id="rId14" w:history="1">
              <w:r>
                <w:rPr>
                  <w:color w:val="#410a8c"/>
                  <w:u w:val="single"/>
                </w:rPr>
                <w:t xml:space="preserve">M. Bouchez</w:t>
              </w:r>
            </w:hyperlink>
          </w:p>
          <w:p>
            <w:pPr/>
            <w:r>
              <w:rPr/>
              <w:t xml:space="preserve">Histoire. Université de Lorraine, 2021. Français. </w:t>
            </w:r>
            <w:hyperlink r:id="rId47" w:history="1">
              <w:r>
                <w:rPr>
                  <w:color w:val="#410a8c"/>
                  <w:u w:val="single"/>
                </w:rPr>
                <w:t xml:space="preserve">⟨NNT : 2021LORR0161⟩</w:t>
              </w:r>
            </w:hyperlink>
          </w:p>
          <w:p>
            <w:pPr/>
            <w:r>
              <w:rPr/>
              <w:t xml:space="preserve">Thèse</w:t>
            </w:r>
          </w:p>
          <w:p>
            <w:pPr/>
            <w:hyperlink r:id="rId46" w:history="1">
              <w:r>
                <w:rPr>
                  <w:color w:val="#410a8c"/>
                  <w:u w:val="single"/>
                </w:rPr>
                <w:t xml:space="preserve">tel-03537695v1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Chine vue de l'Europe</w:t>
              </w:r>
            </w:hyperlink>
          </w:p>
          <w:p>
            <w:pPr/>
            <w:hyperlink r:id="rId14" w:history="1">
              <w:r>
                <w:rPr>
                  <w:color w:val="#410a8c"/>
                  <w:u w:val="single"/>
                </w:rPr>
                <w:t xml:space="preserve">M. Bouchez</w:t>
              </w:r>
            </w:hyperlink>
          </w:p>
          <w:p>
            <w:pPr/>
            <w:r>
              <w:rPr/>
              <w:t xml:space="preserve">2021</w:t>
            </w:r>
          </w:p>
          <w:p>
            <w:pPr/>
            <w:r>
              <w:rPr/>
              <w:t xml:space="preserve">Son</w:t>
            </w:r>
          </w:p>
          <w:p>
            <w:pPr/>
            <w:hyperlink r:id="rId48" w:history="1">
              <w:r>
                <w:rPr>
                  <w:color w:val="#410a8c"/>
                  <w:u w:val="single"/>
                </w:rPr>
                <w:t xml:space="preserve">hal-03521482v1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56233v1" TargetMode="External"/><Relationship Id="rId9" Type="http://schemas.openxmlformats.org/officeDocument/2006/relationships/hyperlink" Target="https://hal.science/search/index/?q=*&amp;authFullName_s=Marie Bouchez" TargetMode="External"/><Relationship Id="rId10" Type="http://schemas.openxmlformats.org/officeDocument/2006/relationships/hyperlink" Target="https://hal.science/hal-05394964v1" TargetMode="External"/><Relationship Id="rId11" Type="http://schemas.openxmlformats.org/officeDocument/2006/relationships/hyperlink" Target="https://hal.science/hal-04617163v1" TargetMode="External"/><Relationship Id="rId12" Type="http://schemas.openxmlformats.org/officeDocument/2006/relationships/hyperlink" Target="https://hal.science/hal-05056247v1" TargetMode="External"/><Relationship Id="rId13" Type="http://schemas.openxmlformats.org/officeDocument/2006/relationships/hyperlink" Target="https://hal.science/hal-03288508v1" TargetMode="External"/><Relationship Id="rId14" Type="http://schemas.openxmlformats.org/officeDocument/2006/relationships/hyperlink" Target="https://hal.science/search/index/?q=*&amp;authFullName_s=M. Bouchez" TargetMode="External"/><Relationship Id="rId15" Type="http://schemas.openxmlformats.org/officeDocument/2006/relationships/hyperlink" Target="https://hal.univ-lorraine.fr/hal-02869904v1" TargetMode="External"/><Relationship Id="rId16" Type="http://schemas.openxmlformats.org/officeDocument/2006/relationships/hyperlink" Target="https://hal.univ-lorraine.fr/hal-02869895v1" TargetMode="External"/><Relationship Id="rId17" Type="http://schemas.openxmlformats.org/officeDocument/2006/relationships/hyperlink" Target="https://hal.univ-lorraine.fr/hal-02869928v1" TargetMode="External"/><Relationship Id="rId18" Type="http://schemas.openxmlformats.org/officeDocument/2006/relationships/hyperlink" Target="https://hal.science/hal-05395044v1" TargetMode="External"/><Relationship Id="rId19" Type="http://schemas.openxmlformats.org/officeDocument/2006/relationships/hyperlink" Target="https://hal.science/hal-04518825v1" TargetMode="External"/><Relationship Id="rId20" Type="http://schemas.openxmlformats.org/officeDocument/2006/relationships/hyperlink" Target="https://hal.science/hal-04301150v1" TargetMode="External"/><Relationship Id="rId21" Type="http://schemas.openxmlformats.org/officeDocument/2006/relationships/hyperlink" Target="https://hal.science/search/index/?q=*&amp;authFullName_s=Bryan Muller" TargetMode="External"/><Relationship Id="rId22" Type="http://schemas.openxmlformats.org/officeDocument/2006/relationships/hyperlink" Target="https://hal.science/search/index/?q=*&amp;authFullName_s=Jonathan Ivan Pezzetta" TargetMode="External"/><Relationship Id="rId23" Type="http://schemas.openxmlformats.org/officeDocument/2006/relationships/hyperlink" Target="https://hal.science/search/index/?q=*&amp;authFullName_s=&#201;lisa Mantienne" TargetMode="External"/><Relationship Id="rId24" Type="http://schemas.openxmlformats.org/officeDocument/2006/relationships/hyperlink" Target="https://crulh.univ-lorraine.fr/editions-du-crulh/publications-historiques-de-lest/tisser-lhistoire-actes-des-journees-detudes-des" TargetMode="External"/><Relationship Id="rId25" Type="http://schemas.openxmlformats.org/officeDocument/2006/relationships/hyperlink" Target="https://hal.science/hal-03126414v1" TargetMode="External"/><Relationship Id="rId26" Type="http://schemas.openxmlformats.org/officeDocument/2006/relationships/hyperlink" Target="https://hal.science/hal-04776477v1" TargetMode="External"/><Relationship Id="rId27" Type="http://schemas.openxmlformats.org/officeDocument/2006/relationships/hyperlink" Target="https://hal.science/search/index/?q=*&amp;authFullName_s=Katia Buffetrille" TargetMode="External"/><Relationship Id="rId28" Type="http://schemas.openxmlformats.org/officeDocument/2006/relationships/hyperlink" Target="https://hal.science/search/index/?q=*&amp;authFullName_s=Quentin Lafay" TargetMode="External"/><Relationship Id="rId29" Type="http://schemas.openxmlformats.org/officeDocument/2006/relationships/hyperlink" Target="https://hal.science/hal-04036311v1" TargetMode="External"/><Relationship Id="rId30" Type="http://schemas.openxmlformats.org/officeDocument/2006/relationships/hyperlink" Target="https://hal.science/hal-04041531v1" TargetMode="External"/><Relationship Id="rId31" Type="http://schemas.openxmlformats.org/officeDocument/2006/relationships/hyperlink" Target="https://hal.science/search/index/?q=*&amp;authFullName_s=Claire Terv&#233;" TargetMode="External"/><Relationship Id="rId32" Type="http://schemas.openxmlformats.org/officeDocument/2006/relationships/hyperlink" Target="https://hal.science/hal-04389329v1" TargetMode="External"/><Relationship Id="rId33" Type="http://schemas.openxmlformats.org/officeDocument/2006/relationships/hyperlink" Target="https://hal.science/hal-03514558v1" TargetMode="External"/><Relationship Id="rId34" Type="http://schemas.openxmlformats.org/officeDocument/2006/relationships/hyperlink" Target="https://hal.science/hal-03288426v1" TargetMode="External"/><Relationship Id="rId35" Type="http://schemas.openxmlformats.org/officeDocument/2006/relationships/hyperlink" Target="https://dx.doi.org/10.3917/aden.017.0013" TargetMode="External"/><Relationship Id="rId36" Type="http://schemas.openxmlformats.org/officeDocument/2006/relationships/hyperlink" Target="https://hal.science/hal-03126413v1" TargetMode="External"/><Relationship Id="rId37" Type="http://schemas.openxmlformats.org/officeDocument/2006/relationships/hyperlink" Target="https://hal.science/hal-01168736v1" TargetMode="External"/><Relationship Id="rId38" Type="http://schemas.openxmlformats.org/officeDocument/2006/relationships/hyperlink" Target="https://hal.science/search/index/?q=*&amp;authFullName_s=K.D. Dahm" TargetMode="External"/><Relationship Id="rId39" Type="http://schemas.openxmlformats.org/officeDocument/2006/relationships/hyperlink" Target="https://hal.science/search/index/?q=*&amp;authFullName_s=P.S. Virk" TargetMode="External"/><Relationship Id="rId40" Type="http://schemas.openxmlformats.org/officeDocument/2006/relationships/hyperlink" Target="https://hal.science/search/index/?q=*&amp;authFullName_s=R. Bounaceur" TargetMode="External"/><Relationship Id="rId41" Type="http://schemas.openxmlformats.org/officeDocument/2006/relationships/hyperlink" Target="https://hal.science/search/index/?q=*&amp;authFullName_s=F. Battin-Leclerc" TargetMode="External"/><Relationship Id="rId42" Type="http://schemas.openxmlformats.org/officeDocument/2006/relationships/hyperlink" Target="https://hal.science/search/index/?q=*&amp;authFullName_s=P.M. Marquaire" TargetMode="External"/><Relationship Id="rId43" Type="http://schemas.openxmlformats.org/officeDocument/2006/relationships/hyperlink" Target="https://dx.doi.org/10.1016/j.jaap.2003.11.005" TargetMode="External"/><Relationship Id="rId44" Type="http://schemas.openxmlformats.org/officeDocument/2006/relationships/hyperlink" Target="https://hal.science/hal-05486188v1" TargetMode="External"/><Relationship Id="rId45" Type="http://schemas.openxmlformats.org/officeDocument/2006/relationships/hyperlink" Target="https://hal.univ-lorraine.fr/hal-04260419v1" TargetMode="External"/><Relationship Id="rId46" Type="http://schemas.openxmlformats.org/officeDocument/2006/relationships/hyperlink" Target="https://hal.univ-lorraine.fr/tel-03537695v1" TargetMode="External"/><Relationship Id="rId47" Type="http://schemas.openxmlformats.org/officeDocument/2006/relationships/hyperlink" Target="https://www.theses.fr/2021LORR0161" TargetMode="External"/><Relationship Id="rId48" Type="http://schemas.openxmlformats.org/officeDocument/2006/relationships/hyperlink" Target="https://hal.science/hal-03521482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Bouchez</dc:title>
  <dc:description>CV</dc:description>
  <dc:subject/>
  <cp:keywords/>
  <cp:category/>
  <cp:lastModifiedBy/>
  <dcterms:created xsi:type="dcterms:W3CDTF">2026-03-27T09:43:22+01:00</dcterms:created>
  <dcterms:modified xsi:type="dcterms:W3CDTF">2026-03-27T09:43:22+01:00</dcterms:modified>
</cp:coreProperties>
</file>

<file path=docProps/custom.xml><?xml version="1.0" encoding="utf-8"?>
<Properties xmlns="http://schemas.openxmlformats.org/officeDocument/2006/custom-properties" xmlns:vt="http://schemas.openxmlformats.org/officeDocument/2006/docPropsVTypes"/>
</file>