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Catelain </w:t>
      </w:r>
      <w:r>
        <w:rPr>
          <w:color w:val="641e6e"/>
        </w:rPr>
        <w:t xml:space="preserve">Doctorante en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de lieux environnementaux transformateurs de la gestion du surf et de l'escalade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S2MS</w:t>
            </w:r>
            <w:r>
              <w:rPr/>
              <w:t xml:space="preserve">, Société savante de management du sport (S2MS),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L'événementiel sportif comme angle d'analyse de conflits environnementaux liés au développement du surf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L'événementiel sportif au prisme des SHS : le cas du surf et des JOP 2024</w:t>
            </w:r>
            <w:r>
              <w:rPr/>
              <w:t xml:space="preserve">, RJC-CAPS, Jan 2024,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des Jeux. Étude de cas des effets de l'événement hors des territoires d'accueil.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hal-04908116v1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8754v1" TargetMode="External"/><Relationship Id="rId8" Type="http://schemas.openxmlformats.org/officeDocument/2006/relationships/hyperlink" Target="https://hal.science/search/index/?q=*&amp;authFullName_s=Marie Catelain" TargetMode="External"/><Relationship Id="rId9" Type="http://schemas.openxmlformats.org/officeDocument/2006/relationships/hyperlink" Target="https://hal.science/hal-04908576v1" TargetMode="External"/><Relationship Id="rId10" Type="http://schemas.openxmlformats.org/officeDocument/2006/relationships/hyperlink" Target="https://hal.science/hal-04908116v1" TargetMode="External"/><Relationship Id="rId11" Type="http://schemas.openxmlformats.org/officeDocument/2006/relationships/hyperlink" Target="https://hal.science/search/index/?q=*&amp;authFullName_s=Mathys Viersac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Catelain</dc:title>
  <dc:description>CV</dc:description>
  <dc:subject/>
  <cp:keywords/>
  <cp:category/>
  <cp:lastModifiedBy/>
  <dcterms:created xsi:type="dcterms:W3CDTF">2026-05-26T11:06:51+02:00</dcterms:created>
  <dcterms:modified xsi:type="dcterms:W3CDTF">2026-05-26T11:06:51+02:00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