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Marie-Frédérique PELLEGRIN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Curriculum Vitæ</w:t>
      </w:r>
    </w:p>
    <w:p>
      <w:pPr/>
      <w:r>
        <w:rPr>
          <w:b w:val="1"/>
          <w:bCs w:val="1"/>
        </w:rPr>
        <w:t xml:space="preserve">PELLEGRIN Marie-Frédérique</w:t>
      </w:r>
    </w:p>
    <w:p>
      <w:pPr/>
      <w:r>
        <w:rPr>
          <w:b w:val="1"/>
          <w:bCs w:val="1"/>
        </w:rPr>
        <w:t xml:space="preserve">Ancienne élève de l'Ecole normale supérieure Fontenay Saint Cloud, agrégée de philosophie, docteure en philosophie, maîtresse de conférences habilitée à diriger des recherches.</w:t>
      </w:r>
    </w:p>
    <w:p>
      <w:pPr/>
      <w:hyperlink r:id="rId7" w:history="1">
        <w:r>
          <w:rPr>
            <w:color w:val="#410a8c"/>
            <w:u w:val="single"/>
          </w:rPr>
          <w:t xml:space="preserve">marie-frederique.pellegrin@univ-lyon3.fr</w:t>
        </w:r>
      </w:hyperlink>
    </w:p>
    <w:p>
      <w:pPr/>
      <w:r>
        <w:rPr>
          <w:b w:val="1"/>
          <w:bCs w:val="1"/>
        </w:rPr>
        <w:t xml:space="preserve">I- Diplômes</w:t>
      </w:r>
    </w:p>
    <w:p>
      <w:pPr/>
      <w:r>
        <w:rPr>
          <w:b w:val="1"/>
          <w:bCs w:val="1"/>
        </w:rPr>
        <w:t xml:space="preserve">2017: Habilitation à diriger des recherches soutenue à l'Ecole normale supérieure de Lyon:</w:t>
      </w:r>
    </w:p>
    <w:p>
      <w:pPr/>
      <w:r>
        <w:rPr>
          <w:b w:val="1"/>
          <w:bCs w:val="1"/>
          <w:i w:val="1"/>
          <w:iCs w:val="1"/>
        </w:rPr>
        <w:t xml:space="preserve">Itinéraires cartésiens: système, facultés, différences des sexes et anthropologie</w:t>
      </w:r>
      <w:r>
        <w:rPr>
          <w:i w:val="1"/>
          <w:iCs w:val="1"/>
        </w:rPr>
        <w:t xml:space="preserve">.</w:t>
      </w:r>
      <w:r>
        <w:rPr/>
        <w:t xml:space="preserve">**</w:t>
      </w:r>
    </w:p>
    <w:p>
      <w:pPr/>
      <w:r>
        <w:rPr/>
        <w:t xml:space="preserve">Jury: Mesdames et Messieurs les professeur.e.s P. Hamou, D. Kambouchner (président), S. Laugier, D. Mahut, P.-F. Moreau (garant), L. Shapiro.</w:t>
      </w:r>
    </w:p>
    <w:p>
      <w:pPr/>
      <w:r>
        <w:rPr/>
        <w:t xml:space="preserve">L'ouvrage inédit constituant la pièce principale de ce dossier s'intitule:</w:t>
      </w:r>
    </w:p>
    <w:p>
      <w:pPr/>
      <w:r>
        <w:rPr>
          <w:b w:val="1"/>
          <w:bCs w:val="1"/>
          <w:i w:val="1"/>
          <w:iCs w:val="1"/>
        </w:rPr>
        <w:t xml:space="preserve">Pensées du corps et différences des sexes à l'âge moderne. Descartes, Cureau de la Chambre, Malebranche, Poulain de la Barre.</w:t>
      </w:r>
    </w:p>
    <w:p>
      <w:pPr/>
      <w:r>
        <w:rPr>
          <w:b w:val="1"/>
          <w:bCs w:val="1"/>
        </w:rPr>
        <w:t xml:space="preserve">2000 : Thèse de doctorat soutenue à l’Université Marc Bloch de Strasbourg : </w:t>
      </w:r>
      <w:r>
        <w:rPr>
          <w:b w:val="1"/>
          <w:bCs w:val="1"/>
          <w:i w:val="1"/>
          <w:iCs w:val="1"/>
        </w:rPr>
        <w:t xml:space="preserve">Le prisme de la loi. Une lecture du malebranchisme.</w:t>
      </w:r>
    </w:p>
    <w:p>
      <w:pPr/>
      <w:r>
        <w:rPr/>
        <w:t xml:space="preserve">Mention très honorable avec les félicitations du jury à l’unanimité.</w:t>
      </w:r>
    </w:p>
    <w:p>
      <w:pPr/>
      <w:r>
        <w:rPr/>
        <w:t xml:space="preserve">Jury : Mesdames et Messieurs les professeurs M. Fichant (président), M. de Gaudemar (directrice), H. Bouchilloux, C. Larrère (rapporteuse) et D. Kambouchner (rapporteur).</w:t>
      </w:r>
    </w:p>
    <w:p>
      <w:pPr/>
      <w:r>
        <w:rPr>
          <w:b w:val="1"/>
          <w:bCs w:val="1"/>
        </w:rPr>
        <w:t xml:space="preserve">Ce travail a reçu quatre prix:</w:t>
      </w:r>
    </w:p>
    <w:p>
      <w:pPr/>
      <w:r>
        <w:rPr>
          <w:i w:val="1"/>
          <w:iCs w:val="1"/>
        </w:rPr>
        <w:t xml:space="preserve">Prix Mercier de l’Institut supérieur de philosophie de l’Université de Louvain (2008-2009)</w:t>
      </w:r>
      <w:r>
        <w:rPr/>
        <w:t xml:space="preserve"> (pour la version publiée de cette thèse, Paris, Vrin, 2006).</w:t>
      </w:r>
    </w:p>
    <w:p>
      <w:pPr/>
      <w:r>
        <w:rPr>
          <w:i w:val="1"/>
          <w:iCs w:val="1"/>
        </w:rPr>
        <w:t xml:space="preserve">Prix Montyon de l’Académie française (2007)</w:t>
      </w:r>
      <w:r>
        <w:rPr/>
        <w:t xml:space="preserve"> (pour la version publiée de cette thèse, Paris, Vrin, 2006)</w:t>
      </w:r>
    </w:p>
    <w:p>
      <w:pPr/>
      <w:r>
        <w:rPr>
          <w:i w:val="1"/>
          <w:iCs w:val="1"/>
        </w:rPr>
        <w:t xml:space="preserve">Prix de thèse du conseil général du Bas Rhin (2001)</w:t>
      </w:r>
    </w:p>
    <w:p>
      <w:pPr/>
      <w:r>
        <w:rPr>
          <w:i w:val="1"/>
          <w:iCs w:val="1"/>
        </w:rPr>
        <w:t xml:space="preserve">Prix de thèse de l’Institut des Sciences morales et politiques : fondation A. Torossian (2001)</w:t>
      </w:r>
    </w:p>
    <w:p>
      <w:pPr/>
      <w:r>
        <w:rPr/>
        <w:t xml:space="preserve">1994 : DEA de philosophie soutenu à l’Université Paris I-Sorbonne sous la direction de Monsieur le professeur J. Brunschwig.</w:t>
      </w:r>
    </w:p>
    <w:p>
      <w:pPr/>
      <w:r>
        <w:rPr/>
        <w:t xml:space="preserve">« Le </w:t>
      </w:r>
      <w:r>
        <w:rPr>
          <w:i w:val="1"/>
          <w:iCs w:val="1"/>
        </w:rPr>
        <w:t xml:space="preserve">Livre des politiques</w:t>
      </w:r>
      <w:r>
        <w:rPr/>
        <w:t xml:space="preserve"> de Nicole Oresme : projet pour une édition du texte ».</w:t>
      </w:r>
    </w:p>
    <w:p>
      <w:pPr/>
      <w:r>
        <w:rPr/>
        <w:t xml:space="preserve">Jury : Monsieur le professeur J. Brunschwig (Université Paris I-Sorbonne), Monsieur le Maître de conférence B . Besnier (Ecole normale supérieure de Fontenay-Saint Cloud).</w:t>
      </w:r>
    </w:p>
    <w:p>
      <w:pPr/>
      <w:r>
        <w:rPr/>
        <w:t xml:space="preserve">Mention Très bien.</w:t>
      </w:r>
    </w:p>
    <w:p>
      <w:pPr/>
      <w:r>
        <w:rPr>
          <w:b w:val="1"/>
          <w:bCs w:val="1"/>
        </w:rPr>
        <w:t xml:space="preserve">1993 : Agrégation de philosophie</w:t>
      </w:r>
    </w:p>
    <w:p>
      <w:pPr/>
      <w:r>
        <w:rPr/>
        <w:t xml:space="preserve">1992 : Maîtrise de philosophie soutenue à l’Université Paris I-Sorbonne sous la direction de Monsieur le professeur J. Brunchwig.</w:t>
      </w:r>
    </w:p>
    <w:p>
      <w:pPr/>
      <w:r>
        <w:rPr/>
        <w:t xml:space="preserve">« Le </w:t>
      </w:r>
      <w:r>
        <w:rPr>
          <w:i w:val="1"/>
          <w:iCs w:val="1"/>
        </w:rPr>
        <w:t xml:space="preserve">Livre des Politiques</w:t>
      </w:r>
      <w:r>
        <w:rPr/>
        <w:t xml:space="preserve"> de Nicole Oresme ; une lecture du politique au Moyen âge ».</w:t>
      </w:r>
    </w:p>
    <w:p>
      <w:pPr/>
      <w:r>
        <w:rPr/>
        <w:t xml:space="preserve">Mention : Très bien.</w:t>
      </w:r>
    </w:p>
    <w:p>
      <w:pPr/>
      <w:r>
        <w:rPr>
          <w:b w:val="1"/>
          <w:bCs w:val="1"/>
        </w:rPr>
        <w:t xml:space="preserve">1991 : Élève à l’École normale supérieure de Fontenay-Saint Cloud (rang : 2ème)</w:t>
      </w:r>
    </w:p>
    <w:p>
      <w:pPr/>
      <w:r>
        <w:rPr>
          <w:b w:val="1"/>
          <w:bCs w:val="1"/>
        </w:rPr>
        <w:t xml:space="preserve">II. Emplois</w:t>
      </w:r>
    </w:p>
    <w:p>
      <w:pPr/>
      <w:r>
        <w:rPr>
          <w:b w:val="1"/>
          <w:bCs w:val="1"/>
        </w:rPr>
        <w:t xml:space="preserve">A- </w:t>
      </w:r>
      <w:r>
        <w:rPr>
          <w:b w:val="1"/>
          <w:bCs w:val="1"/>
          <w:i w:val="1"/>
          <w:iCs w:val="1"/>
        </w:rPr>
        <w:t xml:space="preserve">Emploi actuel</w:t>
      </w:r>
    </w:p>
    <w:p>
      <w:pPr/>
      <w:r>
        <w:rPr>
          <w:b w:val="1"/>
          <w:bCs w:val="1"/>
        </w:rPr>
        <w:t xml:space="preserve">Maîtresse de conférences HDR en philosophie moderne à la Faculté de philosophie de l’Université Jean Moulin-Lyon III depuis septembre 2002.</w:t>
      </w:r>
    </w:p>
    <w:p>
      <w:pPr/>
      <w:r>
        <w:rPr/>
        <w:t xml:space="preserve">Congé de recherche et conversion thématique (février-août 2017) au titre du CNU.</w:t>
      </w:r>
    </w:p>
    <w:p>
      <w:pPr/>
      <w:r>
        <w:rPr/>
        <w:t xml:space="preserve">Accueil en délégation CNRS (2011-2012) au sein de l’UMR 5037.</w:t>
      </w:r>
    </w:p>
    <w:p>
      <w:pPr/>
      <w:r>
        <w:rPr/>
        <w:t xml:space="preserve">Congé de recherche et conversion thématique (01/09/2010-28/02/2011) au titre du CNU.</w:t>
      </w:r>
    </w:p>
    <w:p>
      <w:pPr/>
      <w:r>
        <w:rPr>
          <w:b w:val="1"/>
          <w:bCs w:val="1"/>
        </w:rPr>
        <w:t xml:space="preserve">B- </w:t>
      </w:r>
      <w:r>
        <w:rPr>
          <w:b w:val="1"/>
          <w:bCs w:val="1"/>
          <w:i w:val="1"/>
          <w:iCs w:val="1"/>
        </w:rPr>
        <w:t xml:space="preserve">Emplois antérieurs</w:t>
      </w:r>
    </w:p>
    <w:p>
      <w:pPr/>
      <w:r>
        <w:rPr/>
        <w:t xml:space="preserve">2001-2002 : ATER à l’École normale supérieure de Lyon-LSH</w:t>
      </w:r>
    </w:p>
    <w:p>
      <w:pPr/>
      <w:r>
        <w:rPr/>
        <w:t xml:space="preserve">2000-2001 : ATER à l’Université Pierre Mendès-France de Grenoble</w:t>
      </w:r>
    </w:p>
    <w:p>
      <w:pPr/>
      <w:r>
        <w:rPr/>
        <w:t xml:space="preserve">1998- 2000 : ATER à l’Université Marc Bloch de Strasbourg</w:t>
      </w:r>
    </w:p>
    <w:p>
      <w:pPr/>
      <w:r>
        <w:rPr/>
        <w:t xml:space="preserve">1995-1998 : AMN à l’Université Marc Bloch de Strasbourg</w:t>
      </w:r>
    </w:p>
    <w:p>
      <w:pPr/>
      <w:r>
        <w:rPr>
          <w:b w:val="1"/>
          <w:bCs w:val="1"/>
        </w:rPr>
        <w:t xml:space="preserve">III- Activités d’encadrement universitaire</w:t>
      </w:r>
    </w:p>
    <w:p>
      <w:pPr/>
      <w:r>
        <w:rPr>
          <w:b w:val="1"/>
          <w:bCs w:val="1"/>
        </w:rPr>
        <w:t xml:space="preserve">A- </w:t>
      </w:r>
      <w:r>
        <w:rPr>
          <w:b w:val="1"/>
          <w:bCs w:val="1"/>
          <w:i w:val="1"/>
          <w:iCs w:val="1"/>
        </w:rPr>
        <w:t xml:space="preserve">Responsabilités pédagogiques et administratives</w:t>
      </w:r>
    </w:p>
    <w:p>
      <w:pPr/>
      <w:r>
        <w:rPr>
          <w:b w:val="1"/>
          <w:bCs w:val="1"/>
        </w:rPr>
        <w:t xml:space="preserve">Responsable du Master d'Histoire de la philosophie</w:t>
      </w:r>
    </w:p>
    <w:p>
      <w:pPr/>
      <w:r>
        <w:rPr>
          <w:b w:val="1"/>
          <w:bCs w:val="1"/>
        </w:rPr>
        <w:t xml:space="preserve">Responsable du M1 de Master d'Histoire de la philosophie</w:t>
      </w:r>
    </w:p>
    <w:p>
      <w:pPr/>
      <w:r>
        <w:rPr>
          <w:b w:val="1"/>
          <w:bCs w:val="1"/>
        </w:rPr>
        <w:t xml:space="preserve">Responsable de la licence 3 à la faculté de philosophie de l'université Jean Moulin-Lyon III</w:t>
      </w:r>
    </w:p>
    <w:p>
      <w:pPr/>
      <w:r>
        <w:rPr>
          <w:b w:val="1"/>
          <w:bCs w:val="1"/>
        </w:rPr>
        <w:t xml:space="preserve">Membre du Conseil national des Universités (2016- )</w:t>
      </w:r>
    </w:p>
    <w:p>
      <w:pPr/>
      <w:r>
        <w:rPr/>
        <w:t xml:space="preserve">Correspondante aux Egalités à la Faculté de philosophie de l’université Jean Moulin-Lyon III.</w:t>
      </w:r>
    </w:p>
    <w:p>
      <w:pPr/>
      <w:r>
        <w:rPr/>
        <w:t xml:space="preserve">* A ce titre, j 'ai suivi une formation à l'écoute des victimes de discrimination et violence.</w:t>
      </w:r>
    </w:p>
    <w:p>
      <w:pPr/>
      <w:r>
        <w:rPr/>
        <w:t xml:space="preserve">(Une journée de formation continue le 8 octobre 2018 à l'université Jean Moulin-Lyon III)</w:t>
      </w:r>
    </w:p>
    <w:p>
      <w:pPr/>
      <w:r>
        <w:rPr/>
        <w:t xml:space="preserve">Responsable de la licence philosophie-Droit à la faculté de philosophie de l’Université Jean Moulin-Lyon III (2012- 2014)</w:t>
      </w:r>
    </w:p>
    <w:p>
      <w:pPr/>
      <w:r>
        <w:rPr/>
        <w:t xml:space="preserve">Responsable de la préparation aux concours de la faculté de philosophie de l’Université Jean Moulin-Lyon III (2009-2010)</w:t>
      </w:r>
    </w:p>
    <w:p>
      <w:pPr/>
      <w:r>
        <w:rPr/>
        <w:t xml:space="preserve">Responsable de la préparation aux concours à l’Université Marc Bloch-Strasbourg II (1998-2000)</w:t>
      </w:r>
    </w:p>
    <w:p>
      <w:pPr/>
      <w:r>
        <w:rPr/>
        <w:t xml:space="preserve">Vice-présidente de la commission d’experts de la faculté de philosophie de l’Université Jean Moulin-Lyon III (2008-2016) et membre de tous les comités de sélection pour les MCF dans cette université jusque-là.</w:t>
      </w:r>
    </w:p>
    <w:p>
      <w:pPr/>
      <w:r>
        <w:rPr/>
        <w:t xml:space="preserve">(deux comités en 2015)</w:t>
      </w:r>
    </w:p>
    <w:p>
      <w:pPr/>
      <w:r>
        <w:rPr/>
        <w:t xml:space="preserve">Vice-présidente de la commission de spécialistes de la faculté de philosophie de l’Université Jean Moulin-Lyon III (jusqu’en 2008)</w:t>
      </w:r>
    </w:p>
    <w:p>
      <w:pPr/>
      <w:r>
        <w:rPr/>
        <w:t xml:space="preserve">Membre du comité de sélection de l’université de Nice (2015)</w:t>
      </w:r>
    </w:p>
    <w:p>
      <w:pPr/>
      <w:r>
        <w:rPr/>
        <w:t xml:space="preserve">Membre titulaire de la Commission de spécialistes de philosophie de l’Université de Brest (jusqu’en 2008)</w:t>
      </w:r>
    </w:p>
    <w:p>
      <w:pPr/>
      <w:r>
        <w:rPr/>
        <w:t xml:space="preserve">Membre suppléante de la Commission de spécialistes de philosophie de l’Université de Nancy (jusqu’en 2008)</w:t>
      </w:r>
    </w:p>
    <w:p>
      <w:pPr/>
      <w:r>
        <w:rPr/>
        <w:t xml:space="preserve">Membre élue du Conseil de la Faculté de Philosophie de l’Université Jean Moulin-Lyon III</w:t>
      </w:r>
    </w:p>
    <w:p>
      <w:pPr/>
      <w:r>
        <w:rPr/>
        <w:t xml:space="preserve">Membre CNU du comité de visite HCERES pour l’évaluation du </w:t>
      </w:r>
      <w:r>
        <w:rPr>
          <w:i w:val="1"/>
          <w:iCs w:val="1"/>
        </w:rPr>
        <w:t xml:space="preserve">Centre d'Histoire des Systèmes de la Pensée Moderne</w:t>
      </w:r>
      <w:r>
        <w:rPr/>
        <w:t xml:space="preserve">, EA 1451 (Paris 1) (décembre 2017).</w:t>
      </w:r>
    </w:p>
    <w:p>
      <w:pPr/>
      <w:r>
        <w:rPr>
          <w:b w:val="1"/>
          <w:bCs w:val="1"/>
        </w:rPr>
        <w:t xml:space="preserve">B- </w:t>
      </w:r>
      <w:r>
        <w:rPr>
          <w:b w:val="1"/>
          <w:bCs w:val="1"/>
          <w:i w:val="1"/>
          <w:iCs w:val="1"/>
        </w:rPr>
        <w:t xml:space="preserve">Activités d’encadrement pédagogique</w:t>
      </w:r>
    </w:p>
    <w:p>
      <w:pPr/>
      <w:r>
        <w:rPr>
          <w:b w:val="1"/>
          <w:bCs w:val="1"/>
          <w:i w:val="1"/>
          <w:iCs w:val="1"/>
        </w:rPr>
        <w:t xml:space="preserve">Direction de thèses :</w:t>
      </w:r>
    </w:p>
    <w:p>
      <w:pPr/>
      <w:r>
        <w:rPr/>
        <w:t xml:space="preserve">M. Clément Raymond (ENS Ulm, Agrégation de philosophie) : Le principe de convenance chez Descartes.</w:t>
      </w:r>
    </w:p>
    <w:p>
      <w:pPr/>
      <w:r>
        <w:rPr/>
        <w:t xml:space="preserve">Mme Lina Davy (M1 Histoire de la philosophie, M2 à l’ENSSIB) : &amp;quot;Construction et disparition des femmes philosophes à l'époque moderne. Le témoignage des dictionnaires.&amp;quot;</w:t>
      </w:r>
    </w:p>
    <w:p>
      <w:pPr/>
      <w:r>
        <w:rPr/>
        <w:t xml:space="preserve">M. Benjamin Loeillet (M1 et M2, faculté de philosophie, université Lyon3) : « Le complotisme contemporain comme prolongement de l'antimodernisme »</w:t>
      </w:r>
    </w:p>
    <w:p>
      <w:pPr/>
      <w:r>
        <w:rPr>
          <w:b w:val="1"/>
          <w:bCs w:val="1"/>
          <w:i w:val="1"/>
          <w:iCs w:val="1"/>
        </w:rPr>
        <w:t xml:space="preserve">Participation à des jurys de thèses :</w:t>
      </w:r>
    </w:p>
    <w:p>
      <w:pPr/>
      <w:r>
        <w:rPr/>
        <w:t xml:space="preserve">Thèse de M. Fytakis, « Malebranche et le problème du spinozisme », sous la co-direction de D. Kambouchner et M. Laerke, Université de Paris I-Sorbonne, 19 octobre 2023.*Présidente du jury</w:t>
      </w:r>
    </w:p>
    <w:p>
      <w:pPr/>
      <w:r>
        <w:rPr/>
        <w:t xml:space="preserve">Thèse de Mme Myriam Bernier, « L’athée vertueux comme problème philosophique », sous la direction de C. Berner et G. Radica, Université Paris-Nanterre, 20 septembre 2023.</w:t>
      </w:r>
    </w:p>
    <w:p>
      <w:pPr/>
      <w:r>
        <w:rPr/>
        <w:t xml:space="preserve">Thèse de M. Vincent Geny, « Malebranche et l’expérience », sous la direction de M. Denis Moreau, 13 octobre 2023, Université de Nantes.</w:t>
      </w:r>
    </w:p>
    <w:p>
      <w:pPr/>
      <w:r>
        <w:rPr/>
        <w:t xml:space="preserve">Thèse de M. Alix Grumelier, « Les analogies dans la métaphysique de Descartes », sous la direction de M. Denis Moreau, Université de Nantes, 16 octobre 2020.</w:t>
      </w:r>
    </w:p>
    <w:p>
      <w:pPr/>
      <w:r>
        <w:rPr>
          <w:b w:val="1"/>
          <w:bCs w:val="1"/>
          <w:i w:val="1"/>
          <w:iCs w:val="1"/>
        </w:rPr>
        <w:t xml:space="preserve">Je dirige en moyenne trois à cinq mémoires de M1 et M2 par an.</w:t>
      </w:r>
    </w:p>
    <w:p>
      <w:pPr/>
      <w:r>
        <w:rPr/>
        <w:t xml:space="preserve">Direction de mémoires de M1 (Leibniz, Machiavel, Malebranche, Les moralistes classiques, la question féminine et le biopouvoir, Spinoza, Rousseau, Diderot, Pascal)</w:t>
      </w:r>
    </w:p>
    <w:p>
      <w:pPr/>
      <w:r>
        <w:rPr/>
        <w:t xml:space="preserve">Co-direction de mémoires de M2 (Leibniz, Machiavel, Malebranche, Montaigne, Rousseau, Spinoza, Luce Irigaray, Les moralistes classiques)</w:t>
      </w:r>
    </w:p>
    <w:p>
      <w:pPr/>
      <w:r>
        <w:rPr/>
        <w:t xml:space="preserve">Direction de mémoires de maîtrise à l’Université Lyon III (Leibniz, Maine de Biran, Spinoza)</w:t>
      </w:r>
    </w:p>
    <w:p>
      <w:pPr/>
      <w:r>
        <w:rPr/>
        <w:t xml:space="preserve">Co-direction avec Mme La professeure C. Ruiz Garcia du master 1 de Mme F. Maliachi Villasana (étudiante en Lettres Françaises à l’Universidad Nacional Autónoma de México) sur : « El valor de François Poulain de la Barre en el siglo XVII en Francia y su aportación al acceso al conocimiento de la mujer » à l’université de Lyon (19 septembre-19 décembre 2017)</w:t>
      </w:r>
    </w:p>
    <w:p>
      <w:pPr/>
      <w:r>
        <w:rPr>
          <w:b w:val="1"/>
          <w:bCs w:val="1"/>
          <w:i w:val="1"/>
          <w:iCs w:val="1"/>
        </w:rPr>
        <w:t xml:space="preserve">Je participe chaque année à la préparation écrite et orale du CAPES et de l’agrégation.</w:t>
      </w:r>
    </w:p>
    <w:p>
      <w:pPr/>
      <w:r>
        <w:rPr/>
        <w:t xml:space="preserve">Correction de copies de concours blanc (CAPES-Agrégation)</w:t>
      </w:r>
    </w:p>
    <w:p>
      <w:pPr/>
      <w:r>
        <w:rPr/>
        <w:t xml:space="preserve">Organisation de colles de CAPES et d’agrégation (philosophie générale, auteurs au programme)</w:t>
      </w:r>
    </w:p>
    <w:p>
      <w:pPr/>
      <w:r>
        <w:rPr>
          <w:b w:val="1"/>
          <w:bCs w:val="1"/>
        </w:rPr>
        <w:t xml:space="preserve">IV- </w:t>
      </w:r>
      <w:r>
        <w:rPr>
          <w:b w:val="1"/>
          <w:bCs w:val="1"/>
          <w:i w:val="1"/>
          <w:iCs w:val="1"/>
        </w:rPr>
        <w:t xml:space="preserve">Activités d’enseignement</w:t>
      </w:r>
    </w:p>
    <w:p>
      <w:pPr/>
      <w:r>
        <w:rPr/>
        <w:t xml:space="preserve">(Liste indicative non exhaustive des intitulés de cours assurés dans mes différents emplois)</w:t>
      </w:r>
    </w:p>
    <w:p>
      <w:pPr/>
      <w:r>
        <w:rPr/>
        <w:t xml:space="preserve">L1</w:t>
      </w:r>
    </w:p>
    <w:p>
      <w:pPr/>
      <w:r>
        <w:rPr/>
        <w:t xml:space="preserve">Histoire de la philosophie (Liberté et libertins / Introduction à la littérature clandestine / Le cartésianisme)</w:t>
      </w:r>
    </w:p>
    <w:p>
      <w:pPr/>
      <w:r>
        <w:rPr/>
        <w:t xml:space="preserve">Philosophie générale (La violence de la vérité)</w:t>
      </w:r>
    </w:p>
    <w:p>
      <w:pPr/>
      <w:r>
        <w:rPr/>
        <w:t xml:space="preserve">Philosophie politique (La compétence politique)</w:t>
      </w:r>
    </w:p>
    <w:p>
      <w:pPr/>
      <w:r>
        <w:rPr/>
        <w:t xml:space="preserve">L2</w:t>
      </w:r>
    </w:p>
    <w:p>
      <w:pPr/>
      <w:r>
        <w:rPr/>
        <w:t xml:space="preserve">Histoire de la philosophie (Tolérance et liberté de pensée de la Renaissance à l’âge classique / La notion d’encyclopédie de Leibniz à Diderot / L’empirisme (Locke face à Leibniz, Hume)</w:t>
      </w:r>
    </w:p>
    <w:p>
      <w:pPr/>
      <w:r>
        <w:rPr/>
        <w:t xml:space="preserve">Philosophie générale (La notion de critique)</w:t>
      </w:r>
    </w:p>
    <w:p>
      <w:pPr/>
      <w:r>
        <w:rPr/>
        <w:t xml:space="preserve">Philosophie politique (Machiavel et le machiavélisme)</w:t>
      </w:r>
    </w:p>
    <w:p>
      <w:pPr/>
      <w:r>
        <w:rPr/>
        <w:t xml:space="preserve">Double licence Philosophie-Droit (Machiavel, la force et la loi / Histoire et usages des normes juridiques)</w:t>
      </w:r>
    </w:p>
    <w:p>
      <w:pPr/>
      <w:r>
        <w:rPr/>
        <w:t xml:space="preserve">L3</w:t>
      </w:r>
    </w:p>
    <w:p>
      <w:pPr/>
      <w:r>
        <w:rPr/>
        <w:t xml:space="preserve">Histoire de la philosophie (L’idée de </w:t>
      </w:r>
      <w:r>
        <w:rPr>
          <w:i w:val="1"/>
          <w:iCs w:val="1"/>
        </w:rPr>
        <w:t xml:space="preserve">mathesis universalis</w:t>
      </w:r>
      <w:r>
        <w:rPr/>
        <w:t xml:space="preserve"> au XVIIe siècle / Le scepticisme à l’âge classique)</w:t>
      </w:r>
    </w:p>
    <w:p>
      <w:pPr/>
      <w:r>
        <w:rPr/>
        <w:t xml:space="preserve">Métaphysique (Le Dieu des philosophes)</w:t>
      </w:r>
    </w:p>
    <w:p>
      <w:pPr/>
      <w:r>
        <w:rPr/>
        <w:t xml:space="preserve">Philosophie générale (Le philosophe et le pédagogue de Platon à Rousseau)</w:t>
      </w:r>
    </w:p>
    <w:p>
      <w:pPr/>
      <w:r>
        <w:rPr/>
        <w:t xml:space="preserve">Philosophie politique (Le théologico-politique / La radicalité à l’époque des proto-Lumières et des Lumières)</w:t>
      </w:r>
    </w:p>
    <w:p>
      <w:pPr/>
      <w:r>
        <w:rPr/>
        <w:t xml:space="preserve">Double licence Philosophie-Droit : Philosophie du droit constitutionnel (constituer, former et réformer la loi).</w:t>
      </w:r>
    </w:p>
    <w:p>
      <w:pPr/>
      <w:r>
        <w:rPr/>
        <w:t xml:space="preserve">M1</w:t>
      </w:r>
    </w:p>
    <w:p>
      <w:pPr/>
      <w:r>
        <w:rPr/>
        <w:t xml:space="preserve">Histoire de la philosophie (Le doute de Pyrrhon d’Élis à Peirce)</w:t>
      </w:r>
    </w:p>
    <w:p>
      <w:pPr/>
      <w:r>
        <w:rPr/>
        <w:t xml:space="preserve">Philosophie générale (Système et philosophie aux XVIIe-XVIIIe siècles)</w:t>
      </w:r>
    </w:p>
    <w:p>
      <w:pPr/>
      <w:r>
        <w:rPr/>
        <w:t xml:space="preserve">Philosophie politique (Le machiavélisme du XVIe au XVIIIe siècle)</w:t>
      </w:r>
    </w:p>
    <w:p>
      <w:pPr/>
      <w:r>
        <w:rPr/>
        <w:t xml:space="preserve">M2</w:t>
      </w:r>
    </w:p>
    <w:p>
      <w:pPr/>
      <w:r>
        <w:rPr/>
        <w:t xml:space="preserve">Histoire de la philosophie : L’expérience de pensée des </w:t>
      </w:r>
      <w:r>
        <w:rPr>
          <w:i w:val="1"/>
          <w:iCs w:val="1"/>
        </w:rPr>
        <w:t xml:space="preserve">Méditations métaphysiques</w:t>
      </w:r>
      <w:r>
        <w:rPr/>
        <w:t xml:space="preserve"> de Descartes.</w:t>
      </w:r>
    </w:p>
    <w:p>
      <w:pPr/>
      <w:r>
        <w:rPr/>
        <w:t xml:space="preserve">La force de l’imagination (Wier, Bodin, Montaigne, Descartes, Pascal, Malebranche)</w:t>
      </w:r>
    </w:p>
    <w:p>
      <w:pPr/>
      <w:r>
        <w:rPr/>
        <w:t xml:space="preserve">CAPES</w:t>
      </w:r>
    </w:p>
    <w:p>
      <w:pPr/>
      <w:r>
        <w:rPr/>
        <w:t xml:space="preserve">Dissertation hors programme</w:t>
      </w:r>
    </w:p>
    <w:p>
      <w:pPr/>
      <w:r>
        <w:rPr/>
        <w:t xml:space="preserve">Leçons hors programme</w:t>
      </w:r>
    </w:p>
    <w:p>
      <w:pPr/>
      <w:r>
        <w:rPr/>
        <w:t xml:space="preserve">Explications de texte hors programme</w:t>
      </w:r>
    </w:p>
    <w:p>
      <w:pPr/>
      <w:r>
        <w:rPr/>
        <w:t xml:space="preserve">Colles</w:t>
      </w:r>
    </w:p>
    <w:p>
      <w:pPr/>
      <w:r>
        <w:rPr/>
        <w:t xml:space="preserve">Agrégation</w:t>
      </w:r>
    </w:p>
    <w:p>
      <w:pPr/>
      <w:r>
        <w:rPr/>
        <w:t xml:space="preserve">Auteurs au programme à l’écrit (Leibniz ; Spinoza ; Pascal)</w:t>
      </w:r>
    </w:p>
    <w:p>
      <w:pPr/>
      <w:r>
        <w:rPr/>
        <w:t xml:space="preserve">Auteurs d’oral (Arnauld ; Malebranche ; Montesquieu ; Rousseau ; Descartes)</w:t>
      </w:r>
    </w:p>
    <w:p>
      <w:pPr/>
      <w:r>
        <w:rPr/>
        <w:t xml:space="preserve">Dissertation hors programme</w:t>
      </w:r>
    </w:p>
    <w:p>
      <w:pPr/>
      <w:r>
        <w:rPr/>
        <w:t xml:space="preserve">Dissertation sur programme : Le phénomène, La forme (Platon, Aristote, Descartes, Leibniz)</w:t>
      </w:r>
    </w:p>
    <w:p>
      <w:pPr/>
      <w:r>
        <w:rPr/>
        <w:t xml:space="preserve">Colles</w:t>
      </w:r>
    </w:p>
    <w:p>
      <w:pPr/>
      <w:r>
        <w:rPr>
          <w:b w:val="1"/>
          <w:bCs w:val="1"/>
          <w:i w:val="1"/>
          <w:iCs w:val="1"/>
        </w:rPr>
        <w:t xml:space="preserve">Depuis ma nomination comme maîtresse de conférences à l’université Lyon III, j’ai dispensé en moyenne un ou deux cours d’agrégation chaque année, le plus souvent sur programme.</w:t>
      </w:r>
    </w:p>
    <w:p>
      <w:pPr/>
      <w:r>
        <w:rPr>
          <w:b w:val="1"/>
          <w:bCs w:val="1"/>
        </w:rPr>
        <w:t xml:space="preserve">V- </w:t>
      </w:r>
      <w:r>
        <w:rPr>
          <w:b w:val="1"/>
          <w:bCs w:val="1"/>
          <w:i w:val="1"/>
          <w:iCs w:val="1"/>
        </w:rPr>
        <w:t xml:space="preserve">Jurys nationaux</w:t>
      </w:r>
    </w:p>
    <w:p>
      <w:pPr/>
      <w:r>
        <w:rPr/>
        <w:t xml:space="preserve">2019-2023 : Membre du jury d’agrégation externe de philosophie dirigé par Madame la professeure I. Pariente Butterlin. Ecrit et Oral ; puis par M. Franck Burbage. Ecrit et Oral.</w:t>
      </w:r>
    </w:p>
    <w:p>
      <w:pPr/>
      <w:r>
        <w:rPr/>
        <w:t xml:space="preserve">2020-2021 : Présidente de la commission pour la 1ère épreuve d’admissibilité du jury d’agrégation externe de philosophie (dissertation hors programme).</w:t>
      </w:r>
    </w:p>
    <w:p>
      <w:pPr>
        <w:numPr>
          <w:ilvl w:val="0"/>
          <w:numId w:val="1"/>
        </w:numPr>
      </w:pPr>
      <w:r>
        <w:rPr/>
        <w:t xml:space="preserve">Rédaction du rapport de jury sur la dissertation hors programme.</w:t>
      </w:r>
    </w:p>
    <w:p>
      <w:pPr/>
      <w:r>
        <w:rPr/>
        <w:t xml:space="preserve">Membre de la visite HCERES du Centre d'Histoire des Systèmes de la Pensée Moderne, EA 1451 (Paris 1), 11 décembre 2017 (au titre du CNU).</w:t>
      </w:r>
    </w:p>
    <w:p>
      <w:pPr/>
      <w:r>
        <w:rPr/>
        <w:t xml:space="preserve">2016- : Membre du Conseil national des universités (CNU)</w:t>
      </w:r>
    </w:p>
    <w:p>
      <w:pPr/>
      <w:r>
        <w:rPr/>
        <w:t xml:space="preserve">2014-2015 : Membre du jury du concours d’entrée à l’École normale supérieure de Lyon (spécialité philosophie) (écrit).</w:t>
      </w:r>
    </w:p>
    <w:p>
      <w:pPr/>
      <w:r>
        <w:rPr/>
        <w:t xml:space="preserve">2008-2010 : Membre du jury d’agrégation de philosophie dirigé par Monsieur le professeur D. Kambouchner (écrit)</w:t>
      </w:r>
    </w:p>
    <w:p>
      <w:pPr/>
      <w:r>
        <w:rPr/>
        <w:t xml:space="preserve">2003-2007 : Membre du jury du concours d’entrée à l’École normale supérieure de Lyon-LSH.</w:t>
      </w:r>
    </w:p>
    <w:p>
      <w:pPr/>
      <w:r>
        <w:rPr/>
        <w:t xml:space="preserve">(2003-2007 : écrit. 2005 : écrit et oral)</w:t>
      </w:r>
    </w:p>
    <w:p>
      <w:pPr/>
      <w:r>
        <w:rPr/>
        <w:t xml:space="preserve">Présidente de jury de baccalauréat (Académie de Lyon, 2005 et 2013)</w:t>
      </w:r>
    </w:p>
    <w:p>
      <w:pPr/>
      <w:r>
        <w:rPr>
          <w:b w:val="1"/>
          <w:bCs w:val="1"/>
        </w:rPr>
        <w:t xml:space="preserve">VI- </w:t>
      </w:r>
      <w:r>
        <w:rPr>
          <w:b w:val="1"/>
          <w:bCs w:val="1"/>
          <w:i w:val="1"/>
          <w:iCs w:val="1"/>
        </w:rPr>
        <w:t xml:space="preserve">Activités de recherches</w:t>
      </w:r>
    </w:p>
    <w:p>
      <w:pPr/>
      <w:r>
        <w:rPr>
          <w:b w:val="1"/>
          <w:bCs w:val="1"/>
        </w:rPr>
        <w:t xml:space="preserve">A- </w:t>
      </w:r>
      <w:r>
        <w:rPr>
          <w:b w:val="1"/>
          <w:bCs w:val="1"/>
          <w:i w:val="1"/>
          <w:iCs w:val="1"/>
        </w:rPr>
        <w:t xml:space="preserve">Domaines de recherches</w:t>
      </w:r>
    </w:p>
    <w:p>
      <w:pPr/>
      <w:r>
        <w:rPr/>
        <w:t xml:space="preserve">Les lectures et réinterprétations de Descartes dans la seconde moitié du XVIIe siècle et au XVIIIe siècle.</w:t>
      </w:r>
    </w:p>
    <w:p>
      <w:pPr/>
      <w:r>
        <w:rPr/>
        <w:t xml:space="preserve">La psycho-physiologie des sexes à l'époque moderne.</w:t>
      </w:r>
    </w:p>
    <w:p>
      <w:pPr/>
      <w:r>
        <w:rPr/>
        <w:t xml:space="preserve">Théories de l'imagination.</w:t>
      </w:r>
    </w:p>
    <w:p>
      <w:pPr/>
      <w:r>
        <w:rPr/>
        <w:t xml:space="preserve">Embryologie et philosophie de la médecine à l'époque moderne.</w:t>
      </w:r>
    </w:p>
    <w:p>
      <w:pPr/>
      <w:r>
        <w:rPr/>
        <w:t xml:space="preserve">Les ‘querelles des femmes’ et la place des cartésiens dans ces querelles.</w:t>
      </w:r>
    </w:p>
    <w:p>
      <w:pPr/>
      <w:r>
        <w:rPr/>
        <w:t xml:space="preserve">Les femmes philosophes à l'âge moderne. Les matrimoines philosophiques.</w:t>
      </w:r>
    </w:p>
    <w:p>
      <w:pPr/>
      <w:r>
        <w:rPr/>
        <w:t xml:space="preserve">Egalité et différence des sexes à l'époque moderne.</w:t>
      </w:r>
    </w:p>
    <w:p>
      <w:pPr/>
      <w:r>
        <w:rPr/>
        <w:t xml:space="preserve">Malebranche et les malebranchismes des Lumières.</w:t>
      </w:r>
    </w:p>
    <w:p>
      <w:pPr/>
      <w:r>
        <w:rPr/>
        <w:t xml:space="preserve">Les théodicées de l’âge classique.</w:t>
      </w:r>
    </w:p>
    <w:p>
      <w:pPr/>
      <w:r>
        <w:rPr/>
        <w:t xml:space="preserve">Légalités de la nature et de la grâce et théories de la causalité.</w:t>
      </w:r>
    </w:p>
    <w:p>
      <w:pPr/>
      <w:r>
        <w:rPr/>
        <w:t xml:space="preserve">La philosophie politique de Malebranche.</w:t>
      </w:r>
    </w:p>
    <w:p>
      <w:pPr/>
      <w:r>
        <w:rPr/>
        <w:t xml:space="preserve">Augustinisme et philosophie.</w:t>
      </w:r>
    </w:p>
    <w:p>
      <w:pPr/>
      <w:r>
        <w:rPr>
          <w:b w:val="1"/>
          <w:bCs w:val="1"/>
        </w:rPr>
        <w:t xml:space="preserve">B- </w:t>
      </w:r>
      <w:r>
        <w:rPr>
          <w:b w:val="1"/>
          <w:bCs w:val="1"/>
          <w:i w:val="1"/>
          <w:iCs w:val="1"/>
        </w:rPr>
        <w:t xml:space="preserve">Équipe de recherche</w:t>
      </w:r>
    </w:p>
    <w:p>
      <w:pPr/>
      <w:r>
        <w:rPr/>
        <w:t xml:space="preserve">Équipe actuelle de rattachement :</w:t>
      </w:r>
    </w:p>
    <w:p>
      <w:pPr/>
      <w:r>
        <w:rPr>
          <w:b w:val="1"/>
          <w:bCs w:val="1"/>
        </w:rPr>
        <w:t xml:space="preserve">IHRIM-Lyon III au sein de l’UMR 5317 du CNRS</w:t>
      </w:r>
      <w:r>
        <w:rPr/>
        <w:t xml:space="preserve"> (Institut d’Histoire de la Pensée classique de l’Humanisme aux Lumières).</w:t>
      </w:r>
    </w:p>
    <w:p>
      <w:pPr/>
      <w:r>
        <w:rPr/>
        <w:t xml:space="preserve">Chercheuse associée à l’IRPHIL (Université Jean Moulin-Lyon III)</w:t>
      </w:r>
    </w:p>
    <w:p>
      <w:pPr/>
      <w:r>
        <w:rPr/>
        <w:t xml:space="preserve">Membre de la </w:t>
      </w:r>
      <w:r>
        <w:rPr>
          <w:i w:val="1"/>
          <w:iCs w:val="1"/>
        </w:rPr>
        <w:t xml:space="preserve">Society for Interdisciplinary French Seventeenth-Century Studies</w:t>
      </w:r>
      <w:r>
        <w:rPr/>
        <w:t xml:space="preserve"> (SE17)</w:t>
      </w:r>
    </w:p>
    <w:p>
      <w:pPr/>
      <w:r>
        <w:rPr/>
        <w:t xml:space="preserve">Membre de la </w:t>
      </w:r>
      <w:r>
        <w:rPr>
          <w:i w:val="1"/>
          <w:iCs w:val="1"/>
        </w:rPr>
        <w:t xml:space="preserve">Renaissance Society of America</w:t>
      </w:r>
      <w:r>
        <w:rPr/>
        <w:t xml:space="preserve"> (RSA)</w:t>
      </w:r>
    </w:p>
    <w:p>
      <w:pPr/>
      <w:r>
        <w:rPr/>
        <w:t xml:space="preserve">Membre de l'</w:t>
      </w:r>
      <w:r>
        <w:rPr>
          <w:i w:val="1"/>
          <w:iCs w:val="1"/>
        </w:rPr>
        <w:t xml:space="preserve">American Society for Eighteenth-Century Studies</w:t>
      </w:r>
      <w:r>
        <w:rPr/>
        <w:t xml:space="preserve"> (ASECS)</w:t>
      </w:r>
    </w:p>
    <w:p>
      <w:pPr/>
      <w:r>
        <w:rPr>
          <w:b w:val="1"/>
          <w:bCs w:val="1"/>
          <w:i w:val="1"/>
          <w:iCs w:val="1"/>
        </w:rPr>
        <w:t xml:space="preserve">C- Réseaux de recherches et projets collectifs internationaux</w:t>
      </w:r>
    </w:p>
    <w:p>
      <w:pPr/>
      <w:r>
        <w:rPr/>
        <w:t xml:space="preserve">Membre du </w:t>
      </w:r>
      <w:r>
        <w:rPr>
          <w:i w:val="1"/>
          <w:iCs w:val="1"/>
        </w:rPr>
        <w:t xml:space="preserve">Partnership Development Grant</w:t>
      </w:r>
      <w:r>
        <w:rPr/>
        <w:t xml:space="preserve"> élu par le « Social Sciences and Humanities Research Council of Canada » (Grant de 4 ans).</w:t>
      </w:r>
    </w:p>
    <w:p>
      <w:pPr/>
      <w:r>
        <w:rPr/>
        <w:t xml:space="preserve">Cette équipe internationale de chercheur/se/s dirigée par Karen Detlefsen (Penn University), Marguerite Deslauriers (McGill University) et L. Shapiro (Simon Fraser University) vise à constituer un réseau de chercheur/se/s travaillant sur les femmes et le genre en philosophie.</w:t>
      </w:r>
    </w:p>
    <w:p>
      <w:pPr/>
      <w:r>
        <w:rPr/>
        <w:t xml:space="preserve">Membre du projet de Grant “Extending New Narratives in the History of Philosophy” (Grant de 7 ans)</w:t>
      </w:r>
    </w:p>
    <w:p>
      <w:pPr/>
      <w:r>
        <w:rPr/>
        <w:t xml:space="preserve">Il s'agit d'un projet qui vise la reconfiguration et l’enrichissement du canon philosophique par le développement de nouveaux récits de notre passé philosophique mettant à l’honneur la contribution de femmes philosophes. Les principaux objectifs de ce partenariat sont les suivants : (1) faciliter la collaboration en matière de recherche au sein d’un réseau international de chercheuses et chercheurs, d’étudiantes et d’étudiants, et d’institutions académiques qui aideront à développer ces nouveaux récits ; (2) continuer à élaborer des outils de recherche et à développer et adapter des ressources pédagogiques destinées à enrichir l'enseignement de l'histoire de la philosophie suivant ces nouveaux récits ; (3) former une nouvelle génération de chercheuses et chercheurs à produire des études inédites sur ces figures philosophiques non-canoniques; et (4) sensibiliser le grand public quant aux aspects trop longtemps négligés de notre patrimoine intellectuel.</w:t>
      </w:r>
    </w:p>
    <w:p>
      <w:pPr/>
      <w:r>
        <w:rPr/>
        <w:t xml:space="preserve">-Directrice du projet Bourgeon : Femmes et autorité. Pour une reconfiguration du patrimoine littéraire et philosophique d’Ancien régime.Les projets bourgeons sont des projets de valorisation des recherches innovantes financés par l’Université Jean Moulin-Lyon 3. Le projet que je dirige réunit des chercheuses et chercheurs en philosophie, littérature et histoire de l’université de Lyon3 ainsi que des doctorants et des chercheurs internationaux. Le projet a été classé 1er. Il s’agit d’une dotation de 10 000€ pour aider au projet sur l’année universitaire 2020-2021.</w:t>
      </w:r>
    </w:p>
    <w:p>
      <w:pPr/>
      <w:r>
        <w:rPr>
          <w:b w:val="1"/>
          <w:bCs w:val="1"/>
        </w:rPr>
        <w:t xml:space="preserve">D- </w:t>
      </w:r>
      <w:r>
        <w:rPr>
          <w:b w:val="1"/>
          <w:bCs w:val="1"/>
          <w:i w:val="1"/>
          <w:iCs w:val="1"/>
        </w:rPr>
        <w:t xml:space="preserve">Autres responsabilités</w:t>
      </w:r>
    </w:p>
    <w:p>
      <w:pPr/>
      <w:r>
        <w:rPr>
          <w:b w:val="1"/>
          <w:bCs w:val="1"/>
        </w:rPr>
        <w:t xml:space="preserve">Secrétaire de rédaction de la </w:t>
      </w:r>
      <w:r>
        <w:rPr>
          <w:b w:val="1"/>
          <w:bCs w:val="1"/>
          <w:i w:val="1"/>
          <w:iCs w:val="1"/>
        </w:rPr>
        <w:t xml:space="preserve">Revue philosophique de la France et de l’étranger</w:t>
      </w:r>
      <w:r>
        <w:rPr>
          <w:b w:val="1"/>
          <w:bCs w:val="1"/>
        </w:rPr>
        <w:t xml:space="preserve">.</w:t>
      </w:r>
    </w:p>
    <w:p>
      <w:pPr/>
      <w:r>
        <w:rPr/>
        <w:t xml:space="preserve">Membre de l'</w:t>
      </w:r>
      <w:r>
        <w:rPr>
          <w:i w:val="1"/>
          <w:iCs w:val="1"/>
        </w:rPr>
        <w:t xml:space="preserve">advisory board</w:t>
      </w:r>
      <w:r>
        <w:rPr/>
        <w:t xml:space="preserve"> de la collection *&amp;quot;Women Philosophers and Scientists&amp;quot;,*Springer Editions.</w:t>
      </w:r>
    </w:p>
    <w:p>
      <w:pPr/>
      <w:r>
        <w:rPr/>
        <w:t xml:space="preserve">Membre du </w:t>
      </w:r>
      <w:r>
        <w:rPr>
          <w:i w:val="1"/>
          <w:iCs w:val="1"/>
        </w:rPr>
        <w:t xml:space="preserve">comitato scientifico</w:t>
      </w:r>
      <w:r>
        <w:rPr/>
        <w:t xml:space="preserve"> de la collection « Donne e Politica », Aracneeditrice, Roma.</w:t>
      </w:r>
    </w:p>
    <w:p>
      <w:pPr/>
      <w:r>
        <w:rPr/>
        <w:t xml:space="preserve">Expertise pour le </w:t>
      </w:r>
      <w:r>
        <w:rPr>
          <w:i w:val="1"/>
          <w:iCs w:val="1"/>
        </w:rPr>
        <w:t xml:space="preserve">British Journal of the History of Philosophy</w:t>
      </w:r>
    </w:p>
    <w:p>
      <w:pPr/>
      <w:r>
        <w:rPr/>
        <w:t xml:space="preserve">Expertise pour le </w:t>
      </w:r>
      <w:r>
        <w:rPr>
          <w:i w:val="1"/>
          <w:iCs w:val="1"/>
        </w:rPr>
        <w:t xml:space="preserve">Journal of the History of Philosophy</w:t>
      </w:r>
    </w:p>
    <w:p>
      <w:pPr/>
      <w:r>
        <w:rPr/>
        <w:t xml:space="preserve">Expertise pour la </w:t>
      </w:r>
      <w:r>
        <w:rPr>
          <w:i w:val="1"/>
          <w:iCs w:val="1"/>
        </w:rPr>
        <w:t xml:space="preserve">Revue philosophique de Louvain</w:t>
      </w:r>
    </w:p>
    <w:p>
      <w:pPr/>
      <w:r>
        <w:rPr/>
        <w:t xml:space="preserve">Expertise pour </w:t>
      </w:r>
      <w:r>
        <w:rPr>
          <w:i w:val="1"/>
          <w:iCs w:val="1"/>
        </w:rPr>
        <w:t xml:space="preserve">Dix-septième siècle</w:t>
      </w:r>
    </w:p>
    <w:p>
      <w:pPr/>
      <w:r>
        <w:rPr/>
        <w:t xml:space="preserve">Expertise pour la </w:t>
      </w:r>
      <w:r>
        <w:rPr>
          <w:i w:val="1"/>
          <w:iCs w:val="1"/>
        </w:rPr>
        <w:t xml:space="preserve">Revue philosophique de la France et de l’étranger</w:t>
      </w:r>
    </w:p>
    <w:p>
      <w:pPr/>
      <w:r>
        <w:rPr/>
        <w:t xml:space="preserve">Expertise pour les allocations de recherches doctorales de l’Institut Emilie du Châtelet (dossiers pour des allocations doctorales et post-doctorales finançant des recherches portant sur les femmes, le sexe ou le genre, dans toutes les disciplines)</w:t>
      </w:r>
    </w:p>
    <w:p>
      <w:pPr/>
      <w:r>
        <w:rPr/>
        <w:t xml:space="preserve">Evaluation pour le Fonds de la recherche scientifique (FRS-FNRS), Belgique, mars-avril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Philosophes et philosophesses. Pour une nouvelle histoire de la philosophie</w:t>
              </w:r>
            </w:hyperlink>
          </w:p>
          <w:p>
            <w:pPr/>
            <w:hyperlink r:id="rId9" w:history="1">
              <w:r>
                <w:rPr>
                  <w:color w:val="#410a8c"/>
                  <w:u w:val="single"/>
                </w:rPr>
                <w:t xml:space="preserve">Marie-Frédérique Pellegrin</w:t>
              </w:r>
            </w:hyperlink>
          </w:p>
          <w:p>
            <w:pPr/>
            <w:r>
              <w:rPr>
                <w:i w:val="1"/>
                <w:iCs w:val="1"/>
              </w:rPr>
              <w:t xml:space="preserve">Dix-septième siècle</w:t>
            </w:r>
            <w:r>
              <w:rPr/>
              <w:t xml:space="preserve">, 2022, Repenser la philosophie du XVIIe siècle. Canons et corpus, 296 (3-2022), pp.401-416. </w:t>
            </w:r>
            <w:hyperlink r:id="rId10" w:history="1">
              <w:r>
                <w:rPr>
                  <w:color w:val="#410a8c"/>
                  <w:u w:val="single"/>
                </w:rPr>
                <w:t xml:space="preserve">⟨10.3917/dss.223.0401⟩</w:t>
              </w:r>
            </w:hyperlink>
          </w:p>
          <w:p>
            <w:pPr/>
            <w:r>
              <w:rPr/>
              <w:t xml:space="preserve">Article dans une revue</w:t>
            </w:r>
          </w:p>
          <w:p>
            <w:pPr/>
            <w:hyperlink r:id="rId8" w:history="1">
              <w:r>
                <w:rPr>
                  <w:color w:val="#410a8c"/>
                  <w:u w:val="single"/>
                </w:rPr>
                <w:t xml:space="preserve">hal-04629756v1</w:t>
              </w:r>
            </w:hyperlink>
          </w:p>
        </w:tc>
      </w:tr>
      <w:tr>
        <w:trPr/>
        <w:tc>
          <w:tcPr>
            <w:noWrap/>
          </w:tcPr>
          <w:p>
            <w:pPr>
              <w:spacing w:after="200"/>
            </w:pPr>
            <w:hyperlink r:id="rId11" w:history="1">
              <w:r>
                <w:rPr>
                  <w:color w:val="1e198e"/>
                  <w:b w:val="1"/>
                  <w:bCs w:val="1"/>
                  <w:u w:val="single"/>
                </w:rPr>
                <w:t xml:space="preserve">‘Le bien sur le bord du mal’: la philosophie morale de Marie de Gournay</w:t>
              </w:r>
            </w:hyperlink>
          </w:p>
          <w:p>
            <w:pPr/>
            <w:hyperlink r:id="rId9" w:history="1">
              <w:r>
                <w:rPr>
                  <w:color w:val="#410a8c"/>
                  <w:u w:val="single"/>
                </w:rPr>
                <w:t xml:space="preserve">Marie-Frédérique Pellegrin</w:t>
              </w:r>
            </w:hyperlink>
          </w:p>
          <w:p>
            <w:pPr/>
            <w:r>
              <w:rPr>
                <w:i w:val="1"/>
                <w:iCs w:val="1"/>
              </w:rPr>
              <w:t xml:space="preserve">Early Modern French Studies</w:t>
            </w:r>
            <w:r>
              <w:rPr/>
              <w:t xml:space="preserve">, 2021, Women Philosophers in Early Modern France, 43 (1), pp.6-20. </w:t>
            </w:r>
            <w:hyperlink r:id="rId12" w:history="1">
              <w:r>
                <w:rPr>
                  <w:color w:val="#410a8c"/>
                  <w:u w:val="single"/>
                </w:rPr>
                <w:t xml:space="preserve">⟨10.1080/20563035.2021.1924005⟩</w:t>
              </w:r>
            </w:hyperlink>
          </w:p>
          <w:p>
            <w:pPr/>
            <w:r>
              <w:rPr/>
              <w:t xml:space="preserve">Article dans une revue</w:t>
            </w:r>
          </w:p>
          <w:p>
            <w:pPr/>
            <w:hyperlink r:id="rId11" w:history="1">
              <w:r>
                <w:rPr>
                  <w:color w:val="#410a8c"/>
                  <w:u w:val="single"/>
                </w:rPr>
                <w:t xml:space="preserve">hal-04629755v1</w:t>
              </w:r>
            </w:hyperlink>
          </w:p>
        </w:tc>
      </w:tr>
      <w:tr>
        <w:trPr/>
        <w:tc>
          <w:tcPr>
            <w:noWrap/>
          </w:tcPr>
          <w:p>
            <w:pPr>
              <w:spacing w:after="200"/>
            </w:pPr>
            <w:hyperlink r:id="rId13" w:history="1">
              <w:r>
                <w:rPr>
                  <w:color w:val="1e198e"/>
                  <w:b w:val="1"/>
                  <w:bCs w:val="1"/>
                  <w:u w:val="single"/>
                </w:rPr>
                <w:t xml:space="preserve">Rôles de la religion dans le combat féministe du philosophe Poulain de la Barre (1647-1723)</w:t>
              </w:r>
            </w:hyperlink>
          </w:p>
          <w:p>
            <w:pPr/>
            <w:hyperlink r:id="rId9" w:history="1">
              <w:r>
                <w:rPr>
                  <w:color w:val="#410a8c"/>
                  <w:u w:val="single"/>
                </w:rPr>
                <w:t xml:space="preserve">Marie-Frédérique Pellegrin</w:t>
              </w:r>
            </w:hyperlink>
          </w:p>
          <w:p>
            <w:pPr/>
            <w:r>
              <w:rPr>
                <w:i w:val="1"/>
                <w:iCs w:val="1"/>
              </w:rPr>
              <w:t xml:space="preserve">Bulletin annuel de l'Institut d’Histoire de la Réformation</w:t>
            </w:r>
            <w:r>
              <w:rPr/>
              <w:t xml:space="preserve">, 2018</w:t>
            </w:r>
          </w:p>
          <w:p>
            <w:pPr/>
            <w:r>
              <w:rPr/>
              <w:t xml:space="preserve">Article dans une revue</w:t>
            </w:r>
          </w:p>
          <w:p>
            <w:pPr/>
            <w:hyperlink r:id="rId13" w:history="1">
              <w:r>
                <w:rPr>
                  <w:color w:val="#410a8c"/>
                  <w:u w:val="single"/>
                </w:rPr>
                <w:t xml:space="preserve">hal-02007453v1</w:t>
              </w:r>
            </w:hyperlink>
          </w:p>
        </w:tc>
      </w:tr>
      <w:tr>
        <w:trPr/>
        <w:tc>
          <w:tcPr>
            <w:noWrap/>
          </w:tcPr>
          <w:p>
            <w:pPr>
              <w:spacing w:after="200"/>
            </w:pPr>
            <w:hyperlink r:id="rId14" w:history="1">
              <w:r>
                <w:rPr>
                  <w:color w:val="1e198e"/>
                  <w:b w:val="1"/>
                  <w:bCs w:val="1"/>
                  <w:u w:val="single"/>
                </w:rPr>
                <w:t xml:space="preserve">Procédés d'inversion chez Poulain de la Barre: pour un concept d'efféminage</w:t>
              </w:r>
            </w:hyperlink>
          </w:p>
          <w:p>
            <w:pPr/>
            <w:hyperlink r:id="rId9" w:history="1">
              <w:r>
                <w:rPr>
                  <w:color w:val="#410a8c"/>
                  <w:u w:val="single"/>
                </w:rPr>
                <w:t xml:space="preserve">Marie-Frédérique Pellegrin</w:t>
              </w:r>
            </w:hyperlink>
          </w:p>
          <w:p>
            <w:pPr/>
            <w:r>
              <w:rPr>
                <w:i w:val="1"/>
                <w:iCs w:val="1"/>
              </w:rPr>
              <w:t xml:space="preserve">Philosophiques</w:t>
            </w:r>
            <w:r>
              <w:rPr/>
              <w:t xml:space="preserve">, 2017, </w:t>
            </w:r>
            <w:hyperlink r:id="rId15" w:history="1">
              <w:r>
                <w:rPr>
                  <w:color w:val="#410a8c"/>
                  <w:u w:val="single"/>
                </w:rPr>
                <w:t xml:space="preserve">⟨10.7202/1042330ar⟩</w:t>
              </w:r>
            </w:hyperlink>
          </w:p>
          <w:p>
            <w:pPr/>
            <w:r>
              <w:rPr/>
              <w:t xml:space="preserve">Article dans une revue</w:t>
            </w:r>
          </w:p>
          <w:p>
            <w:pPr/>
            <w:hyperlink r:id="rId14" w:history="1">
              <w:r>
                <w:rPr>
                  <w:color w:val="#410a8c"/>
                  <w:u w:val="single"/>
                </w:rPr>
                <w:t xml:space="preserve">hal-02007483v1</w:t>
              </w:r>
            </w:hyperlink>
          </w:p>
        </w:tc>
      </w:tr>
      <w:tr>
        <w:trPr/>
        <w:tc>
          <w:tcPr>
            <w:noWrap/>
          </w:tcPr>
          <w:p>
            <w:pPr>
              <w:spacing w:after="200"/>
            </w:pPr>
            <w:hyperlink r:id="rId16" w:history="1">
              <w:r>
                <w:rPr>
                  <w:color w:val="1e198e"/>
                  <w:b w:val="1"/>
                  <w:bCs w:val="1"/>
                  <w:u w:val="single"/>
                </w:rPr>
                <w:t xml:space="preserve">« Les critères de la radicalité en question : le cas Poulain de la Barre »</w:t>
              </w:r>
            </w:hyperlink>
          </w:p>
          <w:p>
            <w:pPr/>
            <w:hyperlink r:id="rId9" w:history="1">
              <w:r>
                <w:rPr>
                  <w:color w:val="#410a8c"/>
                  <w:u w:val="single"/>
                </w:rPr>
                <w:t xml:space="preserve">Marie-Frédérique Pellegrin</w:t>
              </w:r>
            </w:hyperlink>
          </w:p>
          <w:p>
            <w:pPr/>
            <w:r>
              <w:rPr>
                <w:i w:val="1"/>
                <w:iCs w:val="1"/>
              </w:rPr>
              <w:t xml:space="preserve">Revue de synthèse</w:t>
            </w:r>
            <w:r>
              <w:rPr/>
              <w:t xml:space="preserve">, 2015</w:t>
            </w:r>
          </w:p>
          <w:p>
            <w:pPr/>
            <w:r>
              <w:rPr/>
              <w:t xml:space="preserve">Article dans une revue</w:t>
            </w:r>
          </w:p>
          <w:p>
            <w:pPr/>
            <w:hyperlink r:id="rId16" w:history="1">
              <w:r>
                <w:rPr>
                  <w:color w:val="#410a8c"/>
                  <w:u w:val="single"/>
                </w:rPr>
                <w:t xml:space="preserve">hal-02007535v1</w:t>
              </w:r>
            </w:hyperlink>
          </w:p>
        </w:tc>
      </w:tr>
      <w:tr>
        <w:trPr/>
        <w:tc>
          <w:tcPr>
            <w:noWrap/>
          </w:tcPr>
          <w:p>
            <w:pPr>
              <w:spacing w:after="200"/>
            </w:pPr>
            <w:hyperlink r:id="rId17" w:history="1">
              <w:r>
                <w:rPr>
                  <w:color w:val="1e198e"/>
                  <w:b w:val="1"/>
                  <w:bCs w:val="1"/>
                  <w:u w:val="single"/>
                </w:rPr>
                <w:t xml:space="preserve">La Ferté-Imbault contre d’Alembert. Résistance mondaine et intellectuelle aux Lumières</w:t>
              </w:r>
            </w:hyperlink>
          </w:p>
          <w:p>
            <w:pPr/>
            <w:hyperlink r:id="rId9" w:history="1">
              <w:r>
                <w:rPr>
                  <w:color w:val="#410a8c"/>
                  <w:u w:val="single"/>
                </w:rPr>
                <w:t xml:space="preserve">Marie-Frédérique Pellegrin</w:t>
              </w:r>
            </w:hyperlink>
          </w:p>
          <w:p>
            <w:pPr/>
            <w:r>
              <w:rPr>
                <w:i w:val="1"/>
                <w:iCs w:val="1"/>
              </w:rPr>
              <w:t xml:space="preserve">Œuvres et critiques. Revue internationale d'étude et de réception critique des œuvres littéraires de langue française</w:t>
            </w:r>
            <w:r>
              <w:rPr/>
              <w:t xml:space="preserve">, 2013, L’apologétique littéraire et les anti-Lumières féminines, 38 (1)</w:t>
            </w:r>
          </w:p>
          <w:p>
            <w:pPr/>
            <w:r>
              <w:rPr/>
              <w:t xml:space="preserve">Article dans une revue</w:t>
            </w:r>
          </w:p>
          <w:p>
            <w:pPr/>
            <w:hyperlink r:id="rId17" w:history="1">
              <w:r>
                <w:rPr>
                  <w:color w:val="#410a8c"/>
                  <w:u w:val="single"/>
                </w:rPr>
                <w:t xml:space="preserve">halshs-01177514v1</w:t>
              </w:r>
            </w:hyperlink>
          </w:p>
        </w:tc>
      </w:tr>
      <w:tr>
        <w:trPr/>
        <w:tc>
          <w:tcPr>
            <w:noWrap/>
          </w:tcPr>
          <w:p>
            <w:pPr>
              <w:spacing w:after="200"/>
            </w:pPr>
            <w:hyperlink r:id="rId18" w:history="1">
              <w:r>
                <w:rPr>
                  <w:color w:val="1e198e"/>
                  <w:b w:val="1"/>
                  <w:bCs w:val="1"/>
                  <w:u w:val="single"/>
                </w:rPr>
                <w:t xml:space="preserve">La science parfaite. Savants et savantes chez Poulain de la Barre</w:t>
              </w:r>
            </w:hyperlink>
          </w:p>
          <w:p>
            <w:pPr/>
            <w:hyperlink r:id="rId9" w:history="1">
              <w:r>
                <w:rPr>
                  <w:color w:val="#410a8c"/>
                  <w:u w:val="single"/>
                </w:rPr>
                <w:t xml:space="preserve">Marie-Frédérique Pellegrin</w:t>
              </w:r>
            </w:hyperlink>
          </w:p>
          <w:p>
            <w:pPr/>
            <w:r>
              <w:rPr>
                <w:i w:val="1"/>
                <w:iCs w:val="1"/>
              </w:rPr>
              <w:t xml:space="preserve">Revue philosophique de la France et de l'étranger</w:t>
            </w:r>
            <w:r>
              <w:rPr/>
              <w:t xml:space="preserve">, 2013, Penser au féminin au XVIIe siècle, 138 (3), pp.377-392. </w:t>
            </w:r>
            <w:hyperlink r:id="rId19" w:history="1">
              <w:r>
                <w:rPr>
                  <w:color w:val="#410a8c"/>
                  <w:u w:val="single"/>
                </w:rPr>
                <w:t xml:space="preserve">⟨10.3917/rphi.133.0377⟩</w:t>
              </w:r>
            </w:hyperlink>
          </w:p>
          <w:p>
            <w:pPr/>
            <w:r>
              <w:rPr/>
              <w:t xml:space="preserve">Article dans une revue</w:t>
            </w:r>
          </w:p>
          <w:p>
            <w:pPr/>
            <w:hyperlink r:id="rId18" w:history="1">
              <w:r>
                <w:rPr>
                  <w:color w:val="#410a8c"/>
                  <w:u w:val="single"/>
                </w:rPr>
                <w:t xml:space="preserve">halshs-01177861v1</w:t>
              </w:r>
            </w:hyperlink>
          </w:p>
        </w:tc>
      </w:tr>
      <w:tr>
        <w:trPr/>
        <w:tc>
          <w:tcPr>
            <w:noWrap/>
          </w:tcPr>
          <w:p>
            <w:pPr>
              <w:spacing w:after="200"/>
            </w:pPr>
            <w:hyperlink r:id="rId20" w:history="1">
              <w:r>
                <w:rPr>
                  <w:color w:val="1e198e"/>
                  <w:b w:val="1"/>
                  <w:bCs w:val="1"/>
                  <w:u w:val="single"/>
                </w:rPr>
                <w:t xml:space="preserve">La ‘Querelle des femmes’ est-elle une querelle ? Philosophie et pseudo-linéarité dans l’histoire du féminisme</w:t>
              </w:r>
            </w:hyperlink>
          </w:p>
          <w:p>
            <w:pPr/>
            <w:hyperlink r:id="rId9" w:history="1">
              <w:r>
                <w:rPr>
                  <w:color w:val="#410a8c"/>
                  <w:u w:val="single"/>
                </w:rPr>
                <w:t xml:space="preserve">Marie-Frédérique Pellegrin</w:t>
              </w:r>
            </w:hyperlink>
          </w:p>
          <w:p>
            <w:pPr/>
            <w:r>
              <w:rPr>
                <w:i w:val="1"/>
                <w:iCs w:val="1"/>
              </w:rPr>
              <w:t xml:space="preserve">Seventeenth-Century French Studies</w:t>
            </w:r>
            <w:r>
              <w:rPr/>
              <w:t xml:space="preserve">, 2013, 35 (1), pp.69-79. </w:t>
            </w:r>
            <w:hyperlink r:id="rId21" w:history="1">
              <w:r>
                <w:rPr>
                  <w:color w:val="#410a8c"/>
                  <w:u w:val="single"/>
                </w:rPr>
                <w:t xml:space="preserve">⟨10.1179/0265106813Z.00000000023⟩</w:t>
              </w:r>
            </w:hyperlink>
          </w:p>
          <w:p>
            <w:pPr/>
            <w:r>
              <w:rPr/>
              <w:t xml:space="preserve">Article dans une revue</w:t>
            </w:r>
          </w:p>
          <w:p>
            <w:pPr/>
            <w:hyperlink r:id="rId20" w:history="1">
              <w:r>
                <w:rPr>
                  <w:color w:val="#410a8c"/>
                  <w:u w:val="single"/>
                </w:rPr>
                <w:t xml:space="preserve">halshs-01177234v1</w:t>
              </w:r>
            </w:hyperlink>
          </w:p>
        </w:tc>
      </w:tr>
      <w:tr>
        <w:trPr/>
        <w:tc>
          <w:tcPr>
            <w:noWrap/>
          </w:tcPr>
          <w:p>
            <w:pPr>
              <w:spacing w:after="200"/>
            </w:pPr>
            <w:hyperlink r:id="rId22" w:history="1">
              <w:r>
                <w:rPr>
                  <w:color w:val="1e198e"/>
                  <w:b w:val="1"/>
                  <w:bCs w:val="1"/>
                  <w:u w:val="single"/>
                </w:rPr>
                <w:t xml:space="preserve">« La science parfaite. Savants et savantes chez Poulain de la Barre</w:t>
              </w:r>
            </w:hyperlink>
          </w:p>
          <w:p>
            <w:pPr/>
            <w:hyperlink r:id="rId9" w:history="1">
              <w:r>
                <w:rPr>
                  <w:color w:val="#410a8c"/>
                  <w:u w:val="single"/>
                </w:rPr>
                <w:t xml:space="preserve">Marie-Frédérique Pellegrin</w:t>
              </w:r>
            </w:hyperlink>
          </w:p>
          <w:p>
            <w:pPr/>
            <w:r>
              <w:rPr>
                <w:i w:val="1"/>
                <w:iCs w:val="1"/>
              </w:rPr>
              <w:t xml:space="preserve">Revue philosophique de la France et de l'étranger</w:t>
            </w:r>
            <w:r>
              <w:rPr/>
              <w:t xml:space="preserve">, 2013</w:t>
            </w:r>
          </w:p>
          <w:p>
            <w:pPr/>
            <w:r>
              <w:rPr/>
              <w:t xml:space="preserve">Article dans une revue</w:t>
            </w:r>
          </w:p>
          <w:p>
            <w:pPr/>
            <w:hyperlink r:id="rId22" w:history="1">
              <w:r>
                <w:rPr>
                  <w:color w:val="#410a8c"/>
                  <w:u w:val="single"/>
                </w:rPr>
                <w:t xml:space="preserve">hal-02007602v1</w:t>
              </w:r>
            </w:hyperlink>
          </w:p>
        </w:tc>
      </w:tr>
      <w:tr>
        <w:trPr/>
        <w:tc>
          <w:tcPr>
            <w:noWrap/>
          </w:tcPr>
          <w:p>
            <w:pPr>
              <w:spacing w:after="200"/>
            </w:pPr>
            <w:hyperlink r:id="rId23" w:history="1">
              <w:r>
                <w:rPr>
                  <w:color w:val="1e198e"/>
                  <w:b w:val="1"/>
                  <w:bCs w:val="1"/>
                  <w:u w:val="single"/>
                </w:rPr>
                <w:t xml:space="preserve">Lecteurs et auteurs : des malades contagieux ?</w:t>
              </w:r>
            </w:hyperlink>
          </w:p>
          <w:p>
            <w:pPr/>
            <w:hyperlink r:id="rId9" w:history="1">
              <w:r>
                <w:rPr>
                  <w:color w:val="#410a8c"/>
                  <w:u w:val="single"/>
                </w:rPr>
                <w:t xml:space="preserve">Marie-Frédérique Pellegrin</w:t>
              </w:r>
            </w:hyperlink>
          </w:p>
          <w:p>
            <w:pPr/>
            <w:r>
              <w:rPr>
                <w:i w:val="1"/>
                <w:iCs w:val="1"/>
              </w:rPr>
              <w:t xml:space="preserve">Dix-septième siècle</w:t>
            </w:r>
            <w:r>
              <w:rPr/>
              <w:t xml:space="preserve">, 2012, 255, pp.215-225. </w:t>
            </w:r>
            <w:hyperlink r:id="rId24" w:history="1">
              <w:r>
                <w:rPr>
                  <w:color w:val="#410a8c"/>
                  <w:u w:val="single"/>
                </w:rPr>
                <w:t xml:space="preserve">⟨10.3917/dss.122.0215⟩</w:t>
              </w:r>
            </w:hyperlink>
          </w:p>
          <w:p>
            <w:pPr/>
            <w:r>
              <w:rPr/>
              <w:t xml:space="preserve">Article dans une revue</w:t>
            </w:r>
          </w:p>
          <w:p>
            <w:pPr/>
            <w:hyperlink r:id="rId23" w:history="1">
              <w:r>
                <w:rPr>
                  <w:color w:val="#410a8c"/>
                  <w:u w:val="single"/>
                </w:rPr>
                <w:t xml:space="preserve">hal-02008412v2</w:t>
              </w:r>
            </w:hyperlink>
          </w:p>
        </w:tc>
      </w:tr>
      <w:tr>
        <w:trPr/>
        <w:tc>
          <w:tcPr>
            <w:noWrap/>
          </w:tcPr>
          <w:p>
            <w:pPr>
              <w:spacing w:after="200"/>
            </w:pPr>
            <w:hyperlink r:id="rId25" w:history="1">
              <w:r>
                <w:rPr>
                  <w:color w:val="1e198e"/>
                  <w:b w:val="1"/>
                  <w:bCs w:val="1"/>
                  <w:u w:val="single"/>
                </w:rPr>
                <w:t xml:space="preserve">« Sorciers et loups-garous, ‘rêveries des démonographes’. La contagion imaginative chez Malebranche »</w:t>
              </w:r>
            </w:hyperlink>
          </w:p>
          <w:p>
            <w:pPr/>
            <w:hyperlink r:id="rId9" w:history="1">
              <w:r>
                <w:rPr>
                  <w:color w:val="#410a8c"/>
                  <w:u w:val="single"/>
                </w:rPr>
                <w:t xml:space="preserve">Marie-Frédérique Pellegrin</w:t>
              </w:r>
            </w:hyperlink>
          </w:p>
          <w:p>
            <w:pPr/>
            <w:r>
              <w:rPr>
                <w:i w:val="1"/>
                <w:iCs w:val="1"/>
              </w:rPr>
              <w:t xml:space="preserve">Rivista di storia della filosofia</w:t>
            </w:r>
            <w:r>
              <w:rPr/>
              <w:t xml:space="preserve">, 2012, Malebranche et l'imagination puissante, 67 (4), pp.691-704</w:t>
            </w:r>
          </w:p>
          <w:p>
            <w:pPr/>
            <w:r>
              <w:rPr/>
              <w:t xml:space="preserve">Article dans une revue</w:t>
            </w:r>
          </w:p>
          <w:p>
            <w:pPr/>
            <w:hyperlink r:id="rId25" w:history="1">
              <w:r>
                <w:rPr>
                  <w:color w:val="#410a8c"/>
                  <w:u w:val="single"/>
                </w:rPr>
                <w:t xml:space="preserve">hal-02008407v1</w:t>
              </w:r>
            </w:hyperlink>
          </w:p>
        </w:tc>
      </w:tr>
      <w:tr>
        <w:trPr/>
        <w:tc>
          <w:tcPr>
            <w:noWrap/>
          </w:tcPr>
          <w:p>
            <w:pPr>
              <w:spacing w:after="200"/>
            </w:pPr>
            <w:hyperlink r:id="rId26" w:history="1">
              <w:r>
                <w:rPr>
                  <w:color w:val="1e198e"/>
                  <w:b w:val="1"/>
                  <w:bCs w:val="1"/>
                  <w:u w:val="single"/>
                </w:rPr>
                <w:t xml:space="preserve">Le libertinage, maladie des imaginations fortes chez Malebranche</w:t>
              </w:r>
            </w:hyperlink>
          </w:p>
          <w:p>
            <w:pPr/>
            <w:hyperlink r:id="rId9" w:history="1">
              <w:r>
                <w:rPr>
                  <w:color w:val="#410a8c"/>
                  <w:u w:val="single"/>
                </w:rPr>
                <w:t xml:space="preserve">Marie-Frédérique Pellegrin</w:t>
              </w:r>
            </w:hyperlink>
          </w:p>
          <w:p>
            <w:pPr/>
            <w:r>
              <w:rPr>
                <w:i w:val="1"/>
                <w:iCs w:val="1"/>
              </w:rPr>
              <w:t xml:space="preserve">La Lettre clandestine</w:t>
            </w:r>
            <w:r>
              <w:rPr/>
              <w:t xml:space="preserve">, 2009, N° 17</w:t>
            </w:r>
          </w:p>
          <w:p>
            <w:pPr/>
            <w:r>
              <w:rPr/>
              <w:t xml:space="preserve">Article dans une revue</w:t>
            </w:r>
          </w:p>
          <w:p>
            <w:pPr/>
            <w:hyperlink r:id="rId26" w:history="1">
              <w:r>
                <w:rPr>
                  <w:color w:val="#410a8c"/>
                  <w:u w:val="single"/>
                </w:rPr>
                <w:t xml:space="preserve">halshs-00440617v1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Private virtue, public virtue: what is the purpose of a philosophical education for women?</w:t>
              </w:r>
            </w:hyperlink>
          </w:p>
          <w:p>
            <w:pPr/>
            <w:hyperlink r:id="rId9" w:history="1">
              <w:r>
                <w:rPr>
                  <w:color w:val="#410a8c"/>
                  <w:u w:val="single"/>
                </w:rPr>
                <w:t xml:space="preserve">Marie-Frédérique Pellegrin</w:t>
              </w:r>
            </w:hyperlink>
          </w:p>
          <w:p>
            <w:pPr/>
            <w:r>
              <w:rPr>
                <w:i w:val="1"/>
                <w:iCs w:val="1"/>
              </w:rPr>
              <w:t xml:space="preserve">Education, Virtue and Citizenship</w:t>
            </w:r>
            <w:r>
              <w:rPr/>
              <w:t xml:space="preserve">, Martina Reuter, Mar 2024, Jyvaskyla, Finland</w:t>
            </w:r>
          </w:p>
          <w:p>
            <w:pPr/>
            <w:r>
              <w:rPr/>
              <w:t xml:space="preserve">Communication dans un congrès</w:t>
            </w:r>
          </w:p>
          <w:p>
            <w:pPr/>
            <w:hyperlink r:id="rId27" w:history="1">
              <w:r>
                <w:rPr>
                  <w:color w:val="#410a8c"/>
                  <w:u w:val="single"/>
                </w:rPr>
                <w:t xml:space="preserve">hal-04629834v1</w:t>
              </w:r>
            </w:hyperlink>
          </w:p>
        </w:tc>
      </w:tr>
      <w:tr>
        <w:trPr/>
        <w:tc>
          <w:tcPr>
            <w:noWrap/>
          </w:tcPr>
          <w:p>
            <w:pPr>
              <w:spacing w:after="200"/>
            </w:pPr>
            <w:hyperlink r:id="rId28" w:history="1">
              <w:r>
                <w:rPr>
                  <w:color w:val="1e198e"/>
                  <w:b w:val="1"/>
                  <w:bCs w:val="1"/>
                  <w:u w:val="single"/>
                </w:rPr>
                <w:t xml:space="preserve">Selon la religion et selon la raison. Les arguments métaphysiques, théologiques et d’histoire religieuse dans le combat féministe de F. Poulain de la Barre</w:t>
              </w:r>
            </w:hyperlink>
          </w:p>
          <w:p>
            <w:pPr/>
            <w:hyperlink r:id="rId9" w:history="1">
              <w:r>
                <w:rPr>
                  <w:color w:val="#410a8c"/>
                  <w:u w:val="single"/>
                </w:rPr>
                <w:t xml:space="preserve">Marie-Frédérique Pellegrin</w:t>
              </w:r>
            </w:hyperlink>
          </w:p>
          <w:p>
            <w:pPr/>
            <w:r>
              <w:rPr>
                <w:i w:val="1"/>
                <w:iCs w:val="1"/>
              </w:rPr>
              <w:t xml:space="preserve">L’humanité genrée. Les femmes entre philosophie et religion dans la première modernité</w:t>
            </w:r>
            <w:r>
              <w:rPr/>
              <w:t xml:space="preserve">, Maria Susana Seguin, Feb 2024, Lyon, France</w:t>
            </w:r>
          </w:p>
          <w:p>
            <w:pPr/>
            <w:r>
              <w:rPr/>
              <w:t xml:space="preserve">Communication dans un congrès</w:t>
            </w:r>
          </w:p>
          <w:p>
            <w:pPr/>
            <w:hyperlink r:id="rId28" w:history="1">
              <w:r>
                <w:rPr>
                  <w:color w:val="#410a8c"/>
                  <w:u w:val="single"/>
                </w:rPr>
                <w:t xml:space="preserve">hal-04629836v1</w:t>
              </w:r>
            </w:hyperlink>
          </w:p>
        </w:tc>
      </w:tr>
      <w:tr>
        <w:trPr/>
        <w:tc>
          <w:tcPr>
            <w:noWrap/>
          </w:tcPr>
          <w:p>
            <w:pPr>
              <w:spacing w:after="200"/>
            </w:pPr>
            <w:hyperlink r:id="rId29" w:history="1">
              <w:r>
                <w:rPr>
                  <w:color w:val="1e198e"/>
                  <w:b w:val="1"/>
                  <w:bCs w:val="1"/>
                  <w:u w:val="single"/>
                </w:rPr>
                <w:t xml:space="preserve">Dialogue as shared equality. Rhetorical and philosophical originalities of the art of dialogue in Poulain de la Barre (1647-1723)</w:t>
              </w:r>
            </w:hyperlink>
          </w:p>
          <w:p>
            <w:pPr/>
            <w:hyperlink r:id="rId9" w:history="1">
              <w:r>
                <w:rPr>
                  <w:color w:val="#410a8c"/>
                  <w:u w:val="single"/>
                </w:rPr>
                <w:t xml:space="preserve">Marie-Frédérique Pellegrin</w:t>
              </w:r>
            </w:hyperlink>
          </w:p>
          <w:p>
            <w:pPr/>
            <w:r>
              <w:rPr>
                <w:i w:val="1"/>
                <w:iCs w:val="1"/>
              </w:rPr>
              <w:t xml:space="preserve">The Female Voice in Philosophical Conversations</w:t>
            </w:r>
            <w:r>
              <w:rPr/>
              <w:t xml:space="preserve">, Dawn LaValle Norman, May 2024, Rome (Italie), Italy</w:t>
            </w:r>
          </w:p>
          <w:p>
            <w:pPr/>
            <w:r>
              <w:rPr/>
              <w:t xml:space="preserve">Communication dans un congrès</w:t>
            </w:r>
          </w:p>
          <w:p>
            <w:pPr/>
            <w:hyperlink r:id="rId29" w:history="1">
              <w:r>
                <w:rPr>
                  <w:color w:val="#410a8c"/>
                  <w:u w:val="single"/>
                </w:rPr>
                <w:t xml:space="preserve">hal-04629833v1</w:t>
              </w:r>
            </w:hyperlink>
          </w:p>
        </w:tc>
      </w:tr>
      <w:tr>
        <w:trPr/>
        <w:tc>
          <w:tcPr>
            <w:noWrap/>
          </w:tcPr>
          <w:p>
            <w:pPr>
              <w:spacing w:after="200"/>
            </w:pPr>
            <w:hyperlink r:id="rId30" w:history="1">
              <w:r>
                <w:rPr>
                  <w:color w:val="1e198e"/>
                  <w:b w:val="1"/>
                  <w:bCs w:val="1"/>
                  <w:u w:val="single"/>
                </w:rPr>
                <w:t xml:space="preserve">Ethique et politique de Gournay</w:t>
              </w:r>
            </w:hyperlink>
          </w:p>
          <w:p>
            <w:pPr/>
            <w:hyperlink r:id="rId9" w:history="1">
              <w:r>
                <w:rPr>
                  <w:color w:val="#410a8c"/>
                  <w:u w:val="single"/>
                </w:rPr>
                <w:t xml:space="preserve">Marie-Frédérique Pellegrin</w:t>
              </w:r>
            </w:hyperlink>
          </w:p>
          <w:p>
            <w:pPr/>
            <w:r>
              <w:rPr>
                <w:i w:val="1"/>
                <w:iCs w:val="1"/>
              </w:rPr>
              <w:t xml:space="preserve">Early Modern Women on Politics and Ethics</w:t>
            </w:r>
            <w:r>
              <w:rPr/>
              <w:t xml:space="preserve">, Cecilia Rosengren, Oct 2023, Gotenborg, Sweden, Sweden</w:t>
            </w:r>
          </w:p>
          <w:p>
            <w:pPr/>
            <w:r>
              <w:rPr/>
              <w:t xml:space="preserve">Communication dans un congrès</w:t>
            </w:r>
          </w:p>
          <w:p>
            <w:pPr/>
            <w:hyperlink r:id="rId30" w:history="1">
              <w:r>
                <w:rPr>
                  <w:color w:val="#410a8c"/>
                  <w:u w:val="single"/>
                </w:rPr>
                <w:t xml:space="preserve">hal-04629837v1</w:t>
              </w:r>
            </w:hyperlink>
          </w:p>
        </w:tc>
      </w:tr>
      <w:tr>
        <w:trPr/>
        <w:tc>
          <w:tcPr>
            <w:noWrap/>
          </w:tcPr>
          <w:p>
            <w:pPr>
              <w:spacing w:after="200"/>
            </w:pPr>
            <w:hyperlink r:id="rId31" w:history="1">
              <w:r>
                <w:rPr>
                  <w:color w:val="1e198e"/>
                  <w:b w:val="1"/>
                  <w:bCs w:val="1"/>
                  <w:u w:val="single"/>
                </w:rPr>
                <w:t xml:space="preserve">Do women think with their body? Descartes, Malebranche, Poulain de la Barre</w:t>
              </w:r>
            </w:hyperlink>
          </w:p>
          <w:p>
            <w:pPr/>
            <w:hyperlink r:id="rId9" w:history="1">
              <w:r>
                <w:rPr>
                  <w:color w:val="#410a8c"/>
                  <w:u w:val="single"/>
                </w:rPr>
                <w:t xml:space="preserve">Marie-Frédérique Pellegrin</w:t>
              </w:r>
            </w:hyperlink>
          </w:p>
          <w:p>
            <w:pPr/>
            <w:r>
              <w:rPr>
                <w:i w:val="1"/>
                <w:iCs w:val="1"/>
              </w:rPr>
              <w:t xml:space="preserve">Women and their body Conference</w:t>
            </w:r>
            <w:r>
              <w:rPr/>
              <w:t xml:space="preserve">, Jil Muller, Mar 2023, Paderborn, Germany, Germany</w:t>
            </w:r>
          </w:p>
          <w:p>
            <w:pPr/>
            <w:r>
              <w:rPr/>
              <w:t xml:space="preserve">Communication dans un congrès</w:t>
            </w:r>
          </w:p>
          <w:p>
            <w:pPr/>
            <w:hyperlink r:id="rId31" w:history="1">
              <w:r>
                <w:rPr>
                  <w:color w:val="#410a8c"/>
                  <w:u w:val="single"/>
                </w:rPr>
                <w:t xml:space="preserve">hal-04629838v1</w:t>
              </w:r>
            </w:hyperlink>
          </w:p>
        </w:tc>
      </w:tr>
      <w:tr>
        <w:trPr/>
        <w:tc>
          <w:tcPr>
            <w:noWrap/>
          </w:tcPr>
          <w:p>
            <w:pPr>
              <w:spacing w:after="200"/>
            </w:pPr>
            <w:hyperlink r:id="rId32" w:history="1">
              <w:r>
                <w:rPr>
                  <w:color w:val="1e198e"/>
                  <w:b w:val="1"/>
                  <w:bCs w:val="1"/>
                  <w:u w:val="single"/>
                </w:rPr>
                <w:t xml:space="preserve">Femmes et sciences en milieu cartésien</w:t>
              </w:r>
            </w:hyperlink>
          </w:p>
          <w:p>
            <w:pPr/>
            <w:hyperlink r:id="rId9" w:history="1">
              <w:r>
                <w:rPr>
                  <w:color w:val="#410a8c"/>
                  <w:u w:val="single"/>
                </w:rPr>
                <w:t xml:space="preserve">Marie-Frédérique Pellegrin</w:t>
              </w:r>
            </w:hyperlink>
          </w:p>
          <w:p>
            <w:pPr/>
            <w:r>
              <w:rPr>
                <w:i w:val="1"/>
                <w:iCs w:val="1"/>
              </w:rPr>
              <w:t xml:space="preserve">Curiosité, entreprises intellectuelles et explorations scientifiques dans les écrits de femmes à l’époque moderne (XVIe-XVIIIe siècles)</w:t>
            </w:r>
            <w:r>
              <w:rPr/>
              <w:t xml:space="preserve">, Karine Durin, Feb 2022, Nantes, France</w:t>
            </w:r>
          </w:p>
          <w:p>
            <w:pPr/>
            <w:r>
              <w:rPr/>
              <w:t xml:space="preserve">Communication dans un congrès</w:t>
            </w:r>
          </w:p>
          <w:p>
            <w:pPr/>
            <w:hyperlink r:id="rId32" w:history="1">
              <w:r>
                <w:rPr>
                  <w:color w:val="#410a8c"/>
                  <w:u w:val="single"/>
                </w:rPr>
                <w:t xml:space="preserve">hal-04629998v1</w:t>
              </w:r>
            </w:hyperlink>
          </w:p>
        </w:tc>
      </w:tr>
      <w:tr>
        <w:trPr/>
        <w:tc>
          <w:tcPr>
            <w:noWrap/>
          </w:tcPr>
          <w:p>
            <w:pPr>
              <w:spacing w:after="200"/>
            </w:pPr>
            <w:hyperlink r:id="rId33" w:history="1">
              <w:r>
                <w:rPr>
                  <w:color w:val="1e198e"/>
                  <w:b w:val="1"/>
                  <w:bCs w:val="1"/>
                  <w:u w:val="single"/>
                </w:rPr>
                <w:t xml:space="preserve">L'égalité des sexes dans la morale de Gournay. Enjeux et paradoxes</w:t>
              </w:r>
            </w:hyperlink>
          </w:p>
          <w:p>
            <w:pPr/>
            <w:hyperlink r:id="rId9" w:history="1">
              <w:r>
                <w:rPr>
                  <w:color w:val="#410a8c"/>
                  <w:u w:val="single"/>
                </w:rPr>
                <w:t xml:space="preserve">Marie-Frédérique Pellegrin</w:t>
              </w:r>
            </w:hyperlink>
          </w:p>
          <w:p>
            <w:pPr/>
            <w:r>
              <w:rPr>
                <w:i w:val="1"/>
                <w:iCs w:val="1"/>
              </w:rPr>
              <w:t xml:space="preserve">Les femmes philosophes de la fin du XVIe siècle à la première moitié du XIXe siècle : panorama d’un discours philosophique en marge de l’histoire de la philosophie</w:t>
            </w:r>
            <w:r>
              <w:rPr/>
              <w:t xml:space="preserve">, Société de philosophie du Québec. A. Chukurian et A Delambre, May 2022, Montréal (Québec), Canada</w:t>
            </w:r>
          </w:p>
          <w:p>
            <w:pPr/>
            <w:r>
              <w:rPr/>
              <w:t xml:space="preserve">Communication dans un congrès</w:t>
            </w:r>
          </w:p>
          <w:p>
            <w:pPr/>
            <w:hyperlink r:id="rId33" w:history="1">
              <w:r>
                <w:rPr>
                  <w:color w:val="#410a8c"/>
                  <w:u w:val="single"/>
                </w:rPr>
                <w:t xml:space="preserve">hal-04629840v1</w:t>
              </w:r>
            </w:hyperlink>
          </w:p>
        </w:tc>
      </w:tr>
      <w:tr>
        <w:trPr/>
        <w:tc>
          <w:tcPr>
            <w:noWrap/>
          </w:tcPr>
          <w:p>
            <w:pPr>
              <w:spacing w:after="200"/>
            </w:pPr>
            <w:hyperlink r:id="rId34" w:history="1">
              <w:r>
                <w:rPr>
                  <w:color w:val="1e198e"/>
                  <w:b w:val="1"/>
                  <w:bCs w:val="1"/>
                  <w:u w:val="single"/>
                </w:rPr>
                <w:t xml:space="preserve">‘C'est une femme qui parle’ : regard critique sur la formation du canon philosophique moderne</w:t>
              </w:r>
            </w:hyperlink>
          </w:p>
          <w:p>
            <w:pPr/>
            <w:hyperlink r:id="rId9" w:history="1">
              <w:r>
                <w:rPr>
                  <w:color w:val="#410a8c"/>
                  <w:u w:val="single"/>
                </w:rPr>
                <w:t xml:space="preserve">Marie-Frédérique Pellegrin</w:t>
              </w:r>
            </w:hyperlink>
          </w:p>
          <w:p>
            <w:pPr/>
            <w:r>
              <w:rPr>
                <w:i w:val="1"/>
                <w:iCs w:val="1"/>
              </w:rPr>
              <w:t xml:space="preserve">Colloque Philofem</w:t>
            </w:r>
            <w:r>
              <w:rPr/>
              <w:t xml:space="preserve">, A. Knüfer, V. Mozziconacci, Oct 2021, Montpellier, France</w:t>
            </w:r>
          </w:p>
          <w:p>
            <w:pPr/>
            <w:r>
              <w:rPr/>
              <w:t xml:space="preserve">Communication dans un congrès</w:t>
            </w:r>
          </w:p>
          <w:p>
            <w:pPr/>
            <w:hyperlink r:id="rId34" w:history="1">
              <w:r>
                <w:rPr>
                  <w:color w:val="#410a8c"/>
                  <w:u w:val="single"/>
                </w:rPr>
                <w:t xml:space="preserve">hal-04629999v1</w:t>
              </w:r>
            </w:hyperlink>
          </w:p>
        </w:tc>
      </w:tr>
      <w:tr>
        <w:trPr/>
        <w:tc>
          <w:tcPr>
            <w:noWrap/>
          </w:tcPr>
          <w:p>
            <w:pPr>
              <w:spacing w:after="200"/>
            </w:pPr>
            <w:hyperlink r:id="rId35" w:history="1">
              <w:r>
                <w:rPr>
                  <w:color w:val="1e198e"/>
                  <w:b w:val="1"/>
                  <w:bCs w:val="1"/>
                  <w:u w:val="single"/>
                </w:rPr>
                <w:t xml:space="preserve">Plaisirs d’amour ne durent qu’un moment ? Psychophysiologie de l’amour chez Descartes et Cureau de la Chambre</w:t>
              </w:r>
            </w:hyperlink>
          </w:p>
          <w:p>
            <w:pPr/>
            <w:hyperlink r:id="rId9" w:history="1">
              <w:r>
                <w:rPr>
                  <w:color w:val="#410a8c"/>
                  <w:u w:val="single"/>
                </w:rPr>
                <w:t xml:space="preserve">Marie-Frédérique Pellegrin</w:t>
              </w:r>
            </w:hyperlink>
          </w:p>
          <w:p>
            <w:pPr/>
            <w:r>
              <w:rPr>
                <w:i w:val="1"/>
                <w:iCs w:val="1"/>
              </w:rPr>
              <w:t xml:space="preserve">L’amour à l’épreuve du temps</w:t>
            </w:r>
            <w:r>
              <w:rPr/>
              <w:t xml:space="preserve">, Q. Biasiolo et D. Ottaviani, Jan 2020, Lyon, France</w:t>
            </w:r>
          </w:p>
          <w:p>
            <w:pPr/>
            <w:r>
              <w:rPr/>
              <w:t xml:space="preserve">Communication dans un congrès</w:t>
            </w:r>
          </w:p>
          <w:p>
            <w:pPr/>
            <w:hyperlink r:id="rId35" w:history="1">
              <w:r>
                <w:rPr>
                  <w:color w:val="#410a8c"/>
                  <w:u w:val="single"/>
                </w:rPr>
                <w:t xml:space="preserve">hal-04630006v1</w:t>
              </w:r>
            </w:hyperlink>
          </w:p>
        </w:tc>
      </w:tr>
      <w:tr>
        <w:trPr/>
        <w:tc>
          <w:tcPr>
            <w:noWrap/>
          </w:tcPr>
          <w:p>
            <w:pPr>
              <w:spacing w:after="200"/>
            </w:pPr>
            <w:hyperlink r:id="rId36" w:history="1">
              <w:r>
                <w:rPr>
                  <w:color w:val="1e198e"/>
                  <w:b w:val="1"/>
                  <w:bCs w:val="1"/>
                  <w:u w:val="single"/>
                </w:rPr>
                <w:t xml:space="preserve">« Les femmes dans la Recherche de la vérité. Fonctions et pouvoirs de l’imagination. »</w:t>
              </w:r>
            </w:hyperlink>
          </w:p>
          <w:p>
            <w:pPr/>
            <w:hyperlink r:id="rId9" w:history="1">
              <w:r>
                <w:rPr>
                  <w:color w:val="#410a8c"/>
                  <w:u w:val="single"/>
                </w:rPr>
                <w:t xml:space="preserve">Marie-Frédérique Pellegrin</w:t>
              </w:r>
            </w:hyperlink>
          </w:p>
          <w:p>
            <w:pPr/>
            <w:r>
              <w:rPr>
                <w:i w:val="1"/>
                <w:iCs w:val="1"/>
              </w:rPr>
              <w:t xml:space="preserve">De la recherche de la vérité de Malebranche</w:t>
            </w:r>
            <w:r>
              <w:rPr/>
              <w:t xml:space="preserve">, Nov 2015, Paris, France</w:t>
            </w:r>
          </w:p>
          <w:p>
            <w:pPr/>
            <w:r>
              <w:rPr/>
              <w:t xml:space="preserve">Communication dans un congrès</w:t>
            </w:r>
          </w:p>
          <w:p>
            <w:pPr/>
            <w:hyperlink r:id="rId36" w:history="1">
              <w:r>
                <w:rPr>
                  <w:color w:val="#410a8c"/>
                  <w:u w:val="single"/>
                </w:rPr>
                <w:t xml:space="preserve">hal-02007560v1</w:t>
              </w:r>
            </w:hyperlink>
          </w:p>
        </w:tc>
      </w:tr>
      <w:tr>
        <w:trPr/>
        <w:tc>
          <w:tcPr>
            <w:noWrap/>
          </w:tcPr>
          <w:p>
            <w:pPr>
              <w:spacing w:after="200"/>
            </w:pPr>
            <w:hyperlink r:id="rId37" w:history="1">
              <w:r>
                <w:rPr>
                  <w:color w:val="1e198e"/>
                  <w:b w:val="1"/>
                  <w:bCs w:val="1"/>
                  <w:u w:val="single"/>
                </w:rPr>
                <w:t xml:space="preserve">« Descartes et Élisabeth : Dialoguer avec une femme, la correspondance comme lieu de la philosophie »</w:t>
              </w:r>
            </w:hyperlink>
          </w:p>
          <w:p>
            <w:pPr/>
            <w:hyperlink r:id="rId9" w:history="1">
              <w:r>
                <w:rPr>
                  <w:color w:val="#410a8c"/>
                  <w:u w:val="single"/>
                </w:rPr>
                <w:t xml:space="preserve">Marie-Frédérique Pellegrin</w:t>
              </w:r>
            </w:hyperlink>
          </w:p>
          <w:p>
            <w:pPr/>
            <w:r>
              <w:rPr>
                <w:i w:val="1"/>
                <w:iCs w:val="1"/>
              </w:rPr>
              <w:t xml:space="preserve">Descartes en dialogue</w:t>
            </w:r>
            <w:r>
              <w:rPr/>
              <w:t xml:space="preserve">, Dec 2013, Wernetshausen, Suisse</w:t>
            </w:r>
          </w:p>
          <w:p>
            <w:pPr/>
            <w:r>
              <w:rPr/>
              <w:t xml:space="preserve">Communication dans un congrès</w:t>
            </w:r>
          </w:p>
          <w:p>
            <w:pPr/>
            <w:hyperlink r:id="rId37" w:history="1">
              <w:r>
                <w:rPr>
                  <w:color w:val="#410a8c"/>
                  <w:u w:val="single"/>
                </w:rPr>
                <w:t xml:space="preserve">hal-02007458v1</w:t>
              </w:r>
            </w:hyperlink>
          </w:p>
        </w:tc>
      </w:tr>
      <w:tr>
        <w:trPr/>
        <w:tc>
          <w:tcPr>
            <w:noWrap/>
          </w:tcPr>
          <w:p>
            <w:pPr>
              <w:spacing w:after="200"/>
            </w:pPr>
            <w:hyperlink r:id="rId38" w:history="1">
              <w:r>
                <w:rPr>
                  <w:color w:val="1e198e"/>
                  <w:b w:val="1"/>
                  <w:bCs w:val="1"/>
                  <w:u w:val="single"/>
                </w:rPr>
                <w:t xml:space="preserve">Un ‘pédant à la cavalière’ : le procès de l’imagination montanienne chez Malebranche</w:t>
              </w:r>
            </w:hyperlink>
          </w:p>
          <w:p>
            <w:pPr/>
            <w:hyperlink r:id="rId9" w:history="1">
              <w:r>
                <w:rPr>
                  <w:color w:val="#410a8c"/>
                  <w:u w:val="single"/>
                </w:rPr>
                <w:t xml:space="preserve">Marie-Frédérique Pellegrin</w:t>
              </w:r>
            </w:hyperlink>
          </w:p>
          <w:p>
            <w:pPr/>
            <w:r>
              <w:rPr>
                <w:i w:val="1"/>
                <w:iCs w:val="1"/>
              </w:rPr>
              <w:t xml:space="preserve">Les usages philosophiques de Montaigne (XVIIe – XXIe siècle), Colloque international, Centre de l’Université de Chicago à Paris</w:t>
            </w:r>
            <w:r>
              <w:rPr/>
              <w:t xml:space="preserve">, Dec 2016, Paris, France</w:t>
            </w:r>
          </w:p>
          <w:p>
            <w:pPr/>
            <w:r>
              <w:rPr/>
              <w:t xml:space="preserve">Communication dans un congrès</w:t>
            </w:r>
          </w:p>
          <w:p>
            <w:pPr/>
            <w:hyperlink r:id="rId38" w:history="1">
              <w:r>
                <w:rPr>
                  <w:color w:val="#410a8c"/>
                  <w:u w:val="single"/>
                </w:rPr>
                <w:t xml:space="preserve">hal-02007463v1</w:t>
              </w:r>
            </w:hyperlink>
          </w:p>
        </w:tc>
      </w:tr>
      <w:tr>
        <w:trPr/>
        <w:tc>
          <w:tcPr>
            <w:noWrap/>
          </w:tcPr>
          <w:p>
            <w:pPr>
              <w:spacing w:after="200"/>
            </w:pPr>
            <w:hyperlink r:id="rId39" w:history="1">
              <w:r>
                <w:rPr>
                  <w:color w:val="1e198e"/>
                  <w:b w:val="1"/>
                  <w:bCs w:val="1"/>
                  <w:u w:val="single"/>
                </w:rPr>
                <w:t xml:space="preserve">« Une lecture philogyne des grands textes est-elle possible ? François Poulain de la Barre (1647-1723) »</w:t>
              </w:r>
            </w:hyperlink>
          </w:p>
          <w:p>
            <w:pPr/>
            <w:hyperlink r:id="rId9" w:history="1">
              <w:r>
                <w:rPr>
                  <w:color w:val="#410a8c"/>
                  <w:u w:val="single"/>
                </w:rPr>
                <w:t xml:space="preserve">Marie-Frédérique Pellegrin</w:t>
              </w:r>
            </w:hyperlink>
          </w:p>
          <w:p>
            <w:pPr/>
            <w:r>
              <w:rPr>
                <w:i w:val="1"/>
                <w:iCs w:val="1"/>
              </w:rPr>
              <w:t xml:space="preserve">Les arts de lire des philosophes modernes</w:t>
            </w:r>
            <w:r>
              <w:rPr/>
              <w:t xml:space="preserve">, May 2011, Lyon, France</w:t>
            </w:r>
          </w:p>
          <w:p>
            <w:pPr/>
            <w:r>
              <w:rPr/>
              <w:t xml:space="preserve">Communication dans un congrès</w:t>
            </w:r>
          </w:p>
          <w:p>
            <w:pPr/>
            <w:hyperlink r:id="rId39" w:history="1">
              <w:r>
                <w:rPr>
                  <w:color w:val="#410a8c"/>
                  <w:u w:val="single"/>
                </w:rPr>
                <w:t xml:space="preserve">hal-02007550v1</w:t>
              </w:r>
            </w:hyperlink>
          </w:p>
        </w:tc>
      </w:tr>
      <w:tr>
        <w:trPr/>
        <w:tc>
          <w:tcPr>
            <w:noWrap/>
          </w:tcPr>
          <w:p>
            <w:pPr>
              <w:spacing w:after="200"/>
            </w:pPr>
            <w:hyperlink r:id="rId40" w:history="1">
              <w:r>
                <w:rPr>
                  <w:color w:val="1e198e"/>
                  <w:b w:val="1"/>
                  <w:bCs w:val="1"/>
                  <w:u w:val="single"/>
                </w:rPr>
                <w:t xml:space="preserve">« Le féminisme est-il moderne ? Descartes, Poulain de la Barre et Perrault »</w:t>
              </w:r>
            </w:hyperlink>
          </w:p>
          <w:p>
            <w:pPr/>
            <w:hyperlink r:id="rId9" w:history="1">
              <w:r>
                <w:rPr>
                  <w:color w:val="#410a8c"/>
                  <w:u w:val="single"/>
                </w:rPr>
                <w:t xml:space="preserve">Marie-Frédérique Pellegrin</w:t>
              </w:r>
            </w:hyperlink>
          </w:p>
          <w:p>
            <w:pPr/>
            <w:r>
              <w:rPr>
                <w:i w:val="1"/>
                <w:iCs w:val="1"/>
              </w:rPr>
              <w:t xml:space="preserve">Écrire et penser en Moderne (1687-1750)</w:t>
            </w:r>
            <w:r>
              <w:rPr/>
              <w:t xml:space="preserve">, Nov 2012, Lyon, France</w:t>
            </w:r>
          </w:p>
          <w:p>
            <w:pPr/>
            <w:r>
              <w:rPr/>
              <w:t xml:space="preserve">Communication dans un congrès</w:t>
            </w:r>
          </w:p>
          <w:p>
            <w:pPr/>
            <w:hyperlink r:id="rId40" w:history="1">
              <w:r>
                <w:rPr>
                  <w:color w:val="#410a8c"/>
                  <w:u w:val="single"/>
                </w:rPr>
                <w:t xml:space="preserve">hal-02007542v1</w:t>
              </w:r>
            </w:hyperlink>
          </w:p>
        </w:tc>
      </w:tr>
      <w:tr>
        <w:trPr/>
        <w:tc>
          <w:tcPr>
            <w:noWrap/>
          </w:tcPr>
          <w:p>
            <w:pPr>
              <w:spacing w:after="200"/>
            </w:pPr>
            <w:hyperlink r:id="rId41" w:history="1">
              <w:r>
                <w:rPr>
                  <w:color w:val="1e198e"/>
                  <w:b w:val="1"/>
                  <w:bCs w:val="1"/>
                  <w:u w:val="single"/>
                </w:rPr>
                <w:t xml:space="preserve">« La femme philosophe à l’âge moderne : définitions et pratiques »</w:t>
              </w:r>
            </w:hyperlink>
          </w:p>
          <w:p>
            <w:pPr/>
            <w:hyperlink r:id="rId9" w:history="1">
              <w:r>
                <w:rPr>
                  <w:color w:val="#410a8c"/>
                  <w:u w:val="single"/>
                </w:rPr>
                <w:t xml:space="preserve">Marie-Frédérique Pellegrin</w:t>
              </w:r>
            </w:hyperlink>
          </w:p>
          <w:p>
            <w:pPr/>
            <w:r>
              <w:rPr>
                <w:i w:val="1"/>
                <w:iCs w:val="1"/>
              </w:rPr>
              <w:t xml:space="preserve">The Renaissance Society of America</w:t>
            </w:r>
            <w:r>
              <w:rPr/>
              <w:t xml:space="preserve">, Mar 2014, New York, États-Unis</w:t>
            </w:r>
          </w:p>
          <w:p>
            <w:pPr/>
            <w:r>
              <w:rPr/>
              <w:t xml:space="preserve">Communication dans un congrès</w:t>
            </w:r>
          </w:p>
          <w:p>
            <w:pPr/>
            <w:hyperlink r:id="rId41" w:history="1">
              <w:r>
                <w:rPr>
                  <w:color w:val="#410a8c"/>
                  <w:u w:val="single"/>
                </w:rPr>
                <w:t xml:space="preserve">hal-02008241v1</w:t>
              </w:r>
            </w:hyperlink>
          </w:p>
        </w:tc>
      </w:tr>
      <w:tr>
        <w:trPr/>
        <w:tc>
          <w:tcPr>
            <w:noWrap/>
          </w:tcPr>
          <w:p>
            <w:pPr>
              <w:spacing w:after="200"/>
            </w:pPr>
            <w:hyperlink r:id="rId42" w:history="1">
              <w:r>
                <w:rPr>
                  <w:color w:val="1e198e"/>
                  <w:b w:val="1"/>
                  <w:bCs w:val="1"/>
                  <w:u w:val="single"/>
                </w:rPr>
                <w:t xml:space="preserve">Élisabeth, ‘chef des cartésiennes de son sexe’</w:t>
              </w:r>
            </w:hyperlink>
          </w:p>
          <w:p>
            <w:pPr/>
            <w:hyperlink r:id="rId9" w:history="1">
              <w:r>
                <w:rPr>
                  <w:color w:val="#410a8c"/>
                  <w:u w:val="single"/>
                </w:rPr>
                <w:t xml:space="preserve">Marie-Frédérique Pellegrin</w:t>
              </w:r>
            </w:hyperlink>
          </w:p>
          <w:p>
            <w:pPr/>
            <w:r>
              <w:rPr>
                <w:i w:val="1"/>
                <w:iCs w:val="1"/>
              </w:rPr>
              <w:t xml:space="preserve">Elisabeth face à Descartes: deux philosophes?</w:t>
            </w:r>
            <w:r>
              <w:rPr/>
              <w:t xml:space="preserve">, May 2010, Lyon, France</w:t>
            </w:r>
          </w:p>
          <w:p>
            <w:pPr/>
            <w:r>
              <w:rPr/>
              <w:t xml:space="preserve">Communication dans un congrès</w:t>
            </w:r>
          </w:p>
          <w:p>
            <w:pPr/>
            <w:hyperlink r:id="rId42" w:history="1">
              <w:r>
                <w:rPr>
                  <w:color w:val="#410a8c"/>
                  <w:u w:val="single"/>
                </w:rPr>
                <w:t xml:space="preserve">halshs-01177208v1</w:t>
              </w:r>
            </w:hyperlink>
          </w:p>
        </w:tc>
      </w:tr>
      <w:tr>
        <w:trPr/>
        <w:tc>
          <w:tcPr>
            <w:noWrap/>
          </w:tcPr>
          <w:p>
            <w:pPr>
              <w:spacing w:after="200"/>
            </w:pPr>
            <w:hyperlink r:id="rId43" w:history="1">
              <w:r>
                <w:rPr>
                  <w:color w:val="1e198e"/>
                  <w:b w:val="1"/>
                  <w:bCs w:val="1"/>
                  <w:u w:val="single"/>
                </w:rPr>
                <w:t xml:space="preserve">Le cartésianisme, une philosophie pour les dames. Railleries et médisances misogynes dans le combat philosophique au XVIIe siècle</w:t>
              </w:r>
            </w:hyperlink>
          </w:p>
          <w:p>
            <w:pPr/>
            <w:hyperlink r:id="rId9" w:history="1">
              <w:r>
                <w:rPr>
                  <w:color w:val="#410a8c"/>
                  <w:u w:val="single"/>
                </w:rPr>
                <w:t xml:space="preserve">Marie-Frédérique Pellegrin</w:t>
              </w:r>
            </w:hyperlink>
          </w:p>
          <w:p>
            <w:pPr/>
            <w:r>
              <w:rPr>
                <w:i w:val="1"/>
                <w:iCs w:val="1"/>
              </w:rPr>
              <w:t xml:space="preserve">Society for Interdisciplinary French Seventeenth-Century Studies (SE17)</w:t>
            </w:r>
            <w:r>
              <w:rPr/>
              <w:t xml:space="preserve">, Oct 2013, Long Island, États-Unis</w:t>
            </w:r>
          </w:p>
          <w:p>
            <w:pPr/>
            <w:r>
              <w:rPr/>
              <w:t xml:space="preserve">Communication dans un congrès</w:t>
            </w:r>
          </w:p>
          <w:p>
            <w:pPr/>
            <w:hyperlink r:id="rId43" w:history="1">
              <w:r>
                <w:rPr>
                  <w:color w:val="#410a8c"/>
                  <w:u w:val="single"/>
                </w:rPr>
                <w:t xml:space="preserve">halshs-01181888v1</w:t>
              </w:r>
            </w:hyperlink>
          </w:p>
        </w:tc>
      </w:tr>
      <w:tr>
        <w:trPr/>
        <w:tc>
          <w:tcPr>
            <w:noWrap/>
          </w:tcPr>
          <w:p>
            <w:pPr>
              <w:spacing w:after="200"/>
            </w:pPr>
            <w:hyperlink r:id="rId44" w:history="1">
              <w:r>
                <w:rPr>
                  <w:color w:val="1e198e"/>
                  <w:b w:val="1"/>
                  <w:bCs w:val="1"/>
                  <w:u w:val="single"/>
                </w:rPr>
                <w:t xml:space="preserve">« Peut-on correspondre philosophiquement avec une femme ? »</w:t>
              </w:r>
            </w:hyperlink>
          </w:p>
          <w:p>
            <w:pPr/>
            <w:hyperlink r:id="rId9" w:history="1">
              <w:r>
                <w:rPr>
                  <w:color w:val="#410a8c"/>
                  <w:u w:val="single"/>
                </w:rPr>
                <w:t xml:space="preserve">Marie-Frédérique Pellegrin</w:t>
              </w:r>
            </w:hyperlink>
          </w:p>
          <w:p>
            <w:pPr/>
            <w:r>
              <w:rPr>
                <w:i w:val="1"/>
                <w:iCs w:val="1"/>
              </w:rPr>
              <w:t xml:space="preserve">Descartes en dialogue</w:t>
            </w:r>
            <w:r>
              <w:rPr/>
              <w:t xml:space="preserve">, Mar 2013, Wernetshausen, Suisse</w:t>
            </w:r>
          </w:p>
          <w:p>
            <w:pPr/>
            <w:r>
              <w:rPr/>
              <w:t xml:space="preserve">Communication dans un congrès</w:t>
            </w:r>
          </w:p>
          <w:p>
            <w:pPr/>
            <w:hyperlink r:id="rId44" w:history="1">
              <w:r>
                <w:rPr>
                  <w:color w:val="#410a8c"/>
                  <w:u w:val="single"/>
                </w:rPr>
                <w:t xml:space="preserve">hal-02008253v1</w:t>
              </w:r>
            </w:hyperlink>
          </w:p>
        </w:tc>
      </w:tr>
      <w:tr>
        <w:trPr/>
        <w:tc>
          <w:tcPr>
            <w:noWrap/>
          </w:tcPr>
          <w:p>
            <w:pPr>
              <w:spacing w:after="200"/>
            </w:pPr>
            <w:hyperlink r:id="rId45" w:history="1">
              <w:r>
                <w:rPr>
                  <w:color w:val="1e198e"/>
                  <w:b w:val="1"/>
                  <w:bCs w:val="1"/>
                  <w:u w:val="single"/>
                </w:rPr>
                <w:t xml:space="preserve">The criteria for radicality called into question : The Poulain de la Barre case</w:t>
              </w:r>
            </w:hyperlink>
          </w:p>
          <w:p>
            <w:pPr/>
            <w:hyperlink r:id="rId9" w:history="1">
              <w:r>
                <w:rPr>
                  <w:color w:val="#410a8c"/>
                  <w:u w:val="single"/>
                </w:rPr>
                <w:t xml:space="preserve">Marie-Frédérique Pellegrin</w:t>
              </w:r>
            </w:hyperlink>
          </w:p>
          <w:p>
            <w:pPr/>
            <w:r>
              <w:rPr>
                <w:i w:val="1"/>
                <w:iCs w:val="1"/>
              </w:rPr>
              <w:t xml:space="preserve">The radical Enlightenment : the Big Picture and its Details</w:t>
            </w:r>
            <w:r>
              <w:rPr/>
              <w:t xml:space="preserve">, Free University of Brussels, May 2013, Bruxelles, Belgium</w:t>
            </w:r>
          </w:p>
          <w:p>
            <w:pPr/>
            <w:r>
              <w:rPr/>
              <w:t xml:space="preserve">Communication dans un congrès</w:t>
            </w:r>
          </w:p>
          <w:p>
            <w:pPr/>
            <w:hyperlink r:id="rId45" w:history="1">
              <w:r>
                <w:rPr>
                  <w:color w:val="#410a8c"/>
                  <w:u w:val="single"/>
                </w:rPr>
                <w:t xml:space="preserve">halshs-01181898v1</w:t>
              </w:r>
            </w:hyperlink>
          </w:p>
        </w:tc>
      </w:tr>
      <w:tr>
        <w:trPr/>
        <w:tc>
          <w:tcPr>
            <w:noWrap/>
          </w:tcPr>
          <w:p>
            <w:pPr>
              <w:spacing w:after="200"/>
            </w:pPr>
            <w:hyperlink r:id="rId46" w:history="1">
              <w:r>
                <w:rPr>
                  <w:color w:val="1e198e"/>
                  <w:b w:val="1"/>
                  <w:bCs w:val="1"/>
                  <w:u w:val="single"/>
                </w:rPr>
                <w:t xml:space="preserve">Poulain de la Barre: la radicalité en question</w:t>
              </w:r>
            </w:hyperlink>
          </w:p>
          <w:p>
            <w:pPr/>
            <w:hyperlink r:id="rId9" w:history="1">
              <w:r>
                <w:rPr>
                  <w:color w:val="#410a8c"/>
                  <w:u w:val="single"/>
                </w:rPr>
                <w:t xml:space="preserve">Marie-Frédérique Pellegrin</w:t>
              </w:r>
            </w:hyperlink>
          </w:p>
          <w:p>
            <w:pPr/>
            <w:r>
              <w:rPr>
                <w:i w:val="1"/>
                <w:iCs w:val="1"/>
              </w:rPr>
              <w:t xml:space="preserve">François Poulain de la Barre: égalité, radicalité, modernité</w:t>
            </w:r>
            <w:r>
              <w:rPr/>
              <w:t xml:space="preserve">, 2012, Lyon, France</w:t>
            </w:r>
          </w:p>
          <w:p>
            <w:pPr/>
            <w:r>
              <w:rPr/>
              <w:t xml:space="preserve">Communication dans un congrès</w:t>
            </w:r>
          </w:p>
          <w:p>
            <w:pPr/>
            <w:hyperlink r:id="rId46" w:history="1">
              <w:r>
                <w:rPr>
                  <w:color w:val="#410a8c"/>
                  <w:u w:val="single"/>
                </w:rPr>
                <w:t xml:space="preserve">hal-02008066v1</w:t>
              </w:r>
            </w:hyperlink>
          </w:p>
        </w:tc>
      </w:tr>
      <w:tr>
        <w:trPr/>
        <w:tc>
          <w:tcPr>
            <w:noWrap/>
          </w:tcPr>
          <w:p>
            <w:pPr>
              <w:spacing w:after="200"/>
            </w:pPr>
            <w:hyperlink r:id="rId47" w:history="1">
              <w:r>
                <w:rPr>
                  <w:color w:val="1e198e"/>
                  <w:b w:val="1"/>
                  <w:bCs w:val="1"/>
                  <w:u w:val="single"/>
                </w:rPr>
                <w:t xml:space="preserve">« Les loups-garous, ‘rêveries des démonographes’, la contagion imaginative chez Malebranche »</w:t>
              </w:r>
            </w:hyperlink>
          </w:p>
          <w:p>
            <w:pPr/>
            <w:hyperlink r:id="rId9" w:history="1">
              <w:r>
                <w:rPr>
                  <w:color w:val="#410a8c"/>
                  <w:u w:val="single"/>
                </w:rPr>
                <w:t xml:space="preserve">Marie-Frédérique Pellegrin</w:t>
              </w:r>
            </w:hyperlink>
          </w:p>
          <w:p>
            <w:pPr/>
            <w:r>
              <w:rPr>
                <w:i w:val="1"/>
                <w:iCs w:val="1"/>
              </w:rPr>
              <w:t xml:space="preserve">The Power of Imagination in the 16th-18th Centuries</w:t>
            </w:r>
            <w:r>
              <w:rPr/>
              <w:t xml:space="preserve">, Feb 2010, Paris, France</w:t>
            </w:r>
          </w:p>
          <w:p>
            <w:pPr/>
            <w:r>
              <w:rPr/>
              <w:t xml:space="preserve">Communication dans un congrès</w:t>
            </w:r>
          </w:p>
          <w:p>
            <w:pPr/>
            <w:hyperlink r:id="rId47" w:history="1">
              <w:r>
                <w:rPr>
                  <w:color w:val="#410a8c"/>
                  <w:u w:val="single"/>
                </w:rPr>
                <w:t xml:space="preserve">hal-02008400v1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Descartes politique</w:t>
              </w:r>
            </w:hyperlink>
          </w:p>
          <w:p>
            <w:pPr/>
            <w:hyperlink r:id="rId9" w:history="1">
              <w:r>
                <w:rPr>
                  <w:color w:val="#410a8c"/>
                  <w:u w:val="single"/>
                </w:rPr>
                <w:t xml:space="preserve">Marie-Frédérique Pellegrin</w:t>
              </w:r>
            </w:hyperlink>
            <w:r>
              <w:rPr/>
              <w:t xml:space="preserve">,</w:t>
            </w:r>
            <w:hyperlink r:id="rId49" w:history="1">
              <w:r>
                <w:rPr>
                  <w:color w:val="#410a8c"/>
                  <w:u w:val="single"/>
                </w:rPr>
                <w:t xml:space="preserve">Clément Raymond</w:t>
              </w:r>
            </w:hyperlink>
          </w:p>
          <w:p>
            <w:pPr/>
            <w:r>
              <w:rPr/>
              <w:t xml:space="preserve">Classiques Garnier, 2024, </w:t>
            </w:r>
            <w:hyperlink r:id="rId50" w:history="1">
              <w:r>
                <w:rPr>
                  <w:color w:val="#410a8c"/>
                  <w:u w:val="single"/>
                </w:rPr>
                <w:t xml:space="preserve">⟨10.48611/isbn.978-2-406-17320-5⟩</w:t>
              </w:r>
            </w:hyperlink>
          </w:p>
          <w:p>
            <w:pPr/>
            <w:r>
              <w:rPr/>
              <w:t xml:space="preserve">Ouvrages</w:t>
            </w:r>
          </w:p>
          <w:p>
            <w:pPr/>
            <w:hyperlink r:id="rId48" w:history="1">
              <w:r>
                <w:rPr>
                  <w:color w:val="#410a8c"/>
                  <w:u w:val="single"/>
                </w:rPr>
                <w:t xml:space="preserve">hal-04887256v1</w:t>
              </w:r>
            </w:hyperlink>
          </w:p>
        </w:tc>
      </w:tr>
      <w:tr>
        <w:trPr/>
        <w:tc>
          <w:tcPr>
            <w:noWrap/>
          </w:tcPr>
          <w:p>
            <w:pPr>
              <w:spacing w:after="200"/>
            </w:pPr>
            <w:hyperlink r:id="rId51" w:history="1">
              <w:r>
                <w:rPr>
                  <w:color w:val="1e198e"/>
                  <w:b w:val="1"/>
                  <w:bCs w:val="1"/>
                  <w:u w:val="single"/>
                </w:rPr>
                <w:t xml:space="preserve">Pensées du corps et différences des sexes à l'époque moderne</w:t>
              </w:r>
            </w:hyperlink>
          </w:p>
          <w:p>
            <w:pPr/>
            <w:hyperlink r:id="rId9" w:history="1">
              <w:r>
                <w:rPr>
                  <w:color w:val="#410a8c"/>
                  <w:u w:val="single"/>
                </w:rPr>
                <w:t xml:space="preserve">Marie-Frédérique Pellegrin</w:t>
              </w:r>
            </w:hyperlink>
          </w:p>
          <w:p>
            <w:pPr/>
            <w:r>
              <w:rPr/>
              <w:t xml:space="preserve">ENS Editions. ENS Editions, 2020, La croisée des chemins, P-F. Moreau et M. Senellart, 979-10-362-0246-9</w:t>
            </w:r>
          </w:p>
          <w:p>
            <w:pPr/>
            <w:r>
              <w:rPr/>
              <w:t xml:space="preserve">Ouvrages</w:t>
            </w:r>
          </w:p>
          <w:p>
            <w:pPr/>
            <w:hyperlink r:id="rId51" w:history="1">
              <w:r>
                <w:rPr>
                  <w:color w:val="#410a8c"/>
                  <w:u w:val="single"/>
                </w:rPr>
                <w:t xml:space="preserve">hal-04629735v1</w:t>
              </w:r>
            </w:hyperlink>
          </w:p>
        </w:tc>
      </w:tr>
      <w:tr>
        <w:trPr/>
        <w:tc>
          <w:tcPr>
            <w:noWrap/>
          </w:tcPr>
          <w:p>
            <w:pPr>
              <w:spacing w:after="200"/>
            </w:pPr>
            <w:hyperlink r:id="rId52" w:history="1">
              <w:r>
                <w:rPr>
                  <w:color w:val="1e198e"/>
                  <w:b w:val="1"/>
                  <w:bCs w:val="1"/>
                  <w:u w:val="single"/>
                </w:rPr>
                <w:t xml:space="preserve">François Poulain de la Barre : égalité, radicalité, modernité</w:t>
              </w:r>
            </w:hyperlink>
          </w:p>
          <w:p>
            <w:pPr/>
            <w:hyperlink r:id="rId9" w:history="1">
              <w:r>
                <w:rPr>
                  <w:color w:val="#410a8c"/>
                  <w:u w:val="single"/>
                </w:rPr>
                <w:t xml:space="preserve">Marie-Frédérique Pellegrin</w:t>
              </w:r>
            </w:hyperlink>
          </w:p>
          <w:p>
            <w:pPr/>
            <w:r>
              <w:rPr/>
              <w:t xml:space="preserve">2017</w:t>
            </w:r>
          </w:p>
          <w:p>
            <w:pPr/>
            <w:r>
              <w:rPr/>
              <w:t xml:space="preserve">Ouvrages</w:t>
            </w:r>
          </w:p>
          <w:p>
            <w:pPr/>
            <w:hyperlink r:id="rId52" w:history="1">
              <w:r>
                <w:rPr>
                  <w:color w:val="#410a8c"/>
                  <w:u w:val="single"/>
                </w:rPr>
                <w:t xml:space="preserve">hal-02007611v1</w:t>
              </w:r>
            </w:hyperlink>
          </w:p>
        </w:tc>
      </w:tr>
      <w:tr>
        <w:trPr/>
        <w:tc>
          <w:tcPr>
            <w:noWrap/>
          </w:tcPr>
          <w:p>
            <w:pPr>
              <w:spacing w:after="200"/>
            </w:pPr>
            <w:hyperlink r:id="rId53" w:history="1">
              <w:r>
                <w:rPr>
                  <w:color w:val="1e198e"/>
                  <w:b w:val="1"/>
                  <w:bCs w:val="1"/>
                  <w:u w:val="single"/>
                </w:rPr>
                <w:t xml:space="preserve">Elisabeth de Bohême face à Descartes : deux philosophes ?</w:t>
              </w:r>
            </w:hyperlink>
          </w:p>
          <w:p>
            <w:pPr/>
            <w:hyperlink r:id="rId54" w:history="1">
              <w:r>
                <w:rPr>
                  <w:color w:val="#410a8c"/>
                  <w:u w:val="single"/>
                </w:rPr>
                <w:t xml:space="preserve">Delphine Kolesnik-Antoine</w:t>
              </w:r>
            </w:hyperlink>
            <w:r>
              <w:rPr/>
              <w:t xml:space="preserve">,</w:t>
            </w:r>
            <w:hyperlink r:id="rId9" w:history="1">
              <w:r>
                <w:rPr>
                  <w:color w:val="#410a8c"/>
                  <w:u w:val="single"/>
                </w:rPr>
                <w:t xml:space="preserve">Marie-Frédérique Pellegrin</w:t>
              </w:r>
            </w:hyperlink>
          </w:p>
          <w:p>
            <w:pPr/>
            <w:r>
              <w:rPr/>
              <w:t xml:space="preserve">J. Vrin, pp.213, 2014, Bibliothèque d'histoire de la philosophie, 978-2-7116-2502-4</w:t>
            </w:r>
          </w:p>
          <w:p>
            <w:pPr/>
            <w:r>
              <w:rPr/>
              <w:t xml:space="preserve">Ouvrages</w:t>
            </w:r>
          </w:p>
          <w:p>
            <w:pPr/>
            <w:hyperlink r:id="rId53" w:history="1">
              <w:r>
                <w:rPr>
                  <w:color w:val="#410a8c"/>
                  <w:u w:val="single"/>
                </w:rPr>
                <w:t xml:space="preserve">halshs-01172363v1</w:t>
              </w:r>
            </w:hyperlink>
          </w:p>
        </w:tc>
      </w:tr>
      <w:tr>
        <w:trPr/>
        <w:tc>
          <w:tcPr>
            <w:noWrap/>
          </w:tcPr>
          <w:p>
            <w:pPr>
              <w:spacing w:after="200"/>
            </w:pPr>
            <w:hyperlink r:id="rId55" w:history="1">
              <w:r>
                <w:rPr>
                  <w:color w:val="1e198e"/>
                  <w:b w:val="1"/>
                  <w:bCs w:val="1"/>
                  <w:u w:val="single"/>
                </w:rPr>
                <w:t xml:space="preserve">L'Oratoire de Jésus : 400 ans d'histoire en France (11 novembre 1611 - 11 novembre 2011)</w:t>
              </w:r>
            </w:hyperlink>
          </w:p>
          <w:p>
            <w:pPr/>
            <w:hyperlink r:id="rId56" w:history="1">
              <w:r>
                <w:rPr>
                  <w:color w:val="#410a8c"/>
                  <w:u w:val="single"/>
                </w:rPr>
                <w:t xml:space="preserve">Yves Krumenacker</w:t>
              </w:r>
            </w:hyperlink>
            <w:r>
              <w:rPr/>
              <w:t xml:space="preserve">,</w:t>
            </w:r>
            <w:hyperlink r:id="rId9" w:history="1">
              <w:r>
                <w:rPr>
                  <w:color w:val="#410a8c"/>
                  <w:u w:val="single"/>
                </w:rPr>
                <w:t xml:space="preserve">Marie-Frédérique Pellegrin</w:t>
              </w:r>
            </w:hyperlink>
            <w:r>
              <w:rPr/>
              <w:t xml:space="preserve">,</w:t>
            </w:r>
            <w:hyperlink r:id="rId57" w:history="1">
              <w:r>
                <w:rPr>
                  <w:color w:val="#410a8c"/>
                  <w:u w:val="single"/>
                </w:rPr>
                <w:t xml:space="preserve">Jean-Louis Quantin</w:t>
              </w:r>
            </w:hyperlink>
          </w:p>
          <w:p>
            <w:pPr/>
            <w:r>
              <w:rPr/>
              <w:t xml:space="preserve">Éditions du Cerf, pp.192, 2013</w:t>
            </w:r>
          </w:p>
          <w:p>
            <w:pPr/>
            <w:r>
              <w:rPr/>
              <w:t xml:space="preserve">Ouvrages</w:t>
            </w:r>
          </w:p>
          <w:p>
            <w:pPr/>
            <w:hyperlink r:id="rId55" w:history="1">
              <w:r>
                <w:rPr>
                  <w:color w:val="#410a8c"/>
                  <w:u w:val="single"/>
                </w:rPr>
                <w:t xml:space="preserve">halshs-01055321v1</w:t>
              </w:r>
            </w:hyperlink>
          </w:p>
        </w:tc>
      </w:tr>
      <w:tr>
        <w:trPr/>
        <w:tc>
          <w:tcPr>
            <w:noWrap/>
          </w:tcPr>
          <w:p>
            <w:pPr>
              <w:spacing w:after="200"/>
            </w:pPr>
            <w:hyperlink r:id="rId58" w:history="1">
              <w:r>
                <w:rPr>
                  <w:color w:val="1e198e"/>
                  <w:b w:val="1"/>
                  <w:bCs w:val="1"/>
                  <w:u w:val="single"/>
                </w:rPr>
                <w:t xml:space="preserve">De l'égalité des deux sexes ; De l'éducation des dames ; De l'excellence des hommes / Poulain de la Barre</w:t>
              </w:r>
            </w:hyperlink>
          </w:p>
          <w:p>
            <w:pPr/>
            <w:hyperlink r:id="rId9" w:history="1">
              <w:r>
                <w:rPr>
                  <w:color w:val="#410a8c"/>
                  <w:u w:val="single"/>
                </w:rPr>
                <w:t xml:space="preserve">Marie-Frédérique Pellegrin</w:t>
              </w:r>
            </w:hyperlink>
          </w:p>
          <w:p>
            <w:pPr/>
            <w:r>
              <w:rPr/>
              <w:t xml:space="preserve">Vrin, pp.420, 2011, Textes cartésiens en langue française</w:t>
            </w:r>
          </w:p>
          <w:p>
            <w:pPr/>
            <w:r>
              <w:rPr/>
              <w:t xml:space="preserve">Ouvrages</w:t>
            </w:r>
          </w:p>
          <w:p>
            <w:pPr/>
            <w:hyperlink r:id="rId58" w:history="1">
              <w:r>
                <w:rPr>
                  <w:color w:val="#410a8c"/>
                  <w:u w:val="single"/>
                </w:rPr>
                <w:t xml:space="preserve">halshs-00603732v1</w:t>
              </w:r>
            </w:hyperlink>
          </w:p>
        </w:tc>
      </w:tr>
      <w:tr>
        <w:trPr/>
        <w:tc>
          <w:tcPr>
            <w:noWrap/>
          </w:tcPr>
          <w:p>
            <w:pPr>
              <w:spacing w:after="200"/>
            </w:pPr>
            <w:hyperlink r:id="rId59" w:history="1">
              <w:r>
                <w:rPr>
                  <w:color w:val="1e198e"/>
                  <w:b w:val="1"/>
                  <w:bCs w:val="1"/>
                  <w:u w:val="single"/>
                </w:rPr>
                <w:t xml:space="preserve">Poulain de la Barre: De l'égalité des deux sexes; De l'éducation des dames; De l'excellence des hommes (Vrin)</w:t>
              </w:r>
            </w:hyperlink>
          </w:p>
          <w:p>
            <w:pPr/>
            <w:hyperlink r:id="rId9" w:history="1">
              <w:r>
                <w:rPr>
                  <w:color w:val="#410a8c"/>
                  <w:u w:val="single"/>
                </w:rPr>
                <w:t xml:space="preserve">Marie-Frédérique Pellegrin</w:t>
              </w:r>
            </w:hyperlink>
          </w:p>
          <w:p>
            <w:pPr/>
            <w:r>
              <w:rPr/>
              <w:t xml:space="preserve">2011</w:t>
            </w:r>
          </w:p>
          <w:p>
            <w:pPr/>
            <w:r>
              <w:rPr/>
              <w:t xml:space="preserve">Ouvrages</w:t>
            </w:r>
          </w:p>
          <w:p>
            <w:pPr/>
            <w:hyperlink r:id="rId59" w:history="1">
              <w:r>
                <w:rPr>
                  <w:color w:val="#410a8c"/>
                  <w:u w:val="single"/>
                </w:rPr>
                <w:t xml:space="preserve">hal-02008831v1</w:t>
              </w:r>
            </w:hyperlink>
          </w:p>
        </w:tc>
      </w:tr>
      <w:tr>
        <w:trPr/>
        <w:tc>
          <w:tcPr>
            <w:noWrap/>
          </w:tcPr>
          <w:p>
            <w:pPr>
              <w:spacing w:after="200"/>
            </w:pPr>
            <w:hyperlink r:id="rId60" w:history="1">
              <w:r>
                <w:rPr>
                  <w:color w:val="1e198e"/>
                  <w:b w:val="1"/>
                  <w:bCs w:val="1"/>
                  <w:u w:val="single"/>
                </w:rPr>
                <w:t xml:space="preserve">Descartes, Méditations métaphysiques, Paris, Garnier Flammarion</w:t>
              </w:r>
            </w:hyperlink>
          </w:p>
          <w:p>
            <w:pPr/>
            <w:hyperlink r:id="rId9" w:history="1">
              <w:r>
                <w:rPr>
                  <w:color w:val="#410a8c"/>
                  <w:u w:val="single"/>
                </w:rPr>
                <w:t xml:space="preserve">Marie-Frédérique Pellegrin</w:t>
              </w:r>
            </w:hyperlink>
          </w:p>
          <w:p>
            <w:pPr/>
            <w:r>
              <w:rPr/>
              <w:t xml:space="preserve">2009</w:t>
            </w:r>
          </w:p>
          <w:p>
            <w:pPr/>
            <w:r>
              <w:rPr/>
              <w:t xml:space="preserve">Ouvrages</w:t>
            </w:r>
          </w:p>
          <w:p>
            <w:pPr/>
            <w:hyperlink r:id="rId60" w:history="1">
              <w:r>
                <w:rPr>
                  <w:color w:val="#410a8c"/>
                  <w:u w:val="single"/>
                </w:rPr>
                <w:t xml:space="preserve">hal-02009381v1</w:t>
              </w:r>
            </w:hyperlink>
          </w:p>
        </w:tc>
      </w:tr>
      <w:tr>
        <w:trPr/>
        <w:tc>
          <w:tcPr>
            <w:noWrap/>
          </w:tcPr>
          <w:p>
            <w:pPr>
              <w:spacing w:after="200"/>
            </w:pPr>
            <w:hyperlink r:id="rId61" w:history="1">
              <w:r>
                <w:rPr>
                  <w:color w:val="1e198e"/>
                  <w:b w:val="1"/>
                  <w:bCs w:val="1"/>
                  <w:u w:val="single"/>
                </w:rPr>
                <w:t xml:space="preserve">Méditations métaphysiques / Descartes</w:t>
              </w:r>
            </w:hyperlink>
          </w:p>
          <w:p>
            <w:pPr/>
            <w:hyperlink r:id="rId9" w:history="1">
              <w:r>
                <w:rPr>
                  <w:color w:val="#410a8c"/>
                  <w:u w:val="single"/>
                </w:rPr>
                <w:t xml:space="preserve">Marie-Frédérique Pellegrin</w:t>
              </w:r>
            </w:hyperlink>
          </w:p>
          <w:p>
            <w:pPr/>
            <w:r>
              <w:rPr/>
              <w:t xml:space="preserve">Flammarion, pp.228, 2009</w:t>
            </w:r>
          </w:p>
          <w:p>
            <w:pPr/>
            <w:r>
              <w:rPr/>
              <w:t xml:space="preserve">Ouvrages</w:t>
            </w:r>
          </w:p>
          <w:p>
            <w:pPr/>
            <w:hyperlink r:id="rId61" w:history="1">
              <w:r>
                <w:rPr>
                  <w:color w:val="#410a8c"/>
                  <w:u w:val="single"/>
                </w:rPr>
                <w:t xml:space="preserve">halshs-00440615v1</w:t>
              </w:r>
            </w:hyperlink>
          </w:p>
        </w:tc>
      </w:tr>
      <w:tr>
        <w:trPr/>
        <w:tc>
          <w:tcPr>
            <w:noWrap/>
          </w:tcPr>
          <w:p>
            <w:pPr>
              <w:spacing w:after="200"/>
            </w:pPr>
            <w:hyperlink r:id="rId62" w:history="1">
              <w:r>
                <w:rPr>
                  <w:color w:val="1e198e"/>
                  <w:b w:val="1"/>
                  <w:bCs w:val="1"/>
                  <w:u w:val="single"/>
                </w:rPr>
                <w:t xml:space="preserve">De la recherche de la vérité. Livre II. partie II, De l'imagination. partie III, De la communication contagieuse des imaginations fortes / Nicolas de Malebranche</w:t>
              </w:r>
            </w:hyperlink>
          </w:p>
          <w:p>
            <w:pPr/>
            <w:hyperlink r:id="rId9" w:history="1">
              <w:r>
                <w:rPr>
                  <w:color w:val="#410a8c"/>
                  <w:u w:val="single"/>
                </w:rPr>
                <w:t xml:space="preserve">Marie-Frédérique Pellegrin</w:t>
              </w:r>
            </w:hyperlink>
          </w:p>
          <w:p>
            <w:pPr/>
            <w:r>
              <w:rPr/>
              <w:t xml:space="preserve">Flammarion, pp.XLVII-208, 2006</w:t>
            </w:r>
          </w:p>
          <w:p>
            <w:pPr/>
            <w:r>
              <w:rPr/>
              <w:t xml:space="preserve">Ouvrages</w:t>
            </w:r>
          </w:p>
          <w:p>
            <w:pPr/>
            <w:hyperlink r:id="rId62" w:history="1">
              <w:r>
                <w:rPr>
                  <w:color w:val="#410a8c"/>
                  <w:u w:val="single"/>
                </w:rPr>
                <w:t xml:space="preserve">halshs-00313033v1</w:t>
              </w:r>
            </w:hyperlink>
          </w:p>
        </w:tc>
      </w:tr>
      <w:tr>
        <w:trPr/>
        <w:tc>
          <w:tcPr>
            <w:noWrap/>
          </w:tcPr>
          <w:p>
            <w:pPr>
              <w:spacing w:after="200"/>
            </w:pPr>
            <w:hyperlink r:id="rId63" w:history="1">
              <w:r>
                <w:rPr>
                  <w:color w:val="1e198e"/>
                  <w:b w:val="1"/>
                  <w:bCs w:val="1"/>
                  <w:u w:val="single"/>
                </w:rPr>
                <w:t xml:space="preserve">Le système de la loi de Nicolas Malebranche</w:t>
              </w:r>
            </w:hyperlink>
          </w:p>
          <w:p>
            <w:pPr/>
            <w:hyperlink r:id="rId9" w:history="1">
              <w:r>
                <w:rPr>
                  <w:color w:val="#410a8c"/>
                  <w:u w:val="single"/>
                </w:rPr>
                <w:t xml:space="preserve">Marie-Frédérique Pellegrin</w:t>
              </w:r>
            </w:hyperlink>
          </w:p>
          <w:p>
            <w:pPr/>
            <w:r>
              <w:rPr/>
              <w:t xml:space="preserve">J. Vrin, pp.281, 2006, Bibliothèque d'Histoire de la Philosophie</w:t>
            </w:r>
          </w:p>
          <w:p>
            <w:pPr/>
            <w:r>
              <w:rPr/>
              <w:t xml:space="preserve">Ouvrages</w:t>
            </w:r>
          </w:p>
          <w:p>
            <w:pPr/>
            <w:hyperlink r:id="rId63" w:history="1">
              <w:r>
                <w:rPr>
                  <w:color w:val="#410a8c"/>
                  <w:u w:val="single"/>
                </w:rPr>
                <w:t xml:space="preserve">halshs-00313032v1</w:t>
              </w:r>
            </w:hyperlink>
          </w:p>
        </w:tc>
      </w:tr>
      <w:tr>
        <w:trPr/>
        <w:tc>
          <w:tcPr>
            <w:noWrap/>
          </w:tcPr>
          <w:p>
            <w:pPr>
              <w:spacing w:after="200"/>
            </w:pPr>
            <w:hyperlink r:id="rId64" w:history="1">
              <w:r>
                <w:rPr>
                  <w:color w:val="1e198e"/>
                  <w:b w:val="1"/>
                  <w:bCs w:val="1"/>
                  <w:u w:val="single"/>
                </w:rPr>
                <w:t xml:space="preserve">Malebranche, De la recherche de la vérité. De l’imagination (II, 2-3), introduction, notes et bibliographie, Paris, Garnier Flammarion</w:t>
              </w:r>
            </w:hyperlink>
          </w:p>
          <w:p>
            <w:pPr/>
            <w:hyperlink r:id="rId9" w:history="1">
              <w:r>
                <w:rPr>
                  <w:color w:val="#410a8c"/>
                  <w:u w:val="single"/>
                </w:rPr>
                <w:t xml:space="preserve">Marie-Frédérique Pellegrin</w:t>
              </w:r>
            </w:hyperlink>
          </w:p>
          <w:p>
            <w:pPr/>
            <w:r>
              <w:rPr/>
              <w:t xml:space="preserve">2006</w:t>
            </w:r>
          </w:p>
          <w:p>
            <w:pPr/>
            <w:r>
              <w:rPr/>
              <w:t xml:space="preserve">Ouvrages</w:t>
            </w:r>
          </w:p>
          <w:p>
            <w:pPr/>
            <w:hyperlink r:id="rId64" w:history="1">
              <w:r>
                <w:rPr>
                  <w:color w:val="#410a8c"/>
                  <w:u w:val="single"/>
                </w:rPr>
                <w:t xml:space="preserve">hal-02009384v1</w:t>
              </w:r>
            </w:hyperlink>
          </w:p>
        </w:tc>
      </w:tr>
      <w:tr>
        <w:trPr/>
        <w:tc>
          <w:tcPr>
            <w:noWrap/>
          </w:tcPr>
          <w:p>
            <w:pPr>
              <w:spacing w:after="200"/>
            </w:pPr>
            <w:hyperlink r:id="rId65" w:history="1">
              <w:r>
                <w:rPr>
                  <w:color w:val="1e198e"/>
                  <w:b w:val="1"/>
                  <w:bCs w:val="1"/>
                  <w:u w:val="single"/>
                </w:rPr>
                <w:t xml:space="preserve">Dieu</w:t>
              </w:r>
            </w:hyperlink>
          </w:p>
          <w:p>
            <w:pPr/>
            <w:hyperlink r:id="rId9" w:history="1">
              <w:r>
                <w:rPr>
                  <w:color w:val="#410a8c"/>
                  <w:u w:val="single"/>
                </w:rPr>
                <w:t xml:space="preserve">Marie-Frédérique Pellegrin</w:t>
              </w:r>
            </w:hyperlink>
          </w:p>
          <w:p>
            <w:pPr/>
            <w:r>
              <w:rPr/>
              <w:t xml:space="preserve">Flammarion, 2003</w:t>
            </w:r>
          </w:p>
          <w:p>
            <w:pPr/>
            <w:r>
              <w:rPr/>
              <w:t xml:space="preserve">Ouvrages</w:t>
            </w:r>
          </w:p>
          <w:p>
            <w:pPr/>
            <w:hyperlink r:id="rId65" w:history="1">
              <w:r>
                <w:rPr>
                  <w:color w:val="#410a8c"/>
                  <w:u w:val="single"/>
                </w:rPr>
                <w:t xml:space="preserve">halshs-00433630v1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Marie de Gournay : (Self-)portraits between two gowns</w:t>
              </w:r>
            </w:hyperlink>
          </w:p>
          <w:p>
            <w:pPr/>
            <w:hyperlink r:id="rId9" w:history="1">
              <w:r>
                <w:rPr>
                  <w:color w:val="#410a8c"/>
                  <w:u w:val="single"/>
                </w:rPr>
                <w:t xml:space="preserve">Marie-Frédérique Pellegrin</w:t>
              </w:r>
            </w:hyperlink>
          </w:p>
          <w:p>
            <w:pPr/>
            <w:r>
              <w:rPr>
                <w:i w:val="1"/>
                <w:iCs w:val="1"/>
              </w:rPr>
              <w:t xml:space="preserve">The Routledge Handbook of Women and Early Modern European Philosophy, K. Detlefsen, L. Shapiro (dir.)</w:t>
            </w:r>
            <w:r>
              <w:rPr/>
              <w:t xml:space="preserve">, </w:t>
            </w:r>
            <w:hyperlink r:id="rId67" w:history="1">
              <w:r>
                <w:rPr>
                  <w:color w:val="#410a8c"/>
                  <w:u w:val="single"/>
                </w:rPr>
                <w:t xml:space="preserve">Routledge</w:t>
              </w:r>
            </w:hyperlink>
            <w:r>
              <w:rPr/>
              <w:t xml:space="preserve">, pp.409-422, 2023, 978-1-138-21275-6. </w:t>
            </w:r>
            <w:hyperlink r:id="rId68" w:history="1">
              <w:r>
                <w:rPr>
                  <w:color w:val="#410a8c"/>
                  <w:u w:val="single"/>
                </w:rPr>
                <w:t xml:space="preserve">⟨10.4324/9781315450001-37⟩</w:t>
              </w:r>
            </w:hyperlink>
          </w:p>
          <w:p>
            <w:pPr/>
            <w:r>
              <w:rPr/>
              <w:t xml:space="preserve">Chapitre d'ouvrage</w:t>
            </w:r>
          </w:p>
          <w:p>
            <w:pPr/>
            <w:hyperlink r:id="rId66" w:history="1">
              <w:r>
                <w:rPr>
                  <w:color w:val="#410a8c"/>
                  <w:u w:val="single"/>
                </w:rPr>
                <w:t xml:space="preserve">hal-04629759v1</w:t>
              </w:r>
            </w:hyperlink>
          </w:p>
        </w:tc>
      </w:tr>
      <w:tr>
        <w:trPr/>
        <w:tc>
          <w:tcPr>
            <w:noWrap/>
          </w:tcPr>
          <w:p>
            <w:pPr>
              <w:spacing w:after="200"/>
            </w:pPr>
            <w:hyperlink r:id="rId69" w:history="1">
              <w:r>
                <w:rPr>
                  <w:color w:val="1e198e"/>
                  <w:b w:val="1"/>
                  <w:bCs w:val="1"/>
                  <w:u w:val="single"/>
                </w:rPr>
                <w:t xml:space="preserve">Le sexe des mœurs. Ethique animale et éthique humaine chez Cureau de la Chambre</w:t>
              </w:r>
            </w:hyperlink>
          </w:p>
          <w:p>
            <w:pPr/>
            <w:hyperlink r:id="rId9" w:history="1">
              <w:r>
                <w:rPr>
                  <w:color w:val="#410a8c"/>
                  <w:u w:val="single"/>
                </w:rPr>
                <w:t xml:space="preserve">Marie-Frédérique Pellegrin</w:t>
              </w:r>
            </w:hyperlink>
          </w:p>
          <w:p>
            <w:pPr/>
            <w:r>
              <w:rPr>
                <w:i w:val="1"/>
                <w:iCs w:val="1"/>
              </w:rPr>
              <w:t xml:space="preserve">L'homme et la brute au XVIIe siècle. Une éthique animale à l'âge classique ?, M. Bedon, J-L. Lantoine (dir.)</w:t>
            </w:r>
            <w:r>
              <w:rPr/>
              <w:t xml:space="preserve">, ENS Éditions, pp.107-124, 2022, 979-10-362-0492-0. </w:t>
            </w:r>
            <w:hyperlink r:id="rId70" w:history="1">
              <w:r>
                <w:rPr>
                  <w:color w:val="#410a8c"/>
                  <w:u w:val="single"/>
                </w:rPr>
                <w:t xml:space="preserve">⟨10.4000/books.enseditions.39952⟩</w:t>
              </w:r>
            </w:hyperlink>
          </w:p>
          <w:p>
            <w:pPr/>
            <w:r>
              <w:rPr/>
              <w:t xml:space="preserve">Chapitre d'ouvrage</w:t>
            </w:r>
          </w:p>
          <w:p>
            <w:pPr/>
            <w:hyperlink r:id="rId69" w:history="1">
              <w:r>
                <w:rPr>
                  <w:color w:val="#410a8c"/>
                  <w:u w:val="single"/>
                </w:rPr>
                <w:t xml:space="preserve">hal-04629765v1</w:t>
              </w:r>
            </w:hyperlink>
          </w:p>
        </w:tc>
      </w:tr>
      <w:tr>
        <w:trPr/>
        <w:tc>
          <w:tcPr>
            <w:noWrap/>
          </w:tcPr>
          <w:p>
            <w:pPr>
              <w:spacing w:after="200"/>
            </w:pPr>
            <w:hyperlink r:id="rId71" w:history="1">
              <w:r>
                <w:rPr>
                  <w:color w:val="1e198e"/>
                  <w:b w:val="1"/>
                  <w:bCs w:val="1"/>
                  <w:u w:val="single"/>
                </w:rPr>
                <w:t xml:space="preserve">Cartesianism and the Education of Women</w:t>
              </w:r>
            </w:hyperlink>
          </w:p>
          <w:p>
            <w:pPr/>
            <w:hyperlink r:id="rId9" w:history="1">
              <w:r>
                <w:rPr>
                  <w:color w:val="#410a8c"/>
                  <w:u w:val="single"/>
                </w:rPr>
                <w:t xml:space="preserve">Marie-Frédérique Pellegrin</w:t>
              </w:r>
            </w:hyperlink>
          </w:p>
          <w:p>
            <w:pPr/>
            <w:r>
              <w:rPr>
                <w:i w:val="1"/>
                <w:iCs w:val="1"/>
              </w:rPr>
              <w:t xml:space="preserve">Descartes in the Classroom. Teaching of Descartes’Philosophy</w:t>
            </w:r>
            <w:r>
              <w:rPr/>
              <w:t xml:space="preserve">, Brill, pp.434-455, 2022, 978-90-04-52326-5. </w:t>
            </w:r>
            <w:hyperlink r:id="rId72" w:history="1">
              <w:r>
                <w:rPr>
                  <w:color w:val="#410a8c"/>
                  <w:u w:val="single"/>
                </w:rPr>
                <w:t xml:space="preserve">⟨10.1163/9789004524897_020⟩</w:t>
              </w:r>
            </w:hyperlink>
          </w:p>
          <w:p>
            <w:pPr/>
            <w:r>
              <w:rPr/>
              <w:t xml:space="preserve">Chapitre d'ouvrage</w:t>
            </w:r>
          </w:p>
          <w:p>
            <w:pPr/>
            <w:hyperlink r:id="rId71" w:history="1">
              <w:r>
                <w:rPr>
                  <w:color w:val="#410a8c"/>
                  <w:u w:val="single"/>
                </w:rPr>
                <w:t xml:space="preserve">hal-04629752v1</w:t>
              </w:r>
            </w:hyperlink>
          </w:p>
        </w:tc>
      </w:tr>
      <w:tr>
        <w:trPr/>
        <w:tc>
          <w:tcPr>
            <w:noWrap/>
          </w:tcPr>
          <w:p>
            <w:pPr>
              <w:spacing w:after="200"/>
            </w:pPr>
            <w:hyperlink r:id="rId73" w:history="1">
              <w:r>
                <w:rPr>
                  <w:color w:val="1e198e"/>
                  <w:b w:val="1"/>
                  <w:bCs w:val="1"/>
                  <w:u w:val="single"/>
                </w:rPr>
                <w:t xml:space="preserve">Modernité des catégories historiographiques contemporaines : Éclairages féministes sur le cartésianisme</w:t>
              </w:r>
            </w:hyperlink>
          </w:p>
          <w:p>
            <w:pPr/>
            <w:hyperlink r:id="rId9" w:history="1">
              <w:r>
                <w:rPr>
                  <w:color w:val="#410a8c"/>
                  <w:u w:val="single"/>
                </w:rPr>
                <w:t xml:space="preserve">Marie-Frédérique Pellegrin</w:t>
              </w:r>
            </w:hyperlink>
          </w:p>
          <w:p>
            <w:pPr/>
            <w:r>
              <w:rPr>
                <w:i w:val="1"/>
                <w:iCs w:val="1"/>
              </w:rPr>
              <w:t xml:space="preserve">Les ismes et catégories historiographiques : formation et usage à l'époque moderne</w:t>
            </w:r>
            <w:r>
              <w:rPr/>
              <w:t xml:space="preserve">, Les Presses de l’Université de Laval, pp.37-58, 2022, 978-27-6375-419-2. </w:t>
            </w:r>
            <w:hyperlink r:id="rId74" w:history="1">
              <w:r>
                <w:rPr>
                  <w:color w:val="#410a8c"/>
                  <w:u w:val="single"/>
                </w:rPr>
                <w:t xml:space="preserve">⟨10.1515/9782763754192-003⟩</w:t>
              </w:r>
            </w:hyperlink>
          </w:p>
          <w:p>
            <w:pPr/>
            <w:r>
              <w:rPr/>
              <w:t xml:space="preserve">Chapitre d'ouvrage</w:t>
            </w:r>
          </w:p>
          <w:p>
            <w:pPr/>
            <w:hyperlink r:id="rId73" w:history="1">
              <w:r>
                <w:rPr>
                  <w:color w:val="#410a8c"/>
                  <w:u w:val="single"/>
                </w:rPr>
                <w:t xml:space="preserve">hal-04629762v1</w:t>
              </w:r>
            </w:hyperlink>
          </w:p>
        </w:tc>
      </w:tr>
      <w:tr>
        <w:trPr/>
        <w:tc>
          <w:tcPr>
            <w:noWrap/>
          </w:tcPr>
          <w:p>
            <w:pPr>
              <w:spacing w:after="200"/>
            </w:pPr>
            <w:hyperlink r:id="rId75" w:history="1">
              <w:r>
                <w:rPr>
                  <w:color w:val="1e198e"/>
                  <w:b w:val="1"/>
                  <w:bCs w:val="1"/>
                  <w:u w:val="single"/>
                </w:rPr>
                <w:t xml:space="preserve">The feminine body in the correspondence between Descartes and Elisabeth</w:t>
              </w:r>
            </w:hyperlink>
          </w:p>
          <w:p>
            <w:pPr/>
            <w:hyperlink r:id="rId9" w:history="1">
              <w:r>
                <w:rPr>
                  <w:color w:val="#410a8c"/>
                  <w:u w:val="single"/>
                </w:rPr>
                <w:t xml:space="preserve">Marie-Frédérique Pellegrin</w:t>
              </w:r>
            </w:hyperlink>
          </w:p>
          <w:p>
            <w:pPr/>
            <w:r>
              <w:rPr>
                <w:i w:val="1"/>
                <w:iCs w:val="1"/>
              </w:rPr>
              <w:t xml:space="preserve">Elisabeth of Bohemia. A Philosopher in her Historical Context, S. Ebbersmeyer and S. Hutton (eds.)</w:t>
            </w:r>
            <w:r>
              <w:rPr/>
              <w:t xml:space="preserve">, 9, </w:t>
            </w:r>
            <w:hyperlink r:id="rId76" w:history="1">
              <w:r>
                <w:rPr>
                  <w:color w:val="#410a8c"/>
                  <w:u w:val="single"/>
                </w:rPr>
                <w:t xml:space="preserve">Springer</w:t>
              </w:r>
            </w:hyperlink>
            <w:r>
              <w:rPr/>
              <w:t xml:space="preserve">, pp.193-204, 2021, Women in the History of Philosophy and Sciences, </w:t>
            </w:r>
            <w:hyperlink r:id="rId77" w:history="1">
              <w:r>
                <w:rPr>
                  <w:color w:val="#410a8c"/>
                  <w:u w:val="single"/>
                </w:rPr>
                <w:t xml:space="preserve">⟨10.1007/978-3-030-71527-4_11⟩</w:t>
              </w:r>
            </w:hyperlink>
          </w:p>
          <w:p>
            <w:pPr/>
            <w:r>
              <w:rPr/>
              <w:t xml:space="preserve">Chapitre d'ouvrage</w:t>
            </w:r>
          </w:p>
          <w:p>
            <w:pPr/>
            <w:hyperlink r:id="rId75" w:history="1">
              <w:r>
                <w:rPr>
                  <w:color w:val="#410a8c"/>
                  <w:u w:val="single"/>
                </w:rPr>
                <w:t xml:space="preserve">hal-04629769v1</w:t>
              </w:r>
            </w:hyperlink>
          </w:p>
        </w:tc>
      </w:tr>
      <w:tr>
        <w:trPr/>
        <w:tc>
          <w:tcPr>
            <w:noWrap/>
          </w:tcPr>
          <w:p>
            <w:pPr>
              <w:spacing w:after="200"/>
            </w:pPr>
            <w:hyperlink r:id="rId78" w:history="1">
              <w:r>
                <w:rPr>
                  <w:color w:val="1e198e"/>
                  <w:b w:val="1"/>
                  <w:bCs w:val="1"/>
                  <w:u w:val="single"/>
                </w:rPr>
                <w:t xml:space="preserve">Descartes and Elisabeth between two letters</w:t>
              </w:r>
            </w:hyperlink>
          </w:p>
          <w:p>
            <w:pPr/>
            <w:hyperlink r:id="rId79" w:history="1">
              <w:r>
                <w:rPr>
                  <w:color w:val="#410a8c"/>
                  <w:u w:val="single"/>
                </w:rPr>
                <w:t xml:space="preserve">Delphine Antoine-Mahut</w:t>
              </w:r>
            </w:hyperlink>
            <w:r>
              <w:rPr/>
              <w:t xml:space="preserve">,</w:t>
            </w:r>
            <w:hyperlink r:id="rId9" w:history="1">
              <w:r>
                <w:rPr>
                  <w:color w:val="#410a8c"/>
                  <w:u w:val="single"/>
                </w:rPr>
                <w:t xml:space="preserve">Marie-Frédérique Pellegrin</w:t>
              </w:r>
            </w:hyperlink>
          </w:p>
          <w:p>
            <w:pPr/>
            <w:r>
              <w:rPr>
                <w:i w:val="1"/>
                <w:iCs w:val="1"/>
              </w:rPr>
              <w:t xml:space="preserve">in : Philosophical Letters, Ada Bronowski dir., London, Bloomsbury</w:t>
            </w:r>
            <w:r>
              <w:rPr/>
              <w:t xml:space="preserve">, 2019</w:t>
            </w:r>
          </w:p>
          <w:p>
            <w:pPr/>
            <w:r>
              <w:rPr/>
              <w:t xml:space="preserve">Chapitre d'ouvrage</w:t>
            </w:r>
          </w:p>
          <w:p>
            <w:pPr/>
            <w:hyperlink r:id="rId78" w:history="1">
              <w:r>
                <w:rPr>
                  <w:color w:val="#410a8c"/>
                  <w:u w:val="single"/>
                </w:rPr>
                <w:t xml:space="preserve">halshs-02018700v1</w:t>
              </w:r>
            </w:hyperlink>
          </w:p>
        </w:tc>
      </w:tr>
      <w:tr>
        <w:trPr/>
        <w:tc>
          <w:tcPr>
            <w:noWrap/>
          </w:tcPr>
          <w:p>
            <w:pPr>
              <w:spacing w:after="200"/>
            </w:pPr>
            <w:hyperlink r:id="rId80" w:history="1">
              <w:r>
                <w:rPr>
                  <w:color w:val="1e198e"/>
                  <w:b w:val="1"/>
                  <w:bCs w:val="1"/>
                  <w:u w:val="single"/>
                </w:rPr>
                <w:t xml:space="preserve">Marie de Gournay</w:t>
              </w:r>
            </w:hyperlink>
          </w:p>
          <w:p>
            <w:pPr/>
            <w:hyperlink r:id="rId9" w:history="1">
              <w:r>
                <w:rPr>
                  <w:color w:val="#410a8c"/>
                  <w:u w:val="single"/>
                </w:rPr>
                <w:t xml:space="preserve">Marie-Frédérique Pellegrin</w:t>
              </w:r>
            </w:hyperlink>
          </w:p>
          <w:p>
            <w:pPr/>
            <w:r>
              <w:rPr>
                <w:i w:val="1"/>
                <w:iCs w:val="1"/>
              </w:rPr>
              <w:t xml:space="preserve">The Routledge Handbook of Women and Early Modern European Philosophy</w:t>
            </w:r>
            <w:r>
              <w:rPr/>
              <w:t xml:space="preserve">, In press, 9781138212756</w:t>
            </w:r>
          </w:p>
          <w:p>
            <w:pPr/>
            <w:r>
              <w:rPr/>
              <w:t xml:space="preserve">Chapitre d'ouvrage</w:t>
            </w:r>
          </w:p>
          <w:p>
            <w:pPr/>
            <w:hyperlink r:id="rId80" w:history="1">
              <w:r>
                <w:rPr>
                  <w:color w:val="#410a8c"/>
                  <w:u w:val="single"/>
                </w:rPr>
                <w:t xml:space="preserve">hal-02007577v1</w:t>
              </w:r>
            </w:hyperlink>
          </w:p>
        </w:tc>
      </w:tr>
      <w:tr>
        <w:trPr/>
        <w:tc>
          <w:tcPr>
            <w:noWrap/>
          </w:tcPr>
          <w:p>
            <w:pPr>
              <w:spacing w:after="200"/>
            </w:pPr>
            <w:hyperlink r:id="rId81" w:history="1">
              <w:r>
                <w:rPr>
                  <w:color w:val="1e198e"/>
                  <w:b w:val="1"/>
                  <w:bCs w:val="1"/>
                  <w:u w:val="single"/>
                </w:rPr>
                <w:t xml:space="preserve">Cartesianism and Feminism</w:t>
              </w:r>
            </w:hyperlink>
          </w:p>
          <w:p>
            <w:pPr/>
            <w:hyperlink r:id="rId9" w:history="1">
              <w:r>
                <w:rPr>
                  <w:color w:val="#410a8c"/>
                  <w:u w:val="single"/>
                </w:rPr>
                <w:t xml:space="preserve">Marie-Frédérique Pellegrin</w:t>
              </w:r>
            </w:hyperlink>
          </w:p>
          <w:p>
            <w:pPr/>
            <w:r>
              <w:rPr/>
              <w:t xml:space="preserve">Nadler, Steven, Tad M. Schmaltz, and Delphine Antoine-Mahut (eds). </w:t>
            </w:r>
            <w:r>
              <w:rPr>
                <w:i w:val="1"/>
                <w:iCs w:val="1"/>
              </w:rPr>
              <w:t xml:space="preserve">The Oxford Handbook of Descartes and Cartesianism</w:t>
            </w:r>
            <w:r>
              <w:rPr/>
              <w:t xml:space="preserve">, Oxford University Press, pp.565-579, 2019, 9780198796909. </w:t>
            </w:r>
            <w:hyperlink r:id="rId82" w:history="1">
              <w:r>
                <w:rPr>
                  <w:color w:val="#410a8c"/>
                  <w:u w:val="single"/>
                </w:rPr>
                <w:t xml:space="preserve">⟨10.1093/oxfordhb/9780198796909.013.35⟩</w:t>
              </w:r>
            </w:hyperlink>
          </w:p>
          <w:p>
            <w:pPr/>
            <w:r>
              <w:rPr/>
              <w:t xml:space="preserve">Chapitre d'ouvrage</w:t>
            </w:r>
          </w:p>
          <w:p>
            <w:pPr/>
            <w:hyperlink r:id="rId81" w:history="1">
              <w:r>
                <w:rPr>
                  <w:color w:val="#410a8c"/>
                  <w:u w:val="single"/>
                </w:rPr>
                <w:t xml:space="preserve">hal-02007569v1</w:t>
              </w:r>
            </w:hyperlink>
          </w:p>
        </w:tc>
      </w:tr>
      <w:tr>
        <w:trPr/>
        <w:tc>
          <w:tcPr>
            <w:noWrap/>
          </w:tcPr>
          <w:p>
            <w:pPr>
              <w:spacing w:after="200"/>
            </w:pPr>
            <w:hyperlink r:id="rId83" w:history="1">
              <w:r>
                <w:rPr>
                  <w:color w:val="1e198e"/>
                  <w:b w:val="1"/>
                  <w:bCs w:val="1"/>
                  <w:u w:val="single"/>
                </w:rPr>
                <w:t xml:space="preserve">« Cartésianisme », « Gournay », « Poulain de la Barre »</w:t>
              </w:r>
            </w:hyperlink>
          </w:p>
          <w:p>
            <w:pPr/>
            <w:hyperlink r:id="rId9" w:history="1">
              <w:r>
                <w:rPr>
                  <w:color w:val="#410a8c"/>
                  <w:u w:val="single"/>
                </w:rPr>
                <w:t xml:space="preserve">Marie-Frédérique Pellegrin</w:t>
              </w:r>
            </w:hyperlink>
          </w:p>
          <w:p>
            <w:pPr/>
            <w:r>
              <w:rPr>
                <w:i w:val="1"/>
                <w:iCs w:val="1"/>
              </w:rPr>
              <w:t xml:space="preserve">Dictionnaire des féministes</w:t>
            </w:r>
            <w:r>
              <w:rPr/>
              <w:t xml:space="preserve">, 2017</w:t>
            </w:r>
          </w:p>
          <w:p>
            <w:pPr/>
            <w:r>
              <w:rPr/>
              <w:t xml:space="preserve">Chapitre d'ouvrage</w:t>
            </w:r>
          </w:p>
          <w:p>
            <w:pPr/>
            <w:hyperlink r:id="rId83" w:history="1">
              <w:r>
                <w:rPr>
                  <w:color w:val="#410a8c"/>
                  <w:u w:val="single"/>
                </w:rPr>
                <w:t xml:space="preserve">hal-02007489v1</w:t>
              </w:r>
            </w:hyperlink>
          </w:p>
        </w:tc>
      </w:tr>
      <w:tr>
        <w:trPr/>
        <w:tc>
          <w:tcPr>
            <w:noWrap/>
          </w:tcPr>
          <w:p>
            <w:pPr>
              <w:spacing w:after="200"/>
            </w:pPr>
            <w:hyperlink r:id="rId84" w:history="1">
              <w:r>
                <w:rPr>
                  <w:color w:val="1e198e"/>
                  <w:b w:val="1"/>
                  <w:bCs w:val="1"/>
                  <w:u w:val="single"/>
                </w:rPr>
                <w:t xml:space="preserve">Introduction</w:t>
              </w:r>
            </w:hyperlink>
          </w:p>
          <w:p>
            <w:pPr/>
            <w:hyperlink r:id="rId9" w:history="1">
              <w:r>
                <w:rPr>
                  <w:color w:val="#410a8c"/>
                  <w:u w:val="single"/>
                </w:rPr>
                <w:t xml:space="preserve">Marie-Frédérique Pellegrin</w:t>
              </w:r>
            </w:hyperlink>
          </w:p>
          <w:p>
            <w:pPr/>
            <w:r>
              <w:rPr>
                <w:i w:val="1"/>
                <w:iCs w:val="1"/>
              </w:rPr>
              <w:t xml:space="preserve">François Poulain de la Barre : égalité, radicalité, modernité</w:t>
            </w:r>
            <w:r>
              <w:rPr/>
              <w:t xml:space="preserve">, 2017</w:t>
            </w:r>
          </w:p>
          <w:p>
            <w:pPr/>
            <w:r>
              <w:rPr/>
              <w:t xml:space="preserve">Chapitre d'ouvrage</w:t>
            </w:r>
          </w:p>
          <w:p>
            <w:pPr/>
            <w:hyperlink r:id="rId84" w:history="1">
              <w:r>
                <w:rPr>
                  <w:color w:val="#410a8c"/>
                  <w:u w:val="single"/>
                </w:rPr>
                <w:t xml:space="preserve">hal-02007618v1</w:t>
              </w:r>
            </w:hyperlink>
          </w:p>
        </w:tc>
      </w:tr>
      <w:tr>
        <w:trPr/>
        <w:tc>
          <w:tcPr>
            <w:noWrap/>
          </w:tcPr>
          <w:p>
            <w:pPr>
              <w:spacing w:after="200"/>
            </w:pPr>
            <w:hyperlink r:id="rId85" w:history="1">
              <w:r>
                <w:rPr>
                  <w:color w:val="1e198e"/>
                  <w:b w:val="1"/>
                  <w:bCs w:val="1"/>
                  <w:u w:val="single"/>
                </w:rPr>
                <w:t xml:space="preserve">« Female Curiosity and Male Curiosity about Women : The Views of the Cartesian Philosophers »</w:t>
              </w:r>
            </w:hyperlink>
          </w:p>
          <w:p>
            <w:pPr/>
            <w:hyperlink r:id="rId9" w:history="1">
              <w:r>
                <w:rPr>
                  <w:color w:val="#410a8c"/>
                  <w:u w:val="single"/>
                </w:rPr>
                <w:t xml:space="preserve">Marie-Frédérique Pellegrin</w:t>
              </w:r>
            </w:hyperlink>
          </w:p>
          <w:p>
            <w:pPr/>
            <w:r>
              <w:rPr>
                <w:i w:val="1"/>
                <w:iCs w:val="1"/>
              </w:rPr>
              <w:t xml:space="preserve">Women and Curiosity in Early Modern England and France (eds. L. Cottignies, S. Parangeau, J. –J. Thompson), Leiden-Boston, Brill</w:t>
            </w:r>
            <w:r>
              <w:rPr/>
              <w:t xml:space="preserve">, 2016</w:t>
            </w:r>
          </w:p>
          <w:p>
            <w:pPr/>
            <w:r>
              <w:rPr/>
              <w:t xml:space="preserve">Chapitre d'ouvrage</w:t>
            </w:r>
          </w:p>
          <w:p>
            <w:pPr/>
            <w:hyperlink r:id="rId85" w:history="1">
              <w:r>
                <w:rPr>
                  <w:color w:val="#410a8c"/>
                  <w:u w:val="single"/>
                </w:rPr>
                <w:t xml:space="preserve">hal-02007523v1</w:t>
              </w:r>
            </w:hyperlink>
          </w:p>
        </w:tc>
      </w:tr>
      <w:tr>
        <w:trPr/>
        <w:tc>
          <w:tcPr>
            <w:noWrap/>
          </w:tcPr>
          <w:p>
            <w:pPr>
              <w:spacing w:after="200"/>
            </w:pPr>
            <w:hyperlink r:id="rId86" w:history="1">
              <w:r>
                <w:rPr>
                  <w:color w:val="1e198e"/>
                  <w:b w:val="1"/>
                  <w:bCs w:val="1"/>
                  <w:u w:val="single"/>
                </w:rPr>
                <w:t xml:space="preserve">« Malebranche, mort ou vif ? »</w:t>
              </w:r>
            </w:hyperlink>
          </w:p>
          <w:p>
            <w:pPr/>
            <w:hyperlink r:id="rId9" w:history="1">
              <w:r>
                <w:rPr>
                  <w:color w:val="#410a8c"/>
                  <w:u w:val="single"/>
                </w:rPr>
                <w:t xml:space="preserve">Marie-Frédérique Pellegrin</w:t>
              </w:r>
            </w:hyperlink>
          </w:p>
          <w:p>
            <w:pPr/>
            <w:r>
              <w:rPr>
                <w:i w:val="1"/>
                <w:iCs w:val="1"/>
              </w:rPr>
              <w:t xml:space="preserve">Malebranche, Revue philosophique de la France et de l'étranger</w:t>
            </w:r>
            <w:r>
              <w:rPr/>
              <w:t xml:space="preserve">, 2015</w:t>
            </w:r>
          </w:p>
          <w:p>
            <w:pPr/>
            <w:r>
              <w:rPr/>
              <w:t xml:space="preserve">Chapitre d'ouvrage</w:t>
            </w:r>
          </w:p>
          <w:p>
            <w:pPr/>
            <w:hyperlink r:id="rId86" w:history="1">
              <w:r>
                <w:rPr>
                  <w:color w:val="#410a8c"/>
                  <w:u w:val="single"/>
                </w:rPr>
                <w:t xml:space="preserve">hal-02007581v1</w:t>
              </w:r>
            </w:hyperlink>
          </w:p>
        </w:tc>
      </w:tr>
      <w:tr>
        <w:trPr/>
        <w:tc>
          <w:tcPr>
            <w:noWrap/>
          </w:tcPr>
          <w:p>
            <w:pPr>
              <w:spacing w:after="200"/>
            </w:pPr>
            <w:hyperlink r:id="rId87" w:history="1">
              <w:r>
                <w:rPr>
                  <w:color w:val="1e198e"/>
                  <w:b w:val="1"/>
                  <w:bCs w:val="1"/>
                  <w:u w:val="single"/>
                </w:rPr>
                <w:t xml:space="preserve">« Marin Cureau de la Chambre »</w:t>
              </w:r>
            </w:hyperlink>
          </w:p>
          <w:p>
            <w:pPr/>
            <w:hyperlink r:id="rId9" w:history="1">
              <w:r>
                <w:rPr>
                  <w:color w:val="#410a8c"/>
                  <w:u w:val="single"/>
                </w:rPr>
                <w:t xml:space="preserve">Marie-Frédérique Pellegrin</w:t>
              </w:r>
            </w:hyperlink>
          </w:p>
          <w:p>
            <w:pPr/>
            <w:r>
              <w:rPr>
                <w:i w:val="1"/>
                <w:iCs w:val="1"/>
              </w:rPr>
              <w:t xml:space="preserve">La refonte de l’homme : découvertes médicales et philosophie de la nature humaine. Anthologie, Classiques Garnier</w:t>
            </w:r>
            <w:r>
              <w:rPr/>
              <w:t xml:space="preserve">, 2014</w:t>
            </w:r>
          </w:p>
          <w:p>
            <w:pPr/>
            <w:r>
              <w:rPr/>
              <w:t xml:space="preserve">Chapitre d'ouvrage</w:t>
            </w:r>
          </w:p>
          <w:p>
            <w:pPr/>
            <w:hyperlink r:id="rId87" w:history="1">
              <w:r>
                <w:rPr>
                  <w:color w:val="#410a8c"/>
                  <w:u w:val="single"/>
                </w:rPr>
                <w:t xml:space="preserve">hal-02007556v1</w:t>
              </w:r>
            </w:hyperlink>
          </w:p>
        </w:tc>
      </w:tr>
      <w:tr>
        <w:trPr/>
        <w:tc>
          <w:tcPr>
            <w:noWrap/>
          </w:tcPr>
          <w:p>
            <w:pPr>
              <w:spacing w:after="200"/>
            </w:pPr>
            <w:hyperlink r:id="rId88" w:history="1">
              <w:r>
                <w:rPr>
                  <w:color w:val="1e198e"/>
                  <w:b w:val="1"/>
                  <w:bCs w:val="1"/>
                  <w:u w:val="single"/>
                </w:rPr>
                <w:t xml:space="preserve">« Élisabeth, ‘chef des cartésiennes de son sexe’ »</w:t>
              </w:r>
            </w:hyperlink>
          </w:p>
          <w:p>
            <w:pPr/>
            <w:hyperlink r:id="rId9" w:history="1">
              <w:r>
                <w:rPr>
                  <w:color w:val="#410a8c"/>
                  <w:u w:val="single"/>
                </w:rPr>
                <w:t xml:space="preserve">Marie-Frédérique Pellegrin</w:t>
              </w:r>
            </w:hyperlink>
          </w:p>
          <w:p>
            <w:pPr/>
            <w:r>
              <w:rPr>
                <w:i w:val="1"/>
                <w:iCs w:val="1"/>
              </w:rPr>
              <w:t xml:space="preserve">Élisabeth de Bohême face à Descartes, deux philosophes ?</w:t>
            </w:r>
            <w:r>
              <w:rPr/>
              <w:t xml:space="preserve">, 2014</w:t>
            </w:r>
          </w:p>
          <w:p>
            <w:pPr/>
            <w:r>
              <w:rPr/>
              <w:t xml:space="preserve">Chapitre d'ouvrage</w:t>
            </w:r>
          </w:p>
          <w:p>
            <w:pPr/>
            <w:hyperlink r:id="rId88" w:history="1">
              <w:r>
                <w:rPr>
                  <w:color w:val="#410a8c"/>
                  <w:u w:val="single"/>
                </w:rPr>
                <w:t xml:space="preserve">hal-02007588v1</w:t>
              </w:r>
            </w:hyperlink>
          </w:p>
        </w:tc>
      </w:tr>
      <w:tr>
        <w:trPr/>
        <w:tc>
          <w:tcPr>
            <w:noWrap/>
          </w:tcPr>
          <w:p>
            <w:pPr>
              <w:spacing w:after="200"/>
            </w:pPr>
            <w:hyperlink r:id="rId89" w:history="1">
              <w:r>
                <w:rPr>
                  <w:color w:val="1e198e"/>
                  <w:b w:val="1"/>
                  <w:bCs w:val="1"/>
                  <w:u w:val="single"/>
                </w:rPr>
                <w:t xml:space="preserve">Égalité ou supériorité : les ambiguïtés du discours égalitaire chez Poulain de la Barre</w:t>
              </w:r>
            </w:hyperlink>
          </w:p>
          <w:p>
            <w:pPr/>
            <w:hyperlink r:id="rId9" w:history="1">
              <w:r>
                <w:rPr>
                  <w:color w:val="#410a8c"/>
                  <w:u w:val="single"/>
                </w:rPr>
                <w:t xml:space="preserve">Marie-Frédérique Pellegrin</w:t>
              </w:r>
            </w:hyperlink>
          </w:p>
          <w:p>
            <w:pPr/>
            <w:r>
              <w:rPr/>
              <w:t xml:space="preserve">Haase-Dubosc, Danielle and Henneau, Marie-Élisabeth. </w:t>
            </w:r>
            <w:r>
              <w:rPr>
                <w:i w:val="1"/>
                <w:iCs w:val="1"/>
              </w:rPr>
              <w:t xml:space="preserve">Revisiter la "querelle des femmes" : discours sur l'égalité-inégalité des sexes, de 1600 à 1750</w:t>
            </w:r>
            <w:r>
              <w:rPr/>
              <w:t xml:space="preserve">, 2 (9), Publications de l'Université de Saint-Étienne, 2013, 2013, L'École du genre. Nouvelles recherches, 978-2-86272-628-1</w:t>
            </w:r>
          </w:p>
          <w:p>
            <w:pPr/>
            <w:r>
              <w:rPr/>
              <w:t xml:space="preserve">Chapitre d'ouvrage</w:t>
            </w:r>
          </w:p>
          <w:p>
            <w:pPr/>
            <w:hyperlink r:id="rId89" w:history="1">
              <w:r>
                <w:rPr>
                  <w:color w:val="#410a8c"/>
                  <w:u w:val="single"/>
                </w:rPr>
                <w:t xml:space="preserve">halshs-01177524v1</w:t>
              </w:r>
            </w:hyperlink>
          </w:p>
        </w:tc>
      </w:tr>
      <w:tr>
        <w:trPr/>
        <w:tc>
          <w:tcPr>
            <w:noWrap/>
          </w:tcPr>
          <w:p>
            <w:pPr>
              <w:spacing w:after="200"/>
            </w:pPr>
            <w:hyperlink r:id="rId90" w:history="1">
              <w:r>
                <w:rPr>
                  <w:color w:val="1e198e"/>
                  <w:b w:val="1"/>
                  <w:bCs w:val="1"/>
                  <w:u w:val="single"/>
                </w:rPr>
                <w:t xml:space="preserve">Un philosophe peut-il défendre les femmes ? François Poulain de la Barre (1647-1723)</w:t>
              </w:r>
            </w:hyperlink>
          </w:p>
          <w:p>
            <w:pPr/>
            <w:hyperlink r:id="rId9" w:history="1">
              <w:r>
                <w:rPr>
                  <w:color w:val="#410a8c"/>
                  <w:u w:val="single"/>
                </w:rPr>
                <w:t xml:space="preserve">Marie-Frédérique Pellegrin</w:t>
              </w:r>
            </w:hyperlink>
          </w:p>
          <w:p>
            <w:pPr/>
            <w:r>
              <w:rPr/>
              <w:t xml:space="preserve">Rochefort, Florence and Viennot, Eliane. </w:t>
            </w:r>
            <w:r>
              <w:rPr>
                <w:i w:val="1"/>
                <w:iCs w:val="1"/>
              </w:rPr>
              <w:t xml:space="preserve">L'engagement des hommes pour l'égalité des sexes : XIVe-XXIe siècle</w:t>
            </w:r>
            <w:r>
              <w:rPr/>
              <w:t xml:space="preserve">, Publications de l'Université de Saint-Étienne, 2013, L'École du genre. Nouvelles recherches, 978-2-86272-635-9</w:t>
            </w:r>
          </w:p>
          <w:p>
            <w:pPr/>
            <w:r>
              <w:rPr/>
              <w:t xml:space="preserve">Chapitre d'ouvrage</w:t>
            </w:r>
          </w:p>
          <w:p>
            <w:pPr/>
            <w:hyperlink r:id="rId90" w:history="1">
              <w:r>
                <w:rPr>
                  <w:color w:val="#410a8c"/>
                  <w:u w:val="single"/>
                </w:rPr>
                <w:t xml:space="preserve">halshs-01177525v1</w:t>
              </w:r>
            </w:hyperlink>
          </w:p>
        </w:tc>
      </w:tr>
      <w:tr>
        <w:trPr/>
        <w:tc>
          <w:tcPr>
            <w:noWrap/>
          </w:tcPr>
          <w:p>
            <w:pPr>
              <w:spacing w:after="200"/>
            </w:pPr>
            <w:hyperlink r:id="rId91" w:history="1">
              <w:r>
                <w:rPr>
                  <w:color w:val="1e198e"/>
                  <w:b w:val="1"/>
                  <w:bCs w:val="1"/>
                  <w:u w:val="single"/>
                </w:rPr>
                <w:t xml:space="preserve">L’Oratoire et la philosophie au XVIIe siècle : entre innovation et contestation</w:t>
              </w:r>
            </w:hyperlink>
          </w:p>
          <w:p>
            <w:pPr/>
            <w:hyperlink r:id="rId9" w:history="1">
              <w:r>
                <w:rPr>
                  <w:color w:val="#410a8c"/>
                  <w:u w:val="single"/>
                </w:rPr>
                <w:t xml:space="preserve">Marie-Frédérique Pellegrin</w:t>
              </w:r>
            </w:hyperlink>
          </w:p>
          <w:p>
            <w:pPr/>
            <w:r>
              <w:rPr>
                <w:i w:val="1"/>
                <w:iCs w:val="1"/>
              </w:rPr>
              <w:t xml:space="preserve">L’Oratoire de Jésus. 400 ans d’histoire de France</w:t>
            </w:r>
            <w:r>
              <w:rPr/>
              <w:t xml:space="preserve">, 2013</w:t>
            </w:r>
          </w:p>
          <w:p>
            <w:pPr/>
            <w:r>
              <w:rPr/>
              <w:t xml:space="preserve">Chapitre d'ouvrage</w:t>
            </w:r>
          </w:p>
          <w:p>
            <w:pPr/>
            <w:hyperlink r:id="rId91" w:history="1">
              <w:r>
                <w:rPr>
                  <w:color w:val="#410a8c"/>
                  <w:u w:val="single"/>
                </w:rPr>
                <w:t xml:space="preserve">halshs-01181925v1</w:t>
              </w:r>
            </w:hyperlink>
          </w:p>
        </w:tc>
      </w:tr>
      <w:tr>
        <w:trPr/>
        <w:tc>
          <w:tcPr>
            <w:noWrap/>
          </w:tcPr>
          <w:p>
            <w:pPr>
              <w:spacing w:after="200"/>
            </w:pPr>
            <w:hyperlink r:id="rId92" w:history="1">
              <w:r>
                <w:rPr>
                  <w:color w:val="1e198e"/>
                  <w:b w:val="1"/>
                  <w:bCs w:val="1"/>
                  <w:u w:val="single"/>
                </w:rPr>
                <w:t xml:space="preserve">Étre cartésienne &amp;quot;, un devenir ? De Descartes à Poulain de la Barre ; d'Élisabeth de Bohème à Eulalie</w:t>
              </w:r>
            </w:hyperlink>
          </w:p>
          <w:p>
            <w:pPr/>
            <w:hyperlink r:id="rId9" w:history="1">
              <w:r>
                <w:rPr>
                  <w:color w:val="#410a8c"/>
                  <w:u w:val="single"/>
                </w:rPr>
                <w:t xml:space="preserve">Marie-Frédérique Pellegrin</w:t>
              </w:r>
            </w:hyperlink>
          </w:p>
          <w:p>
            <w:pPr/>
            <w:r>
              <w:rPr/>
              <w:t xml:space="preserve">Delphine Kolesnik-Antoine. </w:t>
            </w:r>
            <w:r>
              <w:rPr>
                <w:i w:val="1"/>
                <w:iCs w:val="1"/>
              </w:rPr>
              <w:t xml:space="preserve">Qu'est-ce qu'être cartésien?</w:t>
            </w:r>
            <w:r>
              <w:rPr/>
              <w:t xml:space="preserve">, ENS Editions, 2013, La croisée des chemins, </w:t>
            </w:r>
            <w:hyperlink r:id="rId93" w:history="1">
              <w:r>
                <w:rPr>
                  <w:color w:val="#410a8c"/>
                  <w:u w:val="single"/>
                </w:rPr>
                <w:t xml:space="preserve">⟨10.4000/books.enseditions.8863⟩</w:t>
              </w:r>
            </w:hyperlink>
          </w:p>
          <w:p>
            <w:pPr/>
            <w:r>
              <w:rPr/>
              <w:t xml:space="preserve">Chapitre d'ouvrage</w:t>
            </w:r>
          </w:p>
          <w:p>
            <w:pPr/>
            <w:hyperlink r:id="rId92" w:history="1">
              <w:r>
                <w:rPr>
                  <w:color w:val="#410a8c"/>
                  <w:u w:val="single"/>
                </w:rPr>
                <w:t xml:space="preserve">halshs-00801951v1</w:t>
              </w:r>
            </w:hyperlink>
          </w:p>
        </w:tc>
      </w:tr>
      <w:tr>
        <w:trPr/>
        <w:tc>
          <w:tcPr>
            <w:noWrap/>
          </w:tcPr>
          <w:p>
            <w:pPr>
              <w:spacing w:after="200"/>
            </w:pPr>
            <w:hyperlink r:id="rId94" w:history="1">
              <w:r>
                <w:rPr>
                  <w:color w:val="1e198e"/>
                  <w:b w:val="1"/>
                  <w:bCs w:val="1"/>
                  <w:u w:val="single"/>
                </w:rPr>
                <w:t xml:space="preserve">L’Oratoire et la philosophie. Innovation et hétérodoxie dans la seconde moitié du XVIIe siècle</w:t>
              </w:r>
            </w:hyperlink>
          </w:p>
          <w:p>
            <w:pPr/>
            <w:hyperlink r:id="rId9" w:history="1">
              <w:r>
                <w:rPr>
                  <w:color w:val="#410a8c"/>
                  <w:u w:val="single"/>
                </w:rPr>
                <w:t xml:space="preserve">Marie-Frédérique Pellegrin</w:t>
              </w:r>
            </w:hyperlink>
          </w:p>
          <w:p>
            <w:pPr/>
            <w:r>
              <w:rPr/>
              <w:t xml:space="preserve">Krumenacker, Yves and Pellegrin, Marie-Frédérique and Quantin, Jean-Louis. </w:t>
            </w:r>
            <w:r>
              <w:rPr>
                <w:i w:val="1"/>
                <w:iCs w:val="1"/>
              </w:rPr>
              <w:t xml:space="preserve">L'Oratoire de Jésus: 400 ans d'histoire en France</w:t>
            </w:r>
            <w:r>
              <w:rPr/>
              <w:t xml:space="preserve">, Éd. du Cerf, 2013, 978-2-204-09992-9</w:t>
            </w:r>
          </w:p>
          <w:p>
            <w:pPr/>
            <w:r>
              <w:rPr/>
              <w:t xml:space="preserve">Chapitre d'ouvrage</w:t>
            </w:r>
          </w:p>
          <w:p>
            <w:pPr/>
            <w:hyperlink r:id="rId94" w:history="1">
              <w:r>
                <w:rPr>
                  <w:color w:val="#410a8c"/>
                  <w:u w:val="single"/>
                </w:rPr>
                <w:t xml:space="preserve">halshs-01177236v1</w:t>
              </w:r>
            </w:hyperlink>
          </w:p>
        </w:tc>
      </w:tr>
      <w:tr>
        <w:trPr/>
        <w:tc>
          <w:tcPr>
            <w:noWrap/>
          </w:tcPr>
          <w:p>
            <w:pPr>
              <w:spacing w:after="200"/>
            </w:pPr>
            <w:hyperlink r:id="rId95" w:history="1">
              <w:r>
                <w:rPr>
                  <w:color w:val="1e198e"/>
                  <w:b w:val="1"/>
                  <w:bCs w:val="1"/>
                  <w:u w:val="single"/>
                </w:rPr>
                <w:t xml:space="preserve">« Être cartésienne »</w:t>
              </w:r>
            </w:hyperlink>
          </w:p>
          <w:p>
            <w:pPr/>
            <w:hyperlink r:id="rId9" w:history="1">
              <w:r>
                <w:rPr>
                  <w:color w:val="#410a8c"/>
                  <w:u w:val="single"/>
                </w:rPr>
                <w:t xml:space="preserve">Marie-Frédérique Pellegrin</w:t>
              </w:r>
            </w:hyperlink>
          </w:p>
          <w:p>
            <w:pPr/>
            <w:r>
              <w:rPr>
                <w:i w:val="1"/>
                <w:iCs w:val="1"/>
              </w:rPr>
              <w:t xml:space="preserve">Être cartésien (ENS-Lyon éditions)</w:t>
            </w:r>
            <w:r>
              <w:rPr/>
              <w:t xml:space="preserve">, 2013</w:t>
            </w:r>
          </w:p>
          <w:p>
            <w:pPr/>
            <w:r>
              <w:rPr/>
              <w:t xml:space="preserve">Chapitre d'ouvrage</w:t>
            </w:r>
          </w:p>
          <w:p>
            <w:pPr/>
            <w:hyperlink r:id="rId95" w:history="1">
              <w:r>
                <w:rPr>
                  <w:color w:val="#410a8c"/>
                  <w:u w:val="single"/>
                </w:rPr>
                <w:t xml:space="preserve">hal-02008422v1</w:t>
              </w:r>
            </w:hyperlink>
          </w:p>
        </w:tc>
      </w:tr>
      <w:tr>
        <w:trPr/>
        <w:tc>
          <w:tcPr>
            <w:noWrap/>
          </w:tcPr>
          <w:p>
            <w:pPr>
              <w:spacing w:after="200"/>
            </w:pPr>
            <w:hyperlink r:id="rId96" w:history="1">
              <w:r>
                <w:rPr>
                  <w:color w:val="1e198e"/>
                  <w:b w:val="1"/>
                  <w:bCs w:val="1"/>
                  <w:u w:val="single"/>
                </w:rPr>
                <w:t xml:space="preserve">Le libertinage, maladie des intellectuels chez Malebranche</w:t>
              </w:r>
            </w:hyperlink>
          </w:p>
          <w:p>
            <w:pPr/>
            <w:hyperlink r:id="rId9" w:history="1">
              <w:r>
                <w:rPr>
                  <w:color w:val="#410a8c"/>
                  <w:u w:val="single"/>
                </w:rPr>
                <w:t xml:space="preserve">Marie-Frédérique Pellegrin</w:t>
              </w:r>
            </w:hyperlink>
          </w:p>
          <w:p>
            <w:pPr/>
            <w:r>
              <w:rPr/>
              <w:t xml:space="preserve">McKenna, Antony;Moreau, Pierre-François;. </w:t>
            </w:r>
            <w:r>
              <w:rPr>
                <w:i w:val="1"/>
                <w:iCs w:val="1"/>
              </w:rPr>
              <w:t xml:space="preserve">Libertinage et philosophie au XVIIe siècle. 11, Le libertinage et l'éthique à l'Âge classique</w:t>
            </w:r>
            <w:r>
              <w:rPr/>
              <w:t xml:space="preserve">, Publications de l'université de Saint-Étienne., 2009</w:t>
            </w:r>
          </w:p>
          <w:p>
            <w:pPr/>
            <w:r>
              <w:rPr/>
              <w:t xml:space="preserve">Chapitre d'ouvrage</w:t>
            </w:r>
          </w:p>
          <w:p>
            <w:pPr/>
            <w:hyperlink r:id="rId96" w:history="1">
              <w:r>
                <w:rPr>
                  <w:color w:val="#410a8c"/>
                  <w:u w:val="single"/>
                </w:rPr>
                <w:t xml:space="preserve">halshs-00440618v1</w:t>
              </w:r>
            </w:hyperlink>
          </w:p>
        </w:tc>
      </w:tr>
      <w:tr>
        <w:trPr/>
        <w:tc>
          <w:tcPr>
            <w:noWrap/>
          </w:tcPr>
          <w:p>
            <w:pPr>
              <w:spacing w:after="200"/>
            </w:pPr>
            <w:hyperlink r:id="rId97" w:history="1">
              <w:r>
                <w:rPr>
                  <w:color w:val="1e198e"/>
                  <w:b w:val="1"/>
                  <w:bCs w:val="1"/>
                  <w:u w:val="single"/>
                </w:rPr>
                <w:t xml:space="preserve">Entrée : Ambrosius Victor</w:t>
              </w:r>
            </w:hyperlink>
          </w:p>
          <w:p>
            <w:pPr/>
            <w:hyperlink r:id="rId9" w:history="1">
              <w:r>
                <w:rPr>
                  <w:color w:val="#410a8c"/>
                  <w:u w:val="single"/>
                </w:rPr>
                <w:t xml:space="preserve">Marie-Frédérique Pellegrin</w:t>
              </w:r>
            </w:hyperlink>
          </w:p>
          <w:p>
            <w:pPr/>
            <w:r>
              <w:rPr/>
              <w:t xml:space="preserve">Foisneau, Luc;. </w:t>
            </w:r>
            <w:r>
              <w:rPr>
                <w:i w:val="1"/>
                <w:iCs w:val="1"/>
              </w:rPr>
              <w:t xml:space="preserve">The dictionary of seventeenth-century French philosophers</w:t>
            </w:r>
            <w:r>
              <w:rPr/>
              <w:t xml:space="preserve">, Thoemmes Continuum, 2008</w:t>
            </w:r>
          </w:p>
          <w:p>
            <w:pPr/>
            <w:r>
              <w:rPr/>
              <w:t xml:space="preserve">Chapitre d'ouvrage</w:t>
            </w:r>
          </w:p>
          <w:p>
            <w:pPr/>
            <w:hyperlink r:id="rId97" w:history="1">
              <w:r>
                <w:rPr>
                  <w:color w:val="#410a8c"/>
                  <w:u w:val="single"/>
                </w:rPr>
                <w:t xml:space="preserve">halshs-00423110v1</w:t>
              </w:r>
            </w:hyperlink>
          </w:p>
        </w:tc>
      </w:tr>
      <w:tr>
        <w:trPr/>
        <w:tc>
          <w:tcPr>
            <w:noWrap/>
          </w:tcPr>
          <w:p>
            <w:pPr>
              <w:spacing w:after="200"/>
            </w:pPr>
            <w:hyperlink r:id="rId98" w:history="1">
              <w:r>
                <w:rPr>
                  <w:color w:val="1e198e"/>
                  <w:b w:val="1"/>
                  <w:bCs w:val="1"/>
                  <w:u w:val="single"/>
                </w:rPr>
                <w:t xml:space="preserve">Entrées : Bayle P., Malebranche N., Démiurge, Dieu, Grâce, Légalité, Loi, Occasionalisme, Ordre, Puissance, Tempérance, Théodicée</w:t>
              </w:r>
            </w:hyperlink>
          </w:p>
          <w:p>
            <w:pPr/>
            <w:hyperlink r:id="rId9" w:history="1">
              <w:r>
                <w:rPr>
                  <w:color w:val="#410a8c"/>
                  <w:u w:val="single"/>
                </w:rPr>
                <w:t xml:space="preserve">Marie-Frédérique Pellegrin</w:t>
              </w:r>
            </w:hyperlink>
          </w:p>
          <w:p>
            <w:pPr/>
            <w:r>
              <w:rPr/>
              <w:t xml:space="preserve">Zarader, Jean-Pierre;. </w:t>
            </w:r>
            <w:r>
              <w:rPr>
                <w:i w:val="1"/>
                <w:iCs w:val="1"/>
              </w:rPr>
              <w:t xml:space="preserve">Dictionnaire de philosophie</w:t>
            </w:r>
            <w:r>
              <w:rPr/>
              <w:t xml:space="preserve">, Ellipses, 2007</w:t>
            </w:r>
          </w:p>
          <w:p>
            <w:pPr/>
            <w:r>
              <w:rPr/>
              <w:t xml:space="preserve">Chapitre d'ouvrage</w:t>
            </w:r>
          </w:p>
          <w:p>
            <w:pPr/>
            <w:hyperlink r:id="rId98" w:history="1">
              <w:r>
                <w:rPr>
                  <w:color w:val="#410a8c"/>
                  <w:u w:val="single"/>
                </w:rPr>
                <w:t xml:space="preserve">halshs-00422813v1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 Le cartésianisme est-il un féminisme ? Autour de Poulain de La Barre. Entretien avec Marie-Frédérique Pellegrin », Entretien avec F. Lotterie</w:t>
              </w:r>
            </w:hyperlink>
          </w:p>
          <w:p>
            <w:pPr/>
            <w:hyperlink r:id="rId9" w:history="1">
              <w:r>
                <w:rPr>
                  <w:color w:val="#410a8c"/>
                  <w:u w:val="single"/>
                </w:rPr>
                <w:t xml:space="preserve">Marie-Frédérique Pellegrin</w:t>
              </w:r>
            </w:hyperlink>
          </w:p>
          <w:p>
            <w:pPr/>
            <w:r>
              <w:rPr/>
              <w:t xml:space="preserve">2016</w:t>
            </w:r>
          </w:p>
          <w:p>
            <w:pPr/>
            <w:r>
              <w:rPr/>
              <w:t xml:space="preserve">Autre publication scientifique</w:t>
            </w:r>
          </w:p>
          <w:p>
            <w:pPr/>
            <w:hyperlink r:id="rId99" w:history="1">
              <w:r>
                <w:rPr>
                  <w:color w:val="#410a8c"/>
                  <w:u w:val="single"/>
                </w:rPr>
                <w:t xml:space="preserve">hal-02007515v1</w:t>
              </w:r>
            </w:hyperlink>
          </w:p>
        </w:tc>
      </w:tr>
    </w:tbl>
    <w:p>
      <w:pPr>
        <w:spacing w:before="200"/>
      </w:pPr>
    </w:p>
    <w:p>
      <w:pPr>
        <w:pStyle w:val="Heading2"/>
      </w:pPr>
      <w:r>
        <w:rPr>
          <w:color w:val="1e198e"/>
          <w:b w:val="1"/>
          <w:bCs w:val="1"/>
        </w:rPr>
        <w:t xml:space="preserve">Pré-publication, Document de travail (29)</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Masks and disguises as philosophical and political tools.Marie-Thérèse Geoffrin, marquise de la Ferté-Imbault (1715-1791). ASECS, Denver</w:t>
              </w:r>
            </w:hyperlink>
          </w:p>
          <w:p>
            <w:pPr/>
            <w:hyperlink r:id="rId9" w:history="1">
              <w:r>
                <w:rPr>
                  <w:color w:val="#410a8c"/>
                  <w:u w:val="single"/>
                </w:rPr>
                <w:t xml:space="preserve">Marie-Frédérique Pellegrin</w:t>
              </w:r>
            </w:hyperlink>
          </w:p>
          <w:p>
            <w:pPr/>
            <w:r>
              <w:rPr/>
              <w:t xml:space="preserve">2019</w:t>
            </w:r>
          </w:p>
          <w:p>
            <w:pPr/>
            <w:r>
              <w:rPr/>
              <w:t xml:space="preserve">Pré-publication, Document de travail</w:t>
            </w:r>
          </w:p>
          <w:p>
            <w:pPr/>
            <w:hyperlink r:id="rId100" w:history="1">
              <w:r>
                <w:rPr>
                  <w:color w:val="#410a8c"/>
                  <w:u w:val="single"/>
                </w:rPr>
                <w:t xml:space="preserve">hal-02009788v1</w:t>
              </w:r>
            </w:hyperlink>
          </w:p>
        </w:tc>
      </w:tr>
      <w:tr>
        <w:trPr/>
        <w:tc>
          <w:tcPr>
            <w:noWrap/>
          </w:tcPr>
          <w:p>
            <w:pPr>
              <w:spacing w:after="200"/>
            </w:pPr>
            <w:hyperlink r:id="rId101" w:history="1">
              <w:r>
                <w:rPr>
                  <w:color w:val="1e198e"/>
                  <w:b w:val="1"/>
                  <w:bCs w:val="1"/>
                  <w:u w:val="single"/>
                </w:rPr>
                <w:t xml:space="preserve">L’imagination féminine dans les dispositifs argumentatifs malebranchistes</w:t>
              </w:r>
            </w:hyperlink>
          </w:p>
          <w:p>
            <w:pPr/>
            <w:hyperlink r:id="rId9" w:history="1">
              <w:r>
                <w:rPr>
                  <w:color w:val="#410a8c"/>
                  <w:u w:val="single"/>
                </w:rPr>
                <w:t xml:space="preserve">Marie-Frédérique Pellegrin</w:t>
              </w:r>
            </w:hyperlink>
          </w:p>
          <w:p>
            <w:pPr/>
            <w:r>
              <w:rPr/>
              <w:t xml:space="preserve">2019</w:t>
            </w:r>
          </w:p>
          <w:p>
            <w:pPr/>
            <w:r>
              <w:rPr/>
              <w:t xml:space="preserve">Pré-publication, Document de travail</w:t>
            </w:r>
          </w:p>
          <w:p>
            <w:pPr/>
            <w:hyperlink r:id="rId101" w:history="1">
              <w:r>
                <w:rPr>
                  <w:color w:val="#410a8c"/>
                  <w:u w:val="single"/>
                </w:rPr>
                <w:t xml:space="preserve">hal-02008208v1</w:t>
              </w:r>
            </w:hyperlink>
          </w:p>
        </w:tc>
      </w:tr>
      <w:tr>
        <w:trPr/>
        <w:tc>
          <w:tcPr>
            <w:noWrap/>
          </w:tcPr>
          <w:p>
            <w:pPr>
              <w:spacing w:after="200"/>
            </w:pPr>
            <w:hyperlink r:id="rId102" w:history="1">
              <w:r>
                <w:rPr>
                  <w:color w:val="1e198e"/>
                  <w:b w:val="1"/>
                  <w:bCs w:val="1"/>
                  <w:u w:val="single"/>
                </w:rPr>
                <w:t xml:space="preserve">Feminine body in the letters between Elisabeth and Descartes&amp;quot;, Elisabeth of Bohemia (1618-1680) – Life and Legacy, Paderborn/Herford 18-20 mai 2018, Paderborn Universität, Deutschland.</w:t>
              </w:r>
            </w:hyperlink>
          </w:p>
          <w:p>
            <w:pPr/>
            <w:hyperlink r:id="rId9" w:history="1">
              <w:r>
                <w:rPr>
                  <w:color w:val="#410a8c"/>
                  <w:u w:val="single"/>
                </w:rPr>
                <w:t xml:space="preserve">Marie-Frédérique Pellegrin</w:t>
              </w:r>
            </w:hyperlink>
          </w:p>
          <w:p>
            <w:pPr/>
            <w:r>
              <w:rPr/>
              <w:t xml:space="preserve">2018</w:t>
            </w:r>
          </w:p>
          <w:p>
            <w:pPr/>
            <w:r>
              <w:rPr/>
              <w:t xml:space="preserve">Pré-publication, Document de travail</w:t>
            </w:r>
          </w:p>
          <w:p>
            <w:pPr/>
            <w:hyperlink r:id="rId102" w:history="1">
              <w:r>
                <w:rPr>
                  <w:color w:val="#410a8c"/>
                  <w:u w:val="single"/>
                </w:rPr>
                <w:t xml:space="preserve">hal-02008150v1</w:t>
              </w:r>
            </w:hyperlink>
          </w:p>
        </w:tc>
      </w:tr>
      <w:tr>
        <w:trPr/>
        <w:tc>
          <w:tcPr>
            <w:noWrap/>
          </w:tcPr>
          <w:p>
            <w:pPr>
              <w:spacing w:after="200"/>
            </w:pPr>
            <w:hyperlink r:id="rId103" w:history="1">
              <w:r>
                <w:rPr>
                  <w:color w:val="1e198e"/>
                  <w:b w:val="1"/>
                  <w:bCs w:val="1"/>
                  <w:u w:val="single"/>
                </w:rPr>
                <w:t xml:space="preserve">L'anthropologie des sexes: Descartes versus Spinoza via Poulain de la Barre&amp;quot;, Journée d'études: Descartes et Spinoza, prolongements ou oppositions, Aix en Provence, 13 décembre 2018.</w:t>
              </w:r>
            </w:hyperlink>
          </w:p>
          <w:p>
            <w:pPr/>
            <w:hyperlink r:id="rId9" w:history="1">
              <w:r>
                <w:rPr>
                  <w:color w:val="#410a8c"/>
                  <w:u w:val="single"/>
                </w:rPr>
                <w:t xml:space="preserve">Marie-Frédérique Pellegrin</w:t>
              </w:r>
            </w:hyperlink>
          </w:p>
          <w:p>
            <w:pPr/>
            <w:r>
              <w:rPr/>
              <w:t xml:space="preserve">2018</w:t>
            </w:r>
          </w:p>
          <w:p>
            <w:pPr/>
            <w:r>
              <w:rPr/>
              <w:t xml:space="preserve">Pré-publication, Document de travail</w:t>
            </w:r>
          </w:p>
          <w:p>
            <w:pPr/>
            <w:hyperlink r:id="rId103" w:history="1">
              <w:r>
                <w:rPr>
                  <w:color w:val="#410a8c"/>
                  <w:u w:val="single"/>
                </w:rPr>
                <w:t xml:space="preserve">hal-02008518v1</w:t>
              </w:r>
            </w:hyperlink>
          </w:p>
        </w:tc>
      </w:tr>
      <w:tr>
        <w:trPr/>
        <w:tc>
          <w:tcPr>
            <w:noWrap/>
          </w:tcPr>
          <w:p>
            <w:pPr>
              <w:spacing w:after="200"/>
            </w:pPr>
            <w:hyperlink r:id="rId104" w:history="1">
              <w:r>
                <w:rPr>
                  <w:color w:val="1e198e"/>
                  <w:b w:val="1"/>
                  <w:bCs w:val="1"/>
                  <w:u w:val="single"/>
                </w:rPr>
                <w:t xml:space="preserve">Descartes et le féminin&amp;quot;, Journées Descartes (Association Descartes, La Haye Descartes)</w:t>
              </w:r>
            </w:hyperlink>
          </w:p>
          <w:p>
            <w:pPr/>
            <w:hyperlink r:id="rId9" w:history="1">
              <w:r>
                <w:rPr>
                  <w:color w:val="#410a8c"/>
                  <w:u w:val="single"/>
                </w:rPr>
                <w:t xml:space="preserve">Marie-Frédérique Pellegrin</w:t>
              </w:r>
            </w:hyperlink>
          </w:p>
          <w:p>
            <w:pPr/>
            <w:r>
              <w:rPr/>
              <w:t xml:space="preserve">2018</w:t>
            </w:r>
          </w:p>
          <w:p>
            <w:pPr/>
            <w:r>
              <w:rPr/>
              <w:t xml:space="preserve">Pré-publication, Document de travail</w:t>
            </w:r>
          </w:p>
          <w:p>
            <w:pPr/>
            <w:hyperlink r:id="rId104" w:history="1">
              <w:r>
                <w:rPr>
                  <w:color w:val="#410a8c"/>
                  <w:u w:val="single"/>
                </w:rPr>
                <w:t xml:space="preserve">hal-02008528v1</w:t>
              </w:r>
            </w:hyperlink>
          </w:p>
        </w:tc>
      </w:tr>
      <w:tr>
        <w:trPr/>
        <w:tc>
          <w:tcPr>
            <w:noWrap/>
          </w:tcPr>
          <w:p>
            <w:pPr>
              <w:spacing w:after="200"/>
            </w:pPr>
            <w:hyperlink r:id="rId105" w:history="1">
              <w:r>
                <w:rPr>
                  <w:color w:val="1e198e"/>
                  <w:b w:val="1"/>
                  <w:bCs w:val="1"/>
                  <w:u w:val="single"/>
                </w:rPr>
                <w:t xml:space="preserve">« Le rôle de la religion dans le combat féministe du philosophe Poulain de la Barre », Institut d’histoire de la réformation, M. C. Pitassi (dir.), Université de Genève, 19 mars 2018.</w:t>
              </w:r>
            </w:hyperlink>
          </w:p>
          <w:p>
            <w:pPr/>
            <w:hyperlink r:id="rId9" w:history="1">
              <w:r>
                <w:rPr>
                  <w:color w:val="#410a8c"/>
                  <w:u w:val="single"/>
                </w:rPr>
                <w:t xml:space="preserve">Marie-Frédérique Pellegrin</w:t>
              </w:r>
            </w:hyperlink>
          </w:p>
          <w:p>
            <w:pPr/>
            <w:r>
              <w:rPr/>
              <w:t xml:space="preserve">2018</w:t>
            </w:r>
          </w:p>
          <w:p>
            <w:pPr/>
            <w:r>
              <w:rPr/>
              <w:t xml:space="preserve">Pré-publication, Document de travail</w:t>
            </w:r>
          </w:p>
          <w:p>
            <w:pPr/>
            <w:hyperlink r:id="rId105" w:history="1">
              <w:r>
                <w:rPr>
                  <w:color w:val="#410a8c"/>
                  <w:u w:val="single"/>
                </w:rPr>
                <w:t xml:space="preserve">hal-02008532v1</w:t>
              </w:r>
            </w:hyperlink>
          </w:p>
        </w:tc>
      </w:tr>
      <w:tr>
        <w:trPr/>
        <w:tc>
          <w:tcPr>
            <w:noWrap/>
          </w:tcPr>
          <w:p>
            <w:pPr>
              <w:spacing w:after="200"/>
            </w:pPr>
            <w:hyperlink r:id="rId106" w:history="1">
              <w:r>
                <w:rPr>
                  <w:color w:val="1e198e"/>
                  <w:b w:val="1"/>
                  <w:bCs w:val="1"/>
                  <w:u w:val="single"/>
                </w:rPr>
                <w:t xml:space="preserve">« Descartes et la querelle des femmes », ENS-Ulm, Séminaire de doctorants « Les querelles cartésiennes », 2 février 2017.</w:t>
              </w:r>
            </w:hyperlink>
          </w:p>
          <w:p>
            <w:pPr/>
            <w:hyperlink r:id="rId9" w:history="1">
              <w:r>
                <w:rPr>
                  <w:color w:val="#410a8c"/>
                  <w:u w:val="single"/>
                </w:rPr>
                <w:t xml:space="preserve">Marie-Frédérique Pellegrin</w:t>
              </w:r>
            </w:hyperlink>
          </w:p>
          <w:p>
            <w:pPr/>
            <w:r>
              <w:rPr/>
              <w:t xml:space="preserve">2017</w:t>
            </w:r>
          </w:p>
          <w:p>
            <w:pPr/>
            <w:r>
              <w:rPr/>
              <w:t xml:space="preserve">Pré-publication, Document de travail</w:t>
            </w:r>
          </w:p>
          <w:p>
            <w:pPr/>
            <w:hyperlink r:id="rId106" w:history="1">
              <w:r>
                <w:rPr>
                  <w:color w:val="#410a8c"/>
                  <w:u w:val="single"/>
                </w:rPr>
                <w:t xml:space="preserve">hal-02008571v1</w:t>
              </w:r>
            </w:hyperlink>
          </w:p>
        </w:tc>
      </w:tr>
      <w:tr>
        <w:trPr/>
        <w:tc>
          <w:tcPr>
            <w:noWrap/>
          </w:tcPr>
          <w:p>
            <w:pPr>
              <w:spacing w:after="200"/>
            </w:pPr>
            <w:hyperlink r:id="rId107" w:history="1">
              <w:r>
                <w:rPr>
                  <w:color w:val="1e198e"/>
                  <w:b w:val="1"/>
                  <w:bCs w:val="1"/>
                  <w:u w:val="single"/>
                </w:rPr>
                <w:t xml:space="preserve">« Égalité, neutralité, différencialisme. Confronter Descartes, Malebranche et Poulain de la Barre », Penser l’égalité des sexes au XVIIe siècle / Constructing the Equality of the Sexes in C17 France, International Conference, Keynote speakers : G. Fraisse, Marie-Frédérique Pellegrin et Siep Stuurman, 25-26 October 2017, University College, Dublin.</w:t>
              </w:r>
            </w:hyperlink>
          </w:p>
          <w:p>
            <w:pPr/>
            <w:hyperlink r:id="rId9" w:history="1">
              <w:r>
                <w:rPr>
                  <w:color w:val="#410a8c"/>
                  <w:u w:val="single"/>
                </w:rPr>
                <w:t xml:space="preserve">Marie-Frédérique Pellegrin</w:t>
              </w:r>
            </w:hyperlink>
          </w:p>
          <w:p>
            <w:pPr/>
            <w:r>
              <w:rPr/>
              <w:t xml:space="preserve">2017</w:t>
            </w:r>
          </w:p>
          <w:p>
            <w:pPr/>
            <w:r>
              <w:rPr/>
              <w:t xml:space="preserve">Pré-publication, Document de travail</w:t>
            </w:r>
          </w:p>
          <w:p>
            <w:pPr/>
            <w:hyperlink r:id="rId107" w:history="1">
              <w:r>
                <w:rPr>
                  <w:color w:val="#410a8c"/>
                  <w:u w:val="single"/>
                </w:rPr>
                <w:t xml:space="preserve">hal-02008183v1</w:t>
              </w:r>
            </w:hyperlink>
          </w:p>
        </w:tc>
      </w:tr>
      <w:tr>
        <w:trPr/>
        <w:tc>
          <w:tcPr>
            <w:noWrap/>
          </w:tcPr>
          <w:p>
            <w:pPr>
              <w:spacing w:after="200"/>
            </w:pPr>
            <w:hyperlink r:id="rId108" w:history="1">
              <w:r>
                <w:rPr>
                  <w:color w:val="1e198e"/>
                  <w:b w:val="1"/>
                  <w:bCs w:val="1"/>
                  <w:u w:val="single"/>
                </w:rPr>
                <w:t xml:space="preserve">« Women Philosophers : Myth or Reality in Poulain de La Barre », International workshop Women and early modern philosophy and science, dipartimento di studi umanistici, Università del Piemonte Orientale, Vercelli (Italia), 11-12 mai 2017.</w:t>
              </w:r>
            </w:hyperlink>
          </w:p>
          <w:p>
            <w:pPr/>
            <w:hyperlink r:id="rId9" w:history="1">
              <w:r>
                <w:rPr>
                  <w:color w:val="#410a8c"/>
                  <w:u w:val="single"/>
                </w:rPr>
                <w:t xml:space="preserve">Marie-Frédérique Pellegrin</w:t>
              </w:r>
            </w:hyperlink>
          </w:p>
          <w:p>
            <w:pPr/>
            <w:r>
              <w:rPr/>
              <w:t xml:space="preserve">2017</w:t>
            </w:r>
          </w:p>
          <w:p>
            <w:pPr/>
            <w:r>
              <w:rPr/>
              <w:t xml:space="preserve">Pré-publication, Document de travail</w:t>
            </w:r>
          </w:p>
          <w:p>
            <w:pPr/>
            <w:hyperlink r:id="rId108" w:history="1">
              <w:r>
                <w:rPr>
                  <w:color w:val="#410a8c"/>
                  <w:u w:val="single"/>
                </w:rPr>
                <w:t xml:space="preserve">hal-02008567v1</w:t>
              </w:r>
            </w:hyperlink>
          </w:p>
        </w:tc>
      </w:tr>
      <w:tr>
        <w:trPr/>
        <w:tc>
          <w:tcPr>
            <w:noWrap/>
          </w:tcPr>
          <w:p>
            <w:pPr>
              <w:spacing w:after="200"/>
            </w:pPr>
            <w:hyperlink r:id="rId109" w:history="1">
              <w:r>
                <w:rPr>
                  <w:color w:val="1e198e"/>
                  <w:b w:val="1"/>
                  <w:bCs w:val="1"/>
                  <w:u w:val="single"/>
                </w:rPr>
                <w:t xml:space="preserve">« De l’égalité en général et de l’égalité des sexes en particulier », Université de Droit de Cergy-Pontoise, Conférences de culture générale, 6 décembre 2016</w:t>
              </w:r>
            </w:hyperlink>
          </w:p>
          <w:p>
            <w:pPr/>
            <w:hyperlink r:id="rId9" w:history="1">
              <w:r>
                <w:rPr>
                  <w:color w:val="#410a8c"/>
                  <w:u w:val="single"/>
                </w:rPr>
                <w:t xml:space="preserve">Marie-Frédérique Pellegrin</w:t>
              </w:r>
            </w:hyperlink>
          </w:p>
          <w:p>
            <w:pPr/>
            <w:r>
              <w:rPr/>
              <w:t xml:space="preserve">2016</w:t>
            </w:r>
          </w:p>
          <w:p>
            <w:pPr/>
            <w:r>
              <w:rPr/>
              <w:t xml:space="preserve">Pré-publication, Document de travail</w:t>
            </w:r>
          </w:p>
          <w:p>
            <w:pPr/>
            <w:hyperlink r:id="rId109" w:history="1">
              <w:r>
                <w:rPr>
                  <w:color w:val="#410a8c"/>
                  <w:u w:val="single"/>
                </w:rPr>
                <w:t xml:space="preserve">hal-02008574v1</w:t>
              </w:r>
            </w:hyperlink>
          </w:p>
        </w:tc>
      </w:tr>
      <w:tr>
        <w:trPr/>
        <w:tc>
          <w:tcPr>
            <w:noWrap/>
          </w:tcPr>
          <w:p>
            <w:pPr>
              <w:spacing w:after="200"/>
            </w:pPr>
            <w:hyperlink r:id="rId110" w:history="1">
              <w:r>
                <w:rPr>
                  <w:color w:val="1e198e"/>
                  <w:b w:val="1"/>
                  <w:bCs w:val="1"/>
                  <w:u w:val="single"/>
                </w:rPr>
                <w:t xml:space="preserve">« Procédés d’inversion chez Poulain de la Barre : une théorie de l’efféminage », Œuvres de l’époque moderne, par des femmes et sur les femmes: méthode et genre littéraire/ Early Modern Works by and about Women: Genre and Method, McGill University, Montréal, Canada, 4 nov – 6 nov, 2016</w:t>
              </w:r>
            </w:hyperlink>
          </w:p>
          <w:p>
            <w:pPr/>
            <w:hyperlink r:id="rId9" w:history="1">
              <w:r>
                <w:rPr>
                  <w:color w:val="#410a8c"/>
                  <w:u w:val="single"/>
                </w:rPr>
                <w:t xml:space="preserve">Marie-Frédérique Pellegrin</w:t>
              </w:r>
            </w:hyperlink>
          </w:p>
          <w:p>
            <w:pPr/>
            <w:r>
              <w:rPr/>
              <w:t xml:space="preserve">2016</w:t>
            </w:r>
          </w:p>
          <w:p>
            <w:pPr/>
            <w:r>
              <w:rPr/>
              <w:t xml:space="preserve">Pré-publication, Document de travail</w:t>
            </w:r>
          </w:p>
          <w:p>
            <w:pPr/>
            <w:hyperlink r:id="rId110" w:history="1">
              <w:r>
                <w:rPr>
                  <w:color w:val="#410a8c"/>
                  <w:u w:val="single"/>
                </w:rPr>
                <w:t xml:space="preserve">hal-02008193v1</w:t>
              </w:r>
            </w:hyperlink>
          </w:p>
        </w:tc>
      </w:tr>
      <w:tr>
        <w:trPr/>
        <w:tc>
          <w:tcPr>
            <w:noWrap/>
          </w:tcPr>
          <w:p>
            <w:pPr>
              <w:spacing w:after="200"/>
            </w:pPr>
            <w:hyperlink r:id="rId111" w:history="1">
              <w:r>
                <w:rPr>
                  <w:color w:val="1e198e"/>
                  <w:b w:val="1"/>
                  <w:bCs w:val="1"/>
                  <w:u w:val="single"/>
                </w:rPr>
                <w:t xml:space="preserve">« Poulain de la Barre et le sujet cartésien », Journée d’études : Genre et philosophie : le sujet universel à l’épreuve de la différence des sexes, université d’Hosei, Tokyo, 6 juin 2016.</w:t>
              </w:r>
            </w:hyperlink>
          </w:p>
          <w:p>
            <w:pPr/>
            <w:hyperlink r:id="rId9" w:history="1">
              <w:r>
                <w:rPr>
                  <w:color w:val="#410a8c"/>
                  <w:u w:val="single"/>
                </w:rPr>
                <w:t xml:space="preserve">Marie-Frédérique Pellegrin</w:t>
              </w:r>
            </w:hyperlink>
          </w:p>
          <w:p>
            <w:pPr/>
            <w:r>
              <w:rPr/>
              <w:t xml:space="preserve">2016</w:t>
            </w:r>
          </w:p>
          <w:p>
            <w:pPr/>
            <w:r>
              <w:rPr/>
              <w:t xml:space="preserve">Pré-publication, Document de travail</w:t>
            </w:r>
          </w:p>
          <w:p>
            <w:pPr/>
            <w:hyperlink r:id="rId111" w:history="1">
              <w:r>
                <w:rPr>
                  <w:color w:val="#410a8c"/>
                  <w:u w:val="single"/>
                </w:rPr>
                <w:t xml:space="preserve">hal-02008580v1</w:t>
              </w:r>
            </w:hyperlink>
          </w:p>
        </w:tc>
      </w:tr>
      <w:tr>
        <w:trPr/>
        <w:tc>
          <w:tcPr>
            <w:noWrap/>
          </w:tcPr>
          <w:p>
            <w:pPr>
              <w:spacing w:after="200"/>
            </w:pPr>
            <w:hyperlink r:id="rId112" w:history="1">
              <w:r>
                <w:rPr>
                  <w:color w:val="1e198e"/>
                  <w:b w:val="1"/>
                  <w:bCs w:val="1"/>
                  <w:u w:val="single"/>
                </w:rPr>
                <w:t xml:space="preserve">« Le libertinage : maladie contagieuse des lettrés selon Malebranche. », Colloque de la Society for Interdisciplinary French Seventeenth-Century Studies, Rutgers university, Etats-Unis, 5-7 novembre 2015.</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2" w:history="1">
              <w:r>
                <w:rPr>
                  <w:color w:val="#410a8c"/>
                  <w:u w:val="single"/>
                </w:rPr>
                <w:t xml:space="preserve">hal-02008232v1</w:t>
              </w:r>
            </w:hyperlink>
          </w:p>
        </w:tc>
      </w:tr>
      <w:tr>
        <w:trPr/>
        <w:tc>
          <w:tcPr>
            <w:noWrap/>
          </w:tcPr>
          <w:p>
            <w:pPr>
              <w:spacing w:after="200"/>
            </w:pPr>
            <w:hyperlink r:id="rId113" w:history="1">
              <w:r>
                <w:rPr>
                  <w:color w:val="1e198e"/>
                  <w:b w:val="1"/>
                  <w:bCs w:val="1"/>
                  <w:u w:val="single"/>
                </w:rPr>
                <w:t xml:space="preserve">« Female curiosity and male curiosity about women: the views of the Cartesian philosophers », Workshop on Gender and Early Modern Philosophy, University of Copenhagen , September 2015.</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3" w:history="1">
              <w:r>
                <w:rPr>
                  <w:color w:val="#410a8c"/>
                  <w:u w:val="single"/>
                </w:rPr>
                <w:t xml:space="preserve">hal-02008604v1</w:t>
              </w:r>
            </w:hyperlink>
          </w:p>
        </w:tc>
      </w:tr>
      <w:tr>
        <w:trPr/>
        <w:tc>
          <w:tcPr>
            <w:noWrap/>
          </w:tcPr>
          <w:p>
            <w:pPr>
              <w:spacing w:after="200"/>
            </w:pPr>
            <w:hyperlink r:id="rId114" w:history="1">
              <w:r>
                <w:rPr>
                  <w:color w:val="1e198e"/>
                  <w:b w:val="1"/>
                  <w:bCs w:val="1"/>
                  <w:u w:val="single"/>
                </w:rPr>
                <w:t xml:space="preserve">Le féminisme est-il radical ?</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4" w:history="1">
              <w:r>
                <w:rPr>
                  <w:color w:val="#410a8c"/>
                  <w:u w:val="single"/>
                </w:rPr>
                <w:t xml:space="preserve">halshs-01181861v1</w:t>
              </w:r>
            </w:hyperlink>
          </w:p>
        </w:tc>
      </w:tr>
      <w:tr>
        <w:trPr/>
        <w:tc>
          <w:tcPr>
            <w:noWrap/>
          </w:tcPr>
          <w:p>
            <w:pPr>
              <w:spacing w:after="200"/>
            </w:pPr>
            <w:hyperlink r:id="rId115" w:history="1">
              <w:r>
                <w:rPr>
                  <w:color w:val="1e198e"/>
                  <w:b w:val="1"/>
                  <w:bCs w:val="1"/>
                  <w:u w:val="single"/>
                </w:rPr>
                <w:t xml:space="preserve">La femme philosophe à l’âge moderne : définitions et pratiques</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5" w:history="1">
              <w:r>
                <w:rPr>
                  <w:color w:val="#410a8c"/>
                  <w:u w:val="single"/>
                </w:rPr>
                <w:t xml:space="preserve">halshs-01181864v1</w:t>
              </w:r>
            </w:hyperlink>
          </w:p>
        </w:tc>
      </w:tr>
      <w:tr>
        <w:trPr/>
        <w:tc>
          <w:tcPr>
            <w:noWrap/>
          </w:tcPr>
          <w:p>
            <w:pPr>
              <w:spacing w:after="200"/>
            </w:pPr>
            <w:hyperlink r:id="rId116" w:history="1">
              <w:r>
                <w:rPr>
                  <w:color w:val="1e198e"/>
                  <w:b w:val="1"/>
                  <w:bCs w:val="1"/>
                  <w:u w:val="single"/>
                </w:rPr>
                <w:t xml:space="preserve">La “Querelle des femmes” : philosophie, Anciens, Modernes et pseudo-linéarité dans l’histoire du féminisme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6" w:history="1">
              <w:r>
                <w:rPr>
                  <w:color w:val="#410a8c"/>
                  <w:u w:val="single"/>
                </w:rPr>
                <w:t xml:space="preserve">halshs-01181887v1</w:t>
              </w:r>
            </w:hyperlink>
          </w:p>
        </w:tc>
      </w:tr>
      <w:tr>
        <w:trPr/>
        <w:tc>
          <w:tcPr>
            <w:noWrap/>
          </w:tcPr>
          <w:p>
            <w:pPr>
              <w:spacing w:after="200"/>
            </w:pPr>
            <w:hyperlink r:id="rId117" w:history="1">
              <w:r>
                <w:rPr>
                  <w:color w:val="1e198e"/>
                  <w:b w:val="1"/>
                  <w:bCs w:val="1"/>
                  <w:u w:val="single"/>
                </w:rPr>
                <w:t xml:space="preserve">Le féminisme est-il moderne ? François Poulain de la Barre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7" w:history="1">
              <w:r>
                <w:rPr>
                  <w:color w:val="#410a8c"/>
                  <w:u w:val="single"/>
                </w:rPr>
                <w:t xml:space="preserve">halshs-01181916v1</w:t>
              </w:r>
            </w:hyperlink>
          </w:p>
        </w:tc>
      </w:tr>
      <w:tr>
        <w:trPr/>
        <w:tc>
          <w:tcPr>
            <w:noWrap/>
          </w:tcPr>
          <w:p>
            <w:pPr>
              <w:spacing w:after="200"/>
            </w:pPr>
            <w:hyperlink r:id="rId118" w:history="1">
              <w:r>
                <w:rPr>
                  <w:color w:val="1e198e"/>
                  <w:b w:val="1"/>
                  <w:bCs w:val="1"/>
                  <w:u w:val="single"/>
                </w:rPr>
                <w:t xml:space="preserve">Poulain et la notion de radicalité</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8" w:history="1">
              <w:r>
                <w:rPr>
                  <w:color w:val="#410a8c"/>
                  <w:u w:val="single"/>
                </w:rPr>
                <w:t xml:space="preserve">halshs-01181915v1</w:t>
              </w:r>
            </w:hyperlink>
          </w:p>
        </w:tc>
      </w:tr>
      <w:tr>
        <w:trPr/>
        <w:tc>
          <w:tcPr>
            <w:noWrap/>
          </w:tcPr>
          <w:p>
            <w:pPr>
              <w:spacing w:after="200"/>
            </w:pPr>
            <w:hyperlink r:id="rId119" w:history="1">
              <w:r>
                <w:rPr>
                  <w:color w:val="1e198e"/>
                  <w:b w:val="1"/>
                  <w:bCs w:val="1"/>
                  <w:u w:val="single"/>
                </w:rPr>
                <w:t xml:space="preserve">La querelle des femmes est-elle une querelle ? Le rôle de la philosophie dans l’histoire du féminisme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9" w:history="1">
              <w:r>
                <w:rPr>
                  <w:color w:val="#410a8c"/>
                  <w:u w:val="single"/>
                </w:rPr>
                <w:t xml:space="preserve">halshs-01181918v1</w:t>
              </w:r>
            </w:hyperlink>
          </w:p>
        </w:tc>
      </w:tr>
      <w:tr>
        <w:trPr/>
        <w:tc>
          <w:tcPr>
            <w:noWrap/>
          </w:tcPr>
          <w:p>
            <w:pPr>
              <w:spacing w:after="200"/>
            </w:pPr>
            <w:hyperlink r:id="rId120" w:history="1">
              <w:r>
                <w:rPr>
                  <w:color w:val="1e198e"/>
                  <w:b w:val="1"/>
                  <w:bCs w:val="1"/>
                  <w:u w:val="single"/>
                </w:rPr>
                <w:t xml:space="preserve">Poulain de la Barre, champion de l’égalité moderne ?</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0" w:history="1">
              <w:r>
                <w:rPr>
                  <w:color w:val="#410a8c"/>
                  <w:u w:val="single"/>
                </w:rPr>
                <w:t xml:space="preserve">halshs-01181920v1</w:t>
              </w:r>
            </w:hyperlink>
          </w:p>
        </w:tc>
      </w:tr>
      <w:tr>
        <w:trPr/>
        <w:tc>
          <w:tcPr>
            <w:noWrap/>
          </w:tcPr>
          <w:p>
            <w:pPr>
              <w:spacing w:after="200"/>
            </w:pPr>
            <w:hyperlink r:id="rId121" w:history="1">
              <w:r>
                <w:rPr>
                  <w:color w:val="1e198e"/>
                  <w:b w:val="1"/>
                  <w:bCs w:val="1"/>
                  <w:u w:val="single"/>
                </w:rPr>
                <w:t xml:space="preserve">Séminaire autour de l’ouvrage Le système de la loi de Nicolas Malebranche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1" w:history="1">
              <w:r>
                <w:rPr>
                  <w:color w:val="#410a8c"/>
                  <w:u w:val="single"/>
                </w:rPr>
                <w:t xml:space="preserve">halshs-01181942v1</w:t>
              </w:r>
            </w:hyperlink>
          </w:p>
        </w:tc>
      </w:tr>
      <w:tr>
        <w:trPr/>
        <w:tc>
          <w:tcPr>
            <w:noWrap/>
          </w:tcPr>
          <w:p>
            <w:pPr>
              <w:spacing w:after="200"/>
            </w:pPr>
            <w:hyperlink r:id="rId122" w:history="1">
              <w:r>
                <w:rPr>
                  <w:color w:val="1e198e"/>
                  <w:b w:val="1"/>
                  <w:bCs w:val="1"/>
                  <w:u w:val="single"/>
                </w:rPr>
                <w:t xml:space="preserve">Les femmes face aux philosophes : y a-t-il une spécificité du cartésianisme ?</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2" w:history="1">
              <w:r>
                <w:rPr>
                  <w:color w:val="#410a8c"/>
                  <w:u w:val="single"/>
                </w:rPr>
                <w:t xml:space="preserve">halshs-01181934v1</w:t>
              </w:r>
            </w:hyperlink>
          </w:p>
        </w:tc>
      </w:tr>
      <w:tr>
        <w:trPr/>
        <w:tc>
          <w:tcPr>
            <w:noWrap/>
          </w:tcPr>
          <w:p>
            <w:pPr>
              <w:spacing w:after="200"/>
            </w:pPr>
            <w:hyperlink r:id="rId123" w:history="1">
              <w:r>
                <w:rPr>
                  <w:color w:val="1e198e"/>
                  <w:b w:val="1"/>
                  <w:bCs w:val="1"/>
                  <w:u w:val="single"/>
                </w:rPr>
                <w:t xml:space="preserve">L’autorité masculine est-elle toujours un abus d’autorité ?</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3" w:history="1">
              <w:r>
                <w:rPr>
                  <w:color w:val="#410a8c"/>
                  <w:u w:val="single"/>
                </w:rPr>
                <w:t xml:space="preserve">halshs-01181941v1</w:t>
              </w:r>
            </w:hyperlink>
          </w:p>
        </w:tc>
      </w:tr>
      <w:tr>
        <w:trPr/>
        <w:tc>
          <w:tcPr>
            <w:noWrap/>
          </w:tcPr>
          <w:p>
            <w:pPr>
              <w:spacing w:after="200"/>
            </w:pPr>
            <w:hyperlink r:id="rId124" w:history="1">
              <w:r>
                <w:rPr>
                  <w:color w:val="1e198e"/>
                  <w:b w:val="1"/>
                  <w:bCs w:val="1"/>
                  <w:u w:val="single"/>
                </w:rPr>
                <w:t xml:space="preserve">Une lecture philogyne des grands textes est-elle possible ? François Poulain de la Barre (1647-1723)</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4" w:history="1">
              <w:r>
                <w:rPr>
                  <w:color w:val="#410a8c"/>
                  <w:u w:val="single"/>
                </w:rPr>
                <w:t xml:space="preserve">halshs-01181937v1</w:t>
              </w:r>
            </w:hyperlink>
          </w:p>
        </w:tc>
      </w:tr>
      <w:tr>
        <w:trPr/>
        <w:tc>
          <w:tcPr>
            <w:noWrap/>
          </w:tcPr>
          <w:p>
            <w:pPr>
              <w:spacing w:after="200"/>
            </w:pPr>
            <w:hyperlink r:id="rId125" w:history="1">
              <w:r>
                <w:rPr>
                  <w:color w:val="1e198e"/>
                  <w:b w:val="1"/>
                  <w:bCs w:val="1"/>
                  <w:u w:val="single"/>
                </w:rPr>
                <w:t xml:space="preserve">Penser l’égalité homme-femme au XVIIe siècle : François Poulain de la Barre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5" w:history="1">
              <w:r>
                <w:rPr>
                  <w:color w:val="#410a8c"/>
                  <w:u w:val="single"/>
                </w:rPr>
                <w:t xml:space="preserve">halshs-01181952v1</w:t>
              </w:r>
            </w:hyperlink>
          </w:p>
        </w:tc>
      </w:tr>
      <w:tr>
        <w:trPr/>
        <w:tc>
          <w:tcPr>
            <w:noWrap/>
          </w:tcPr>
          <w:p>
            <w:pPr>
              <w:spacing w:after="200"/>
            </w:pPr>
            <w:hyperlink r:id="rId126" w:history="1">
              <w:r>
                <w:rPr>
                  <w:color w:val="1e198e"/>
                  <w:b w:val="1"/>
                  <w:bCs w:val="1"/>
                  <w:u w:val="single"/>
                </w:rPr>
                <w:t xml:space="preserve">Les critères de la radicalité : le cas Poulain de la Barre (1647-1723)</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6" w:history="1">
              <w:r>
                <w:rPr>
                  <w:color w:val="#410a8c"/>
                  <w:u w:val="single"/>
                </w:rPr>
                <w:t xml:space="preserve">halshs-01181954v1</w:t>
              </w:r>
            </w:hyperlink>
          </w:p>
        </w:tc>
      </w:tr>
      <w:tr>
        <w:trPr/>
        <w:tc>
          <w:tcPr>
            <w:noWrap/>
          </w:tcPr>
          <w:p>
            <w:pPr>
              <w:spacing w:after="200"/>
            </w:pPr>
            <w:hyperlink r:id="rId127" w:history="1">
              <w:r>
                <w:rPr>
                  <w:color w:val="1e198e"/>
                  <w:b w:val="1"/>
                  <w:bCs w:val="1"/>
                  <w:u w:val="single"/>
                </w:rPr>
                <w:t xml:space="preserve">La force de l’imagination chez Malebranche : le cas des libertins</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7" w:history="1">
              <w:r>
                <w:rPr>
                  <w:color w:val="#410a8c"/>
                  <w:u w:val="single"/>
                </w:rPr>
                <w:t xml:space="preserve">halshs-01181949v1</w:t>
              </w:r>
            </w:hyperlink>
          </w:p>
        </w:tc>
      </w:tr>
      <w:tr>
        <w:trPr/>
        <w:tc>
          <w:tcPr>
            <w:noWrap/>
          </w:tcPr>
          <w:p>
            <w:pPr>
              <w:spacing w:after="200"/>
            </w:pPr>
            <w:hyperlink r:id="rId128" w:history="1">
              <w:r>
                <w:rPr>
                  <w:color w:val="1e198e"/>
                  <w:b w:val="1"/>
                  <w:bCs w:val="1"/>
                  <w:u w:val="single"/>
                </w:rPr>
                <w:t xml:space="preserve">Cartesian Philosophy for Women ? François Poulain de la Barre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8" w:history="1">
              <w:r>
                <w:rPr>
                  <w:color w:val="#410a8c"/>
                  <w:u w:val="single"/>
                </w:rPr>
                <w:t xml:space="preserve">halshs-01181958v1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F8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rie-frederique.pellegrin@univ-lyon3.fr" TargetMode="External"/><Relationship Id="rId8" Type="http://schemas.openxmlformats.org/officeDocument/2006/relationships/hyperlink" Target="https://hal.science/hal-04629756v1" TargetMode="External"/><Relationship Id="rId9" Type="http://schemas.openxmlformats.org/officeDocument/2006/relationships/hyperlink" Target="https://hal.science/search/index/?q=*&amp;authFullName_s=Marie-Fr&#233;d&#233;rique Pellegrin" TargetMode="External"/><Relationship Id="rId10" Type="http://schemas.openxmlformats.org/officeDocument/2006/relationships/hyperlink" Target="https://dx.doi.org/10.3917/dss.223.0401" TargetMode="External"/><Relationship Id="rId11" Type="http://schemas.openxmlformats.org/officeDocument/2006/relationships/hyperlink" Target="https://hal.science/hal-04629755v1" TargetMode="External"/><Relationship Id="rId12" Type="http://schemas.openxmlformats.org/officeDocument/2006/relationships/hyperlink" Target="https://dx.doi.org/10.1080/20563035.2021.1924005" TargetMode="External"/><Relationship Id="rId13" Type="http://schemas.openxmlformats.org/officeDocument/2006/relationships/hyperlink" Target="https://univ-lyon3.hal.science/hal-02007453v1" TargetMode="External"/><Relationship Id="rId14" Type="http://schemas.openxmlformats.org/officeDocument/2006/relationships/hyperlink" Target="https://univ-lyon3.hal.science/hal-02007483v1" TargetMode="External"/><Relationship Id="rId15" Type="http://schemas.openxmlformats.org/officeDocument/2006/relationships/hyperlink" Target="https://dx.doi.org/10.7202/1042330ar" TargetMode="External"/><Relationship Id="rId16" Type="http://schemas.openxmlformats.org/officeDocument/2006/relationships/hyperlink" Target="https://univ-lyon3.hal.science/hal-02007535v1" TargetMode="External"/><Relationship Id="rId17" Type="http://schemas.openxmlformats.org/officeDocument/2006/relationships/hyperlink" Target="https://shs.hal.science/halshs-01177514v1" TargetMode="External"/><Relationship Id="rId18" Type="http://schemas.openxmlformats.org/officeDocument/2006/relationships/hyperlink" Target="https://shs.hal.science/halshs-01177861v1" TargetMode="External"/><Relationship Id="rId19" Type="http://schemas.openxmlformats.org/officeDocument/2006/relationships/hyperlink" Target="https://dx.doi.org/10.3917/rphi.133.0377" TargetMode="External"/><Relationship Id="rId20" Type="http://schemas.openxmlformats.org/officeDocument/2006/relationships/hyperlink" Target="https://shs.hal.science/halshs-01177234v1" TargetMode="External"/><Relationship Id="rId21" Type="http://schemas.openxmlformats.org/officeDocument/2006/relationships/hyperlink" Target="https://dx.doi.org/10.1179/0265106813Z.00000000023" TargetMode="External"/><Relationship Id="rId22" Type="http://schemas.openxmlformats.org/officeDocument/2006/relationships/hyperlink" Target="https://univ-lyon3.hal.science/hal-02007602v1" TargetMode="External"/><Relationship Id="rId23" Type="http://schemas.openxmlformats.org/officeDocument/2006/relationships/hyperlink" Target="https://univ-lyon3.hal.science/hal-02008412v2" TargetMode="External"/><Relationship Id="rId24" Type="http://schemas.openxmlformats.org/officeDocument/2006/relationships/hyperlink" Target="https://dx.doi.org/10.3917/dss.122.0215" TargetMode="External"/><Relationship Id="rId25" Type="http://schemas.openxmlformats.org/officeDocument/2006/relationships/hyperlink" Target="https://univ-lyon3.hal.science/hal-02008407v1" TargetMode="External"/><Relationship Id="rId26" Type="http://schemas.openxmlformats.org/officeDocument/2006/relationships/hyperlink" Target="https://shs.hal.science/halshs-00440617v1" TargetMode="External"/><Relationship Id="rId27" Type="http://schemas.openxmlformats.org/officeDocument/2006/relationships/hyperlink" Target="https://hal.science/hal-04629834v1" TargetMode="External"/><Relationship Id="rId28" Type="http://schemas.openxmlformats.org/officeDocument/2006/relationships/hyperlink" Target="https://hal.science/hal-04629836v1" TargetMode="External"/><Relationship Id="rId29" Type="http://schemas.openxmlformats.org/officeDocument/2006/relationships/hyperlink" Target="https://hal.science/hal-04629833v1" TargetMode="External"/><Relationship Id="rId30" Type="http://schemas.openxmlformats.org/officeDocument/2006/relationships/hyperlink" Target="https://hal.science/hal-04629837v1" TargetMode="External"/><Relationship Id="rId31" Type="http://schemas.openxmlformats.org/officeDocument/2006/relationships/hyperlink" Target="https://hal.science/hal-04629838v1" TargetMode="External"/><Relationship Id="rId32" Type="http://schemas.openxmlformats.org/officeDocument/2006/relationships/hyperlink" Target="https://hal.science/hal-04629998v1" TargetMode="External"/><Relationship Id="rId33" Type="http://schemas.openxmlformats.org/officeDocument/2006/relationships/hyperlink" Target="https://hal.science/hal-04629840v1" TargetMode="External"/><Relationship Id="rId34" Type="http://schemas.openxmlformats.org/officeDocument/2006/relationships/hyperlink" Target="https://hal.science/hal-04629999v1" TargetMode="External"/><Relationship Id="rId35" Type="http://schemas.openxmlformats.org/officeDocument/2006/relationships/hyperlink" Target="https://hal.science/hal-04630006v1" TargetMode="External"/><Relationship Id="rId36" Type="http://schemas.openxmlformats.org/officeDocument/2006/relationships/hyperlink" Target="https://univ-lyon3.hal.science/hal-02007560v1" TargetMode="External"/><Relationship Id="rId37" Type="http://schemas.openxmlformats.org/officeDocument/2006/relationships/hyperlink" Target="https://univ-lyon3.hal.science/hal-02007458v1" TargetMode="External"/><Relationship Id="rId38" Type="http://schemas.openxmlformats.org/officeDocument/2006/relationships/hyperlink" Target="https://univ-lyon3.hal.science/hal-02007463v1" TargetMode="External"/><Relationship Id="rId39" Type="http://schemas.openxmlformats.org/officeDocument/2006/relationships/hyperlink" Target="https://univ-lyon3.hal.science/hal-02007550v1" TargetMode="External"/><Relationship Id="rId40" Type="http://schemas.openxmlformats.org/officeDocument/2006/relationships/hyperlink" Target="https://univ-lyon3.hal.science/hal-02007542v1" TargetMode="External"/><Relationship Id="rId41" Type="http://schemas.openxmlformats.org/officeDocument/2006/relationships/hyperlink" Target="https://univ-lyon3.hal.science/hal-02008241v1" TargetMode="External"/><Relationship Id="rId42" Type="http://schemas.openxmlformats.org/officeDocument/2006/relationships/hyperlink" Target="https://shs.hal.science/halshs-01177208v1" TargetMode="External"/><Relationship Id="rId43" Type="http://schemas.openxmlformats.org/officeDocument/2006/relationships/hyperlink" Target="https://shs.hal.science/halshs-01181888v1" TargetMode="External"/><Relationship Id="rId44" Type="http://schemas.openxmlformats.org/officeDocument/2006/relationships/hyperlink" Target="https://univ-lyon3.hal.science/hal-02008253v1" TargetMode="External"/><Relationship Id="rId45" Type="http://schemas.openxmlformats.org/officeDocument/2006/relationships/hyperlink" Target="https://shs.hal.science/halshs-01181898v1" TargetMode="External"/><Relationship Id="rId46" Type="http://schemas.openxmlformats.org/officeDocument/2006/relationships/hyperlink" Target="https://univ-lyon3.hal.science/hal-02008066v1" TargetMode="External"/><Relationship Id="rId47" Type="http://schemas.openxmlformats.org/officeDocument/2006/relationships/hyperlink" Target="https://univ-lyon3.hal.science/hal-02008400v1" TargetMode="External"/><Relationship Id="rId48" Type="http://schemas.openxmlformats.org/officeDocument/2006/relationships/hyperlink" Target="https://hal.science/hal-04887256v1" TargetMode="External"/><Relationship Id="rId49" Type="http://schemas.openxmlformats.org/officeDocument/2006/relationships/hyperlink" Target="https://hal.science/search/index/?q=*&amp;authFullName_s=Cl&#233;ment Raymond" TargetMode="External"/><Relationship Id="rId50" Type="http://schemas.openxmlformats.org/officeDocument/2006/relationships/hyperlink" Target="https://dx.doi.org/10.48611/isbn.978-2-406-17320-5" TargetMode="External"/><Relationship Id="rId51" Type="http://schemas.openxmlformats.org/officeDocument/2006/relationships/hyperlink" Target="https://hal.science/hal-04629735v1" TargetMode="External"/><Relationship Id="rId52" Type="http://schemas.openxmlformats.org/officeDocument/2006/relationships/hyperlink" Target="https://univ-lyon3.hal.science/hal-02007611v1" TargetMode="External"/><Relationship Id="rId53" Type="http://schemas.openxmlformats.org/officeDocument/2006/relationships/hyperlink" Target="https://shs.hal.science/halshs-01172363v1" TargetMode="External"/><Relationship Id="rId54" Type="http://schemas.openxmlformats.org/officeDocument/2006/relationships/hyperlink" Target="https://hal.science/search/index/?q=*&amp;authFullName_s=Delphine Kolesnik-Antoine" TargetMode="External"/><Relationship Id="rId55" Type="http://schemas.openxmlformats.org/officeDocument/2006/relationships/hyperlink" Target="https://shs.hal.science/halshs-01055321v1" TargetMode="External"/><Relationship Id="rId56" Type="http://schemas.openxmlformats.org/officeDocument/2006/relationships/hyperlink" Target="https://hal.science/search/index/?q=*&amp;authFullName_s=Yves Krumenacker" TargetMode="External"/><Relationship Id="rId57" Type="http://schemas.openxmlformats.org/officeDocument/2006/relationships/hyperlink" Target="https://hal.science/search/index/?q=*&amp;authFullName_s=Jean-Louis Quantin" TargetMode="External"/><Relationship Id="rId58" Type="http://schemas.openxmlformats.org/officeDocument/2006/relationships/hyperlink" Target="https://shs.hal.science/halshs-00603732v1" TargetMode="External"/><Relationship Id="rId59" Type="http://schemas.openxmlformats.org/officeDocument/2006/relationships/hyperlink" Target="https://univ-lyon3.hal.science/hal-02008831v1" TargetMode="External"/><Relationship Id="rId60" Type="http://schemas.openxmlformats.org/officeDocument/2006/relationships/hyperlink" Target="https://univ-lyon3.hal.science/hal-02009381v1" TargetMode="External"/><Relationship Id="rId61" Type="http://schemas.openxmlformats.org/officeDocument/2006/relationships/hyperlink" Target="https://shs.hal.science/halshs-00440615v1" TargetMode="External"/><Relationship Id="rId62" Type="http://schemas.openxmlformats.org/officeDocument/2006/relationships/hyperlink" Target="https://shs.hal.science/halshs-00313033v1" TargetMode="External"/><Relationship Id="rId63" Type="http://schemas.openxmlformats.org/officeDocument/2006/relationships/hyperlink" Target="https://shs.hal.science/halshs-00313032v1" TargetMode="External"/><Relationship Id="rId64" Type="http://schemas.openxmlformats.org/officeDocument/2006/relationships/hyperlink" Target="https://univ-lyon3.hal.science/hal-02009384v1" TargetMode="External"/><Relationship Id="rId65" Type="http://schemas.openxmlformats.org/officeDocument/2006/relationships/hyperlink" Target="https://shs.hal.science/halshs-00433630v1" TargetMode="External"/><Relationship Id="rId66" Type="http://schemas.openxmlformats.org/officeDocument/2006/relationships/hyperlink" Target="https://hal.science/hal-04629759v1" TargetMode="External"/><Relationship Id="rId67" Type="http://schemas.openxmlformats.org/officeDocument/2006/relationships/hyperlink" Target="https://www.taylorfrancis.com/chapters/edit/10.4324/9781315450001-37/self-portraits-two-gowns-marie-fr%C3%A9d%C3%A9rique-pellegrin" TargetMode="External"/><Relationship Id="rId68" Type="http://schemas.openxmlformats.org/officeDocument/2006/relationships/hyperlink" Target="https://dx.doi.org/10.4324/9781315450001-37" TargetMode="External"/><Relationship Id="rId69" Type="http://schemas.openxmlformats.org/officeDocument/2006/relationships/hyperlink" Target="https://hal.science/hal-04629765v1" TargetMode="External"/><Relationship Id="rId70" Type="http://schemas.openxmlformats.org/officeDocument/2006/relationships/hyperlink" Target="https://dx.doi.org/10.4000/books.enseditions.39952" TargetMode="External"/><Relationship Id="rId71" Type="http://schemas.openxmlformats.org/officeDocument/2006/relationships/hyperlink" Target="https://hal.science/hal-04629752v1" TargetMode="External"/><Relationship Id="rId72" Type="http://schemas.openxmlformats.org/officeDocument/2006/relationships/hyperlink" Target="https://dx.doi.org/10.1163/9789004524897_020" TargetMode="External"/><Relationship Id="rId73" Type="http://schemas.openxmlformats.org/officeDocument/2006/relationships/hyperlink" Target="https://hal.science/hal-04629762v1" TargetMode="External"/><Relationship Id="rId74" Type="http://schemas.openxmlformats.org/officeDocument/2006/relationships/hyperlink" Target="https://dx.doi.org/10.1515/9782763754192-003" TargetMode="External"/><Relationship Id="rId75" Type="http://schemas.openxmlformats.org/officeDocument/2006/relationships/hyperlink" Target="https://hal.science/hal-04629769v1" TargetMode="External"/><Relationship Id="rId76" Type="http://schemas.openxmlformats.org/officeDocument/2006/relationships/hyperlink" Target="https://link.springer.com/book/10.1007/978-3-030-71527-4" TargetMode="External"/><Relationship Id="rId77" Type="http://schemas.openxmlformats.org/officeDocument/2006/relationships/hyperlink" Target="https://dx.doi.org/10.1007/978-3-030-71527-4_11" TargetMode="External"/><Relationship Id="rId78" Type="http://schemas.openxmlformats.org/officeDocument/2006/relationships/hyperlink" Target="https://shs.hal.science/halshs-02018700v1" TargetMode="External"/><Relationship Id="rId79" Type="http://schemas.openxmlformats.org/officeDocument/2006/relationships/hyperlink" Target="https://hal.science/search/index/?q=*&amp;authFullName_s=Delphine Antoine-Mahut" TargetMode="External"/><Relationship Id="rId80" Type="http://schemas.openxmlformats.org/officeDocument/2006/relationships/hyperlink" Target="https://univ-lyon3.hal.science/hal-02007577v1" TargetMode="External"/><Relationship Id="rId81" Type="http://schemas.openxmlformats.org/officeDocument/2006/relationships/hyperlink" Target="https://univ-lyon3.hal.science/hal-02007569v1" TargetMode="External"/><Relationship Id="rId82" Type="http://schemas.openxmlformats.org/officeDocument/2006/relationships/hyperlink" Target="https://dx.doi.org/10.1093/oxfordhb/9780198796909.013.35" TargetMode="External"/><Relationship Id="rId83" Type="http://schemas.openxmlformats.org/officeDocument/2006/relationships/hyperlink" Target="https://univ-lyon3.hal.science/hal-02007489v1" TargetMode="External"/><Relationship Id="rId84" Type="http://schemas.openxmlformats.org/officeDocument/2006/relationships/hyperlink" Target="https://univ-lyon3.hal.science/hal-02007618v1" TargetMode="External"/><Relationship Id="rId85" Type="http://schemas.openxmlformats.org/officeDocument/2006/relationships/hyperlink" Target="https://univ-lyon3.hal.science/hal-02007523v1" TargetMode="External"/><Relationship Id="rId86" Type="http://schemas.openxmlformats.org/officeDocument/2006/relationships/hyperlink" Target="https://univ-lyon3.hal.science/hal-02007581v1" TargetMode="External"/><Relationship Id="rId87" Type="http://schemas.openxmlformats.org/officeDocument/2006/relationships/hyperlink" Target="https://univ-lyon3.hal.science/hal-02007556v1" TargetMode="External"/><Relationship Id="rId88" Type="http://schemas.openxmlformats.org/officeDocument/2006/relationships/hyperlink" Target="https://univ-lyon3.hal.science/hal-02007588v1" TargetMode="External"/><Relationship Id="rId89" Type="http://schemas.openxmlformats.org/officeDocument/2006/relationships/hyperlink" Target="https://shs.hal.science/halshs-01177524v1" TargetMode="External"/><Relationship Id="rId90" Type="http://schemas.openxmlformats.org/officeDocument/2006/relationships/hyperlink" Target="https://shs.hal.science/halshs-01177525v1" TargetMode="External"/><Relationship Id="rId91" Type="http://schemas.openxmlformats.org/officeDocument/2006/relationships/hyperlink" Target="https://shs.hal.science/halshs-01181925v1" TargetMode="External"/><Relationship Id="rId92" Type="http://schemas.openxmlformats.org/officeDocument/2006/relationships/hyperlink" Target="https://shs.hal.science/halshs-00801951v1" TargetMode="External"/><Relationship Id="rId93" Type="http://schemas.openxmlformats.org/officeDocument/2006/relationships/hyperlink" Target="https://dx.doi.org/10.4000/books.enseditions.8863" TargetMode="External"/><Relationship Id="rId94" Type="http://schemas.openxmlformats.org/officeDocument/2006/relationships/hyperlink" Target="https://shs.hal.science/halshs-01177236v1" TargetMode="External"/><Relationship Id="rId95" Type="http://schemas.openxmlformats.org/officeDocument/2006/relationships/hyperlink" Target="https://univ-lyon3.hal.science/hal-02008422v1" TargetMode="External"/><Relationship Id="rId96" Type="http://schemas.openxmlformats.org/officeDocument/2006/relationships/hyperlink" Target="https://shs.hal.science/halshs-00440618v1" TargetMode="External"/><Relationship Id="rId97" Type="http://schemas.openxmlformats.org/officeDocument/2006/relationships/hyperlink" Target="https://shs.hal.science/halshs-00423110v1" TargetMode="External"/><Relationship Id="rId98" Type="http://schemas.openxmlformats.org/officeDocument/2006/relationships/hyperlink" Target="https://shs.hal.science/halshs-00422813v1" TargetMode="External"/><Relationship Id="rId99" Type="http://schemas.openxmlformats.org/officeDocument/2006/relationships/hyperlink" Target="https://univ-lyon3.hal.science/hal-02007515v1" TargetMode="External"/><Relationship Id="rId100" Type="http://schemas.openxmlformats.org/officeDocument/2006/relationships/hyperlink" Target="https://univ-lyon3.hal.science/hal-02009788v1" TargetMode="External"/><Relationship Id="rId101" Type="http://schemas.openxmlformats.org/officeDocument/2006/relationships/hyperlink" Target="https://univ-lyon3.hal.science/hal-02008208v1" TargetMode="External"/><Relationship Id="rId102" Type="http://schemas.openxmlformats.org/officeDocument/2006/relationships/hyperlink" Target="https://univ-lyon3.hal.science/hal-02008150v1" TargetMode="External"/><Relationship Id="rId103" Type="http://schemas.openxmlformats.org/officeDocument/2006/relationships/hyperlink" Target="https://univ-lyon3.hal.science/hal-02008518v1" TargetMode="External"/><Relationship Id="rId104" Type="http://schemas.openxmlformats.org/officeDocument/2006/relationships/hyperlink" Target="https://univ-lyon3.hal.science/hal-02008528v1" TargetMode="External"/><Relationship Id="rId105" Type="http://schemas.openxmlformats.org/officeDocument/2006/relationships/hyperlink" Target="https://univ-lyon3.hal.science/hal-02008532v1" TargetMode="External"/><Relationship Id="rId106" Type="http://schemas.openxmlformats.org/officeDocument/2006/relationships/hyperlink" Target="https://univ-lyon3.hal.science/hal-02008571v1" TargetMode="External"/><Relationship Id="rId107" Type="http://schemas.openxmlformats.org/officeDocument/2006/relationships/hyperlink" Target="https://univ-lyon3.hal.science/hal-02008183v1" TargetMode="External"/><Relationship Id="rId108" Type="http://schemas.openxmlformats.org/officeDocument/2006/relationships/hyperlink" Target="https://univ-lyon3.hal.science/hal-02008567v1" TargetMode="External"/><Relationship Id="rId109" Type="http://schemas.openxmlformats.org/officeDocument/2006/relationships/hyperlink" Target="https://univ-lyon3.hal.science/hal-02008574v1" TargetMode="External"/><Relationship Id="rId110" Type="http://schemas.openxmlformats.org/officeDocument/2006/relationships/hyperlink" Target="https://univ-lyon3.hal.science/hal-02008193v1" TargetMode="External"/><Relationship Id="rId111" Type="http://schemas.openxmlformats.org/officeDocument/2006/relationships/hyperlink" Target="https://univ-lyon3.hal.science/hal-02008580v1" TargetMode="External"/><Relationship Id="rId112" Type="http://schemas.openxmlformats.org/officeDocument/2006/relationships/hyperlink" Target="https://univ-lyon3.hal.science/hal-02008232v1" TargetMode="External"/><Relationship Id="rId113" Type="http://schemas.openxmlformats.org/officeDocument/2006/relationships/hyperlink" Target="https://univ-lyon3.hal.science/hal-02008604v1" TargetMode="External"/><Relationship Id="rId114" Type="http://schemas.openxmlformats.org/officeDocument/2006/relationships/hyperlink" Target="https://shs.hal.science/halshs-01181861v1" TargetMode="External"/><Relationship Id="rId115" Type="http://schemas.openxmlformats.org/officeDocument/2006/relationships/hyperlink" Target="https://shs.hal.science/halshs-01181864v1" TargetMode="External"/><Relationship Id="rId116" Type="http://schemas.openxmlformats.org/officeDocument/2006/relationships/hyperlink" Target="https://shs.hal.science/halshs-01181887v1" TargetMode="External"/><Relationship Id="rId117" Type="http://schemas.openxmlformats.org/officeDocument/2006/relationships/hyperlink" Target="https://shs.hal.science/halshs-01181916v1" TargetMode="External"/><Relationship Id="rId118" Type="http://schemas.openxmlformats.org/officeDocument/2006/relationships/hyperlink" Target="https://shs.hal.science/halshs-01181915v1" TargetMode="External"/><Relationship Id="rId119" Type="http://schemas.openxmlformats.org/officeDocument/2006/relationships/hyperlink" Target="https://shs.hal.science/halshs-01181918v1" TargetMode="External"/><Relationship Id="rId120" Type="http://schemas.openxmlformats.org/officeDocument/2006/relationships/hyperlink" Target="https://shs.hal.science/halshs-01181920v1" TargetMode="External"/><Relationship Id="rId121" Type="http://schemas.openxmlformats.org/officeDocument/2006/relationships/hyperlink" Target="https://shs.hal.science/halshs-01181942v1" TargetMode="External"/><Relationship Id="rId122" Type="http://schemas.openxmlformats.org/officeDocument/2006/relationships/hyperlink" Target="https://shs.hal.science/halshs-01181934v1" TargetMode="External"/><Relationship Id="rId123" Type="http://schemas.openxmlformats.org/officeDocument/2006/relationships/hyperlink" Target="https://shs.hal.science/halshs-01181941v1" TargetMode="External"/><Relationship Id="rId124" Type="http://schemas.openxmlformats.org/officeDocument/2006/relationships/hyperlink" Target="https://shs.hal.science/halshs-01181937v1" TargetMode="External"/><Relationship Id="rId125" Type="http://schemas.openxmlformats.org/officeDocument/2006/relationships/hyperlink" Target="https://shs.hal.science/halshs-01181952v1" TargetMode="External"/><Relationship Id="rId126" Type="http://schemas.openxmlformats.org/officeDocument/2006/relationships/hyperlink" Target="https://shs.hal.science/halshs-01181954v1" TargetMode="External"/><Relationship Id="rId127" Type="http://schemas.openxmlformats.org/officeDocument/2006/relationships/hyperlink" Target="https://shs.hal.science/halshs-01181949v1" TargetMode="External"/><Relationship Id="rId128" Type="http://schemas.openxmlformats.org/officeDocument/2006/relationships/hyperlink" Target="https://shs.hal.science/halshs-01181958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Marie-Frédérique PELLEGRIN</dc:title>
  <dc:description>CV</dc:description>
  <dc:subject/>
  <cp:keywords/>
  <cp:category/>
  <cp:lastModifiedBy/>
  <dcterms:created xsi:type="dcterms:W3CDTF">2026-04-24T16:35:48+02:00</dcterms:created>
  <dcterms:modified xsi:type="dcterms:W3CDTF">2026-04-24T16:35:48+02:00</dcterms:modified>
</cp:coreProperties>
</file>

<file path=docProps/custom.xml><?xml version="1.0" encoding="utf-8"?>
<Properties xmlns="http://schemas.openxmlformats.org/officeDocument/2006/custom-properties" xmlns:vt="http://schemas.openxmlformats.org/officeDocument/2006/docPropsVTypes"/>
</file>