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Gaimard </w:t>
      </w:r>
      <w:r>
        <w:rPr>
          <w:color w:val="641e6e"/>
        </w:rPr>
        <w:t xml:space="preserve">Marie Gaimard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marie-gaimard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139827137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cultures architecturales</w:t>
      </w:r>
    </w:p>
    <w:p>
      <w:pPr/>
      <w:r>
        <w:rPr/>
        <w:t xml:space="preserve">Membre laboratoire ATE (UR 7464)</w:t>
      </w:r>
    </w:p>
    <w:p>
      <w:pPr/>
      <w:r>
        <w:rPr/>
        <w:t xml:space="preserve">École nationale supérieure d'architecture de Normandie</w:t>
      </w:r>
    </w:p>
    <w:p>
      <w:pPr/>
      <w:r>
        <w:rPr>
          <w:b w:val="1"/>
          <w:bCs w:val="1"/>
        </w:rPr>
        <w:t xml:space="preserve">Domaines de recherche:</w:t>
      </w:r>
    </w:p>
    <w:p>
      <w:pPr/>
      <w:r>
        <w:rPr/>
        <w:t xml:space="preserve">Histoire de l'architecture XXe siècle</w:t>
      </w:r>
    </w:p>
    <w:p>
      <w:pPr/>
      <w:r>
        <w:rPr/>
        <w:t xml:space="preserve">Architecture et industrie: taylorisme et industrialisation de l'architecture</w:t>
      </w:r>
    </w:p>
    <w:p>
      <w:pPr/>
      <w:r>
        <w:rPr/>
        <w:t xml:space="preserve">Histoire de l'architecte au XXe siècle</w:t>
      </w:r>
    </w:p>
    <w:p>
      <w:pPr/>
      <w:r>
        <w:rPr/>
        <w:t xml:space="preserve">Architecture et cinéma</w:t>
      </w:r>
    </w:p>
    <w:p>
      <w:pPr/>
      <w:r>
        <w:rPr/>
        <w:t xml:space="preserve">Qualifications CNU 2019 (MCF) : 18, 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Paris-chantier : filmer les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 the cinema – Beyond the Flâneur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Faculté de médecine (1935-1953) et les ambitions contrariées de l’université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/>
              <w:t xml:space="preserve">Marantz, Éléonore, Méchine, Stéphanie. </w:t>
            </w:r>
            <w:r>
              <w:rPr>
                <w:i w:val="1"/>
                <w:iCs w:val="1"/>
              </w:rPr>
              <w:t xml:space="preserve">Construire l'Université. Architectures des universités parisiennes et franciliennes (1945-2000)</w:t>
            </w:r>
            <w:r>
              <w:rPr/>
              <w:t xml:space="preserve">, publcations de la Sorbonne, 2016, 978-2-85944-942-1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tressages, hybridations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2025, Parcours, tressages, hybridations. Une histoire planétaire de l'architecture et de l'urbain. (9),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2023, Espaces politique de l'architecture : engagements, expériences, transmission (7),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d’André Ravéreau à Foinikounta en Grèce : Un patrimoine sensible.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firm-agency of Jean Walter, 1918-1957: Architecture at the service of business?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⟨10.4000/craup.5323⟩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Trouver refuge à bon port : les maisons du Marin au XIX 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Hospitalité(s). Espace(s) de soin, de tension et de présence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5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aimard" TargetMode="External"/><Relationship Id="rId9" Type="http://schemas.openxmlformats.org/officeDocument/2006/relationships/hyperlink" Target="https://www.idref.fr/139827137" TargetMode="External"/><Relationship Id="rId10" Type="http://schemas.openxmlformats.org/officeDocument/2006/relationships/hyperlink" Target="https://hal.science/hal-02547326v1" TargetMode="External"/><Relationship Id="rId11" Type="http://schemas.openxmlformats.org/officeDocument/2006/relationships/hyperlink" Target="https://hal.science/search/index/?q=*&amp;authFullName_s=Claude Massu" TargetMode="External"/><Relationship Id="rId12" Type="http://schemas.openxmlformats.org/officeDocument/2006/relationships/hyperlink" Target="https://hal.science/search/index/?q=*&amp;authFullName_s=Marie Gaimard" TargetMode="External"/><Relationship Id="rId13" Type="http://schemas.openxmlformats.org/officeDocument/2006/relationships/hyperlink" Target="https://hal.science/search/index/?q=*&amp;authFullName_s=Elise Guillerm" TargetMode="External"/><Relationship Id="rId14" Type="http://schemas.openxmlformats.org/officeDocument/2006/relationships/hyperlink" Target="https://hal.science/hal-03067696v1" TargetMode="External"/><Relationship Id="rId15" Type="http://schemas.openxmlformats.org/officeDocument/2006/relationships/hyperlink" Target="https://hal.science/search/index/?q=*&amp;authFullName_s=Marguerite Vappereau" TargetMode="External"/><Relationship Id="rId16" Type="http://schemas.openxmlformats.org/officeDocument/2006/relationships/hyperlink" Target="https://hal.science/hal-03166046v1" TargetMode="External"/><Relationship Id="rId17" Type="http://schemas.openxmlformats.org/officeDocument/2006/relationships/hyperlink" Target="https://hal.science/hal-05577541v1" TargetMode="External"/><Relationship Id="rId18" Type="http://schemas.openxmlformats.org/officeDocument/2006/relationships/hyperlink" Target="https://hal.science/search/index/?q=*&amp;authFullName_s=Gilles-Antoine Langlois" TargetMode="External"/><Relationship Id="rId19" Type="http://schemas.openxmlformats.org/officeDocument/2006/relationships/hyperlink" Target="https://hal.science/search/index/?q=*&amp;authFullName_s=L&#233;onore Dubois-Losserand" TargetMode="External"/><Relationship Id="rId20" Type="http://schemas.openxmlformats.org/officeDocument/2006/relationships/hyperlink" Target="https://hal.science/hal-05026911v1" TargetMode="External"/><Relationship Id="rId21" Type="http://schemas.openxmlformats.org/officeDocument/2006/relationships/hyperlink" Target="https://hal.science/search/index/?q=*&amp;authFullName_s=Gilles Antoine Langlois" TargetMode="External"/><Relationship Id="rId22" Type="http://schemas.openxmlformats.org/officeDocument/2006/relationships/hyperlink" Target="https://hal.science/hal-04575778v1" TargetMode="External"/><Relationship Id="rId23" Type="http://schemas.openxmlformats.org/officeDocument/2006/relationships/hyperlink" Target="https://hal.science/hal-03893015v1" TargetMode="External"/><Relationship Id="rId24" Type="http://schemas.openxmlformats.org/officeDocument/2006/relationships/hyperlink" Target="https://hal.science/hal-03161201v1" TargetMode="External"/><Relationship Id="rId25" Type="http://schemas.openxmlformats.org/officeDocument/2006/relationships/hyperlink" Target="https://dx.doi.org/10.4000/craup.5323" TargetMode="External"/><Relationship Id="rId26" Type="http://schemas.openxmlformats.org/officeDocument/2006/relationships/hyperlink" Target="https://hal.science/hal-03166095v1" TargetMode="External"/><Relationship Id="rId27" Type="http://schemas.openxmlformats.org/officeDocument/2006/relationships/hyperlink" Target="https://hal.science/hal-03161208v1" TargetMode="External"/><Relationship Id="rId28" Type="http://schemas.openxmlformats.org/officeDocument/2006/relationships/hyperlink" Target="https://hal.science/search/index/?q=*&amp;authFullName_s=Caroline Maniaque" TargetMode="External"/><Relationship Id="rId29" Type="http://schemas.openxmlformats.org/officeDocument/2006/relationships/hyperlink" Target="https://dx.doi.org/10.4000/craup.921" TargetMode="External"/><Relationship Id="rId30" Type="http://schemas.openxmlformats.org/officeDocument/2006/relationships/hyperlink" Target="https://hal.science/hal-03161207v1" TargetMode="External"/><Relationship Id="rId31" Type="http://schemas.openxmlformats.org/officeDocument/2006/relationships/hyperlink" Target="https://dx.doi.org/10.4000/craup.4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Gaimard</dc:title>
  <dc:description>CV</dc:description>
  <dc:subject/>
  <cp:keywords/>
  <cp:category/>
  <cp:lastModifiedBy/>
  <dcterms:created xsi:type="dcterms:W3CDTF">2026-05-10T12:18:46+02:00</dcterms:created>
  <dcterms:modified xsi:type="dcterms:W3CDTF">2026-05-10T12:18:46+02:00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