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Guingot </w:t></w:r><w:r><w:rPr><w:color w:val="641e6e"/></w:rPr><w:t xml:space="preserve">Géographe et économiste des activités maritimes, littorales et insulaires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marie-guingot</w:t></w:r></w:hyperlink></w:p><w:p><w:pPr><w:numPr><w:ilvl w:val="0"/><w:numId w:val="1"/></w:numPr></w:pPr><w:r><w:rPr/><w:t xml:space="preserve"> ORCID : </w:t></w:r><w:hyperlink r:id="rId9" w:history="1"><w:r><w:rPr><w:color w:val="#410a8c"/><w:u w:val="single"/></w:rPr><w:t xml:space="preserve">0000-0003-2538-4752</w:t></w:r></w:hyperlink></w:p><w:p><w:pPr><w:numPr><w:ilvl w:val="0"/><w:numId w:val="1"/></w:numPr></w:pPr><w:r><w:rPr/><w:t xml:space="preserve"> IdRef : </w:t></w:r><w:hyperlink r:id="rId10" w:history="1"><w:r><w:rPr><w:color w:val="#410a8c"/><w:u w:val="single"/></w:rPr><w:t xml:space="preserve">249486776</w:t></w:r></w:hyperlink></w:p><w:p><w:pPr><w:spacing w:before="600"/></w:pPr></w:p><w:p><w:pPr><w:pStyle w:val="Heading2"/></w:pPr><w:r><w:rPr><w:color w:val="1e198e"/><w:b w:val="1"/><w:bCs w:val="1"/></w:rPr><w:t xml:space="preserve">Présentation</w:t></w:r></w:p><w:p><w:pPr><w:spacing w:after="100"/></w:pPr></w:p><w:p><w:pPr/><w:r><w:rPr/><w:t xml:space="preserve">Mes recherches portent sur deux principales thématiques : la gestion de l’environnement marin et les usages professionnels et de loisir en milieu marin (aires marines et littorales protégées, fréquentation et accès, perception des effets par les usagers, intégration des dimensions humaines dans la gestion, suivi et évaluation de la gestion, efficacité, retombées économiques et analyse des coûts), ainsi que le développement des territoires insulaires par le prisme du transport de passagers et de marchandises (analyse des flux, desserte maritime et tissu économique, aménagements portuaires, dynamiques et mobilités entrepreneuriales, spatialisation de la consommation, économie du tourisme). Je suis attachée à mener ces travaux dans le cadre de projets de recherche-action, afin accompagner les dynamiques du territoire.</w:t></w:r></w:p><w:p><w:pPr><w:numPr><w:ilvl w:val="0"/><w:numId w:val="2"/></w:numPr></w:pPr><w:r><w:rPr><w:b w:val="1"/><w:bCs w:val="1"/></w:rPr><w:t xml:space="preserve">Projets de recherche AMP & usages littoraux</w:t></w:r></w:p><w:p><w:pPr><w:numPr><w:ilvl w:val="0"/><w:numId w:val="3"/></w:numPr></w:pPr><w:r><w:rPr/><w:t xml:space="preserve">Projet Ass'Oc : Assembler les Océans (Fondation de France 2025-2027)</w:t></w:r></w:p><w:p><w:pPr><w:numPr><w:ilvl w:val="0"/><w:numId w:val="3"/></w:numPr></w:pPr><w:r><w:rPr/><w:t xml:space="preserve">Projet HOMME : Observer les hommes et leurs rapports à l’environnement (Fondation de France 2021-2025)</w:t></w:r></w:p><w:p><w:pPr><w:numPr><w:ilvl w:val="0"/><w:numId w:val="3"/></w:numPr></w:pPr><w:r><w:rPr/><w:t xml:space="preserve">Projet Ocean Equity : Strengthening Marine Protected Areas in Atlantic Canada and internationally by advancing the integration of social considerations within planning, implementation and management (Ocean Frontier Institute 2023-2024)</w:t></w:r></w:p><w:p><w:pPr><w:numPr><w:ilvl w:val="0"/><w:numId w:val="3"/></w:numPr></w:pPr><w:r><w:rPr/><w:t xml:space="preserve">Projet ACER : Analyse coût-efficacité des aires marines protégées françaises (EUR ISBlue 2023-2025)</w:t></w:r></w:p><w:p><w:pPr><w:numPr><w:ilvl w:val="0"/><w:numId w:val="3"/></w:numPr></w:pPr><w:r><w:rPr/><w:t xml:space="preserve">Projet BUFFER : Les Aires marines protégées multi-usages, zones tampons pour accroître la résilience socio-écologique (Era-net Biodiversa 2013-2015)</w:t></w:r></w:p><w:p><w:pPr><w:numPr><w:ilvl w:val="0"/><w:numId w:val="3"/></w:numPr></w:pPr><w:r><w:rPr/><w:t xml:space="preserve">Projet BECO : Evaluation et suivi des effets économiques de la fréquentation des sites littoraux et insulaires protégés (Liteau III 2009-2013)</w:t></w:r></w:p><w:p><w:pPr><w:numPr><w:ilvl w:val="0"/><w:numId w:val="3"/></w:numPr></w:pPr><w:r><w:rPr/><w:t xml:space="preserve">Projet PACOBA : Projet d’approfondissement des Connaissances scientifiques des écosystèmes du Banc d’Arguin (Mauritanie) (Ministère de l'Europe et des Affaires Etrangères 2008-2011)</w:t></w:r></w:p><w:p><w:pPr><w:numPr><w:ilvl w:val="0"/><w:numId w:val="4"/></w:numPr></w:pPr><w:r><w:rPr><w:b w:val="1"/><w:bCs w:val="1"/></w:rPr><w:t xml:space="preserve">Projets de recherche transports maritimes & territoires insulaires</w:t></w:r></w:p><w:p><w:pPr><w:numPr><w:ilvl w:val="0"/><w:numId w:val="5"/></w:numPr></w:pPr><w:r><w:rPr/><w:t xml:space="preserve">Projets Synerg'îles 1&2 : Fédérer et animer un réseau autour de réalisations insulaires (Fondation de France 2022-2028)</w:t></w:r></w:p><w:p><w:pPr><w:numPr><w:ilvl w:val="0"/><w:numId w:val="5"/></w:numPr></w:pPr><w:r><w:rPr/><w:t xml:space="preserve">Projet FREIIA : Facilitating Resilience Empowered by Island’s Innovation Approaches (Interreg North Sea 2022-2025)</w:t></w:r></w:p><w:p><w:pPr><w:numPr><w:ilvl w:val="0"/><w:numId w:val="5"/></w:numPr></w:pPr><w:r><w:rPr/><w:t xml:space="preserve">Projet ID-Îles 2 : Initiatives et Développement dans les Îles du Ponant (Fondation de France 2015-2018)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Marine protected areas as living labs ? Lessons learned &amp; future perspectives</w:t></w:r></w:hyperlink></w:p><w:p><w:pPr/><w:hyperlink r:id="rId12" w:history="1"><w:r><w:rPr><w:color w:val="#410a8c"/><w:u w:val="single"/></w:rPr><w:t xml:space="preserve">Olivier Thébaud</w:t></w:r></w:hyperlink><w:r><w:rPr/><w:t xml:space="preserve">,</w:t></w:r><w:hyperlink r:id="rId13" w:history="1"><w:r><w:rPr><w:color w:val="#410a8c"/><w:u w:val="single"/></w:rPr><w:t xml:space="preserve">Claire Macher</w:t></w:r></w:hyperlink><w:r><w:rPr/><w:t xml:space="preserve">,</w:t></w:r><w:hyperlink r:id="rId14" w:history="1"><w:r><w:rPr><w:color w:val="#410a8c"/><w:u w:val="single"/></w:rPr><w:t xml:space="preserve">Frédérique Alban</w:t></w:r></w:hyperlink><w:r><w:rPr/><w:t xml:space="preserve">,</w:t></w:r><w:hyperlink r:id="rId15" w:history="1"><w:r><w:rPr><w:color w:val="#410a8c"/><w:u w:val="single"/></w:rPr><w:t xml:space="preserve">Manuelle Philippe</w:t></w:r></w:hyperlink><w:r><w:rPr/><w:t xml:space="preserve">,</w:t></w:r><w:hyperlink r:id="rId16" w:history="1"><w:r><w:rPr><w:color w:val="#410a8c"/><w:u w:val="single"/></w:rPr><w:t xml:space="preserve">Gregory Charrier</w:t></w:r></w:hyperlink><w:r><w:rPr/><w:t xml:space="preserve">et al.</w:t></w:r></w:p><w:p><w:pPr/><w:r><w:rPr><w:i w:val="1"/><w:iCs w:val="1"/></w:rPr><w:t xml:space="preserve">npj Ocean Sustainability</w:t></w:r><w:r><w:rPr/><w:t xml:space="preserve">, 2026, 5 (1), pp.3. </w:t></w:r><w:hyperlink r:id="rId17" w:history="1"><w:r><w:rPr><w:color w:val="#410a8c"/><w:u w:val="single"/></w:rPr><w:t xml:space="preserve">⟨10.1038/s44183-025-00175-w⟩</w:t></w:r></w:hyperlink></w:p><w:p><w:pPr/><w:r><w:rPr/><w:t xml:space="preserve">Article dans une revue</w:t></w:r></w:p><w:p><w:pPr/><w:hyperlink r:id="rId11" w:history="1"><w:r><w:rPr><w:color w:val="#410a8c"/><w:u w:val="single"/></w:rPr><w:t xml:space="preserve">hal-05443669v1</w:t></w:r></w:hyperlink></w:p></w:tc></w:tr><w:tr><w:trPr/><w:tc><w:tcPr><w:noWrap/></w:tcPr><w:p><w:pPr><w:spacing w:after="200"/></w:pPr><w:hyperlink r:id="rId18" w:history="1"><w:r><w:rPr><w:color w:val="1e198e"/><w:b w:val="1"/><w:bCs w:val="1"/><w:u w:val="single"/></w:rPr><w:t xml:space="preserve">Des îles et des épiciers. S'approvisionner en biens alimentaires dans les îles du Ponant.</w:t></w:r></w:hyperlink></w:p><w:p><w:pPr/><w:hyperlink r:id="rId19" w:history="1"><w:r><w:rPr><w:color w:val="#410a8c"/><w:u w:val="single"/></w:rPr><w:t xml:space="preserve">Marie Guingot</w:t></w:r></w:hyperlink></w:p><w:p><w:pPr/><w:r><w:rPr><w:i w:val="1"/><w:iCs w:val="1"/></w:rPr><w:t xml:space="preserve">Géotransports</w:t></w:r><w:r><w:rPr/><w:t xml:space="preserve">, 2017, 9, pp.23-39</w:t></w:r></w:p><w:p><w:pPr/><w:r><w:rPr/><w:t xml:space="preserve">Article dans une revue</w:t></w:r></w:p><w:p><w:pPr/><w:hyperlink r:id="rId18" w:history="1"><w:r><w:rPr><w:color w:val="#410a8c"/><w:u w:val="single"/></w:rPr><w:t xml:space="preserve">hal-01609877v1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La création d'entreprise en réponse au rêve d'île : l'ambivalence d'une attractivité fondée sur le cadre de vie.</w:t></w:r></w:hyperlink></w:p><w:p><w:pPr/><w:hyperlink r:id="rId21" w:history="1"><w:r><w:rPr><w:color w:val="#410a8c"/><w:u w:val="single"/></w:rPr><w:t xml:space="preserve">Mylène Tesson</w:t></w:r></w:hyperlink><w:r><w:rPr/><w:t xml:space="preserve">,</w:t></w:r><w:hyperlink r:id="rId19" w:history="1"><w:r><w:rPr><w:color w:val="#410a8c"/><w:u w:val="single"/></w:rPr><w:t xml:space="preserve">Marie Guingot</w:t></w:r></w:hyperlink><w:r><w:rPr/><w:t xml:space="preserve">,</w:t></w:r><w:hyperlink r:id="rId22" w:history="1"><w:r><w:rPr><w:color w:val="#410a8c"/><w:u w:val="single"/></w:rPr><w:t xml:space="preserve">Louis L. Brigand</w:t></w:r></w:hyperlink><w:r><w:rPr/><w:t xml:space="preserve">,</w:t></w:r><w:hyperlink r:id="rId23" w:history="1"><w:r><w:rPr><w:color w:val="#410a8c"/><w:u w:val="single"/></w:rPr><w:t xml:space="preserve">Laura Corsi</w:t></w:r></w:hyperlink><w:r><w:rPr/><w:t xml:space="preserve">,</w:t></w:r><w:hyperlink r:id="rId24" w:history="1"><w:r><w:rPr><w:color w:val="#410a8c"/><w:u w:val="single"/></w:rPr><w:t xml:space="preserve">Eric Foulquier</w:t></w:r></w:hyperlink></w:p><w:p><w:pPr/><w:r><w:rPr><w:i w:val="1"/><w:iCs w:val="1"/></w:rPr><w:t xml:space="preserve">6th EUGEO Congress on the Geography of Europe - Session attrativité territoriale et qualité de vie</w:t></w:r><w:r><w:rPr/><w:t xml:space="preserve">, Sep 2017, Bruxelles, Belgique</w:t></w:r></w:p><w:p><w:pPr/><w:r><w:rPr/><w:t xml:space="preserve">Communication dans un congrès</w:t></w:r></w:p><w:p><w:pPr/><w:hyperlink r:id="rId20" w:history="1"><w:r><w:rPr><w:color w:val="#410a8c"/><w:u w:val="single"/></w:rPr><w:t xml:space="preserve">hal-01609872v1</w:t></w:r></w:hyperlink></w:p></w:tc></w:tr><w:tr><w:trPr/><w:tc><w:tcPr><w:noWrap/></w:tcPr><w:p><w:pPr><w:spacing w:after="200"/></w:pPr><w:hyperlink r:id="rId25" w:history="1"><w:r><w:rPr><w:color w:val="1e198e"/><w:b w:val="1"/><w:bCs w:val="1"/><w:u w:val="single"/></w:rPr><w:t xml:space="preserve">Recherche et représentations territoriales: quelles contributions à la construction de l'attractivité? Le cas du projet de recherche-action ID-îles.</w:t></w:r></w:hyperlink></w:p><w:p><w:pPr/><w:hyperlink r:id="rId23" w:history="1"><w:r><w:rPr><w:color w:val="#410a8c"/><w:u w:val="single"/></w:rPr><w:t xml:space="preserve">Laura Corsi</w:t></w:r></w:hyperlink><w:r><w:rPr/><w:t xml:space="preserve">,</w:t></w:r><w:hyperlink r:id="rId22" w:history="1"><w:r><w:rPr><w:color w:val="#410a8c"/><w:u w:val="single"/></w:rPr><w:t xml:space="preserve">Louis L. Brigand</w:t></w:r></w:hyperlink><w:r><w:rPr/><w:t xml:space="preserve">,</w:t></w:r><w:hyperlink r:id="rId24" w:history="1"><w:r><w:rPr><w:color w:val="#410a8c"/><w:u w:val="single"/></w:rPr><w:t xml:space="preserve">Eric Foulquier</w:t></w:r></w:hyperlink><w:r><w:rPr/><w:t xml:space="preserve">,</w:t></w:r><w:hyperlink r:id="rId19" w:history="1"><w:r><w:rPr><w:color w:val="#410a8c"/><w:u w:val="single"/></w:rPr><w:t xml:space="preserve">Marie Guingot</w:t></w:r></w:hyperlink><w:r><w:rPr/><w:t xml:space="preserve">,</w:t></w:r><w:hyperlink r:id="rId21" w:history="1"><w:r><w:rPr><w:color w:val="#410a8c"/><w:u w:val="single"/></w:rPr><w:t xml:space="preserve">Mylène Tesson</w:t></w:r></w:hyperlink></w:p><w:p><w:pPr/><w:r><w:rPr><w:i w:val="1"/><w:iCs w:val="1"/></w:rPr><w:t xml:space="preserve">6th EUGEO Congress on the Geography of Europe - Session attrativité territoriale et qualité de vie, Sep 2017, Bruxelles, Belgique</w:t></w:r><w:r><w:rPr/><w:t xml:space="preserve">, Sep 2017, Bruxelles, France</w:t></w:r></w:p><w:p><w:pPr/><w:r><w:rPr/><w:t xml:space="preserve">Communication dans un congrès</w:t></w:r></w:p><w:p><w:pPr/><w:hyperlink r:id="rId25" w:history="1"><w:r><w:rPr><w:color w:val="#410a8c"/><w:u w:val="single"/></w:rPr><w:t xml:space="preserve">hal-01651068v1</w:t></w:r></w:hyperlink></w:p></w:tc></w:tr><w:tr><w:trPr/><w:tc><w:tcPr><w:noWrap/></w:tcPr><w:p><w:pPr><w:spacing w:after="200"/></w:pPr><w:hyperlink r:id="rId26" w:history="1"><w:r><w:rPr><w:color w:val="1e198e"/><w:b w:val="1"/><w:bCs w:val="1"/><w:u w:val="single"/></w:rPr><w:t xml:space="preserve">Circulation maritime marchande et identités territoriales</w:t></w:r></w:hyperlink></w:p><w:p><w:pPr/><w:hyperlink r:id="rId19" w:history="1"><w:r><w:rPr><w:color w:val="#410a8c"/><w:u w:val="single"/></w:rPr><w:t xml:space="preserve">Marie Guingot</w:t></w:r></w:hyperlink><w:r><w:rPr/><w:t xml:space="preserve">,</w:t></w:r><w:hyperlink r:id="rId24" w:history="1"><w:r><w:rPr><w:color w:val="#410a8c"/><w:u w:val="single"/></w:rPr><w:t xml:space="preserve">Eric Foulquier</w:t></w:r></w:hyperlink></w:p><w:p><w:pPr/><w:r><w:rPr><w:i w:val="1"/><w:iCs w:val="1"/></w:rPr><w:t xml:space="preserve">DEVPORT - Le transport maritime à courte distance</w:t></w:r><w:r><w:rPr/><w:t xml:space="preserve">, Arnaud Serry, Laurent Lévêque, May 2016, Le Havre, France</w:t></w:r></w:p><w:p><w:pPr/><w:r><w:rPr/><w:t xml:space="preserve">Communication dans un congrès</w:t></w:r></w:p><w:p><w:pPr/><w:hyperlink r:id="rId26" w:history="1"><w:r><w:rPr><w:color w:val="#410a8c"/><w:u w:val="single"/></w:rPr><w:t xml:space="preserve">hal-01501948v1</w:t></w:r></w:hyperlink></w:p></w:tc></w:tr><w:tr><w:trPr/><w:tc><w:tcPr><w:noWrap/></w:tcPr><w:p><w:pPr><w:spacing w:after="200"/></w:pPr><w:hyperlink r:id="rId27" w:history="1"><w:r><w:rPr><w:color w:val="1e198e"/><w:b w:val="1"/><w:bCs w:val="1"/><w:u w:val="single"/></w:rPr><w:t xml:space="preserve">Desserte des îles du Ponant et marginalité insulaire</w:t></w:r></w:hyperlink></w:p><w:p><w:pPr/><w:hyperlink r:id="rId19" w:history="1"><w:r><w:rPr><w:color w:val="#410a8c"/><w:u w:val="single"/></w:rPr><w:t xml:space="preserve">Marie Guingot</w:t></w:r></w:hyperlink></w:p><w:p><w:pPr/><w:r><w:rPr><w:i w:val="1"/><w:iCs w:val="1"/></w:rPr><w:t xml:space="preserve">Mobilités marginales, mobilités dans les marges, marges mobiles</w:t></w:r><w:r><w:rPr/><w:t xml:space="preserve">, LVMT, Prodig, Edytem, CNFG, Nov 2016, Marne la Vallée, France</w:t></w:r></w:p><w:p><w:pPr/><w:r><w:rPr/><w:t xml:space="preserve">Communication dans un congrès</w:t></w:r></w:p><w:p><w:pPr/><w:hyperlink r:id="rId27" w:history="1"><w:r><w:rPr><w:color w:val="#410a8c"/><w:u w:val="single"/></w:rPr><w:t xml:space="preserve">hal-01502951v1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L'Ile, l'entreprise et le navire : étude de la desserte insulaire et des adaptations des entreprises du Ponant</w:t></w:r></w:hyperlink></w:p><w:p><w:pPr/><w:hyperlink r:id="rId19" w:history="1"><w:r><w:rPr><w:color w:val="#410a8c"/><w:u w:val="single"/></w:rPr><w:t xml:space="preserve">Marie Guingot</w:t></w:r></w:hyperlink></w:p><w:p><w:pPr/><w:r><w:rPr/><w:t xml:space="preserve">Géographie. Université de Bretagne occidentale - Brest, 2019. Français. </w:t></w:r><w:hyperlink r:id="rId29" w:history="1"><w:r><w:rPr><w:color w:val="#410a8c"/><w:u w:val="single"/></w:rPr><w:t xml:space="preserve">⟨NNT : 2019BRES0052⟩</w:t></w:r></w:hyperlink></w:p><w:p><w:pPr/><w:r><w:rPr/><w:t xml:space="preserve">Thèse</w:t></w:r></w:p><w:p><w:pPr/><w:hyperlink r:id="rId28" w:history="1"><w:r><w:rPr><w:color w:val="#410a8c"/><w:u w:val="single"/></w:rPr><w:t xml:space="preserve">tel-02456036v3</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L'île, l'entreprise et le navire. Étude de la desserte insulaire et des adaptations des entreprises du Ponant</w:t></w:r></w:hyperlink></w:p><w:p><w:pPr/><w:hyperlink r:id="rId19" w:history="1"><w:r><w:rPr><w:color w:val="#410a8c"/><w:u w:val="single"/></w:rPr><w:t xml:space="preserve">Marie Guingot</w:t></w:r></w:hyperlink></w:p><w:p><w:pPr/><w:r><w:rPr><w:i w:val="1"/><w:iCs w:val="1"/></w:rPr><w:t xml:space="preserve">Iles 2019</w:t></w:r><w:r><w:rPr/><w:t xml:space="preserve">, Oct 2019, BREST, France</w:t></w:r></w:p><w:p><w:pPr/><w:r><w:rPr/><w:t xml:space="preserve">Poster de conférence</w:t></w:r></w:p><w:p><w:pPr/><w:hyperlink r:id="rId30" w:history="1"><w:r><w:rPr><w:color w:val="#410a8c"/><w:u w:val="single"/></w:rPr><w:t xml:space="preserve">hal-03807813v1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A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46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B8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6AB9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F7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guingot" TargetMode="External"/><Relationship Id="rId9" Type="http://schemas.openxmlformats.org/officeDocument/2006/relationships/hyperlink" Target="https://orcid.org/0000-0003-2538-4752" TargetMode="External"/><Relationship Id="rId10" Type="http://schemas.openxmlformats.org/officeDocument/2006/relationships/hyperlink" Target="https://www.idref.fr/249486776" TargetMode="External"/><Relationship Id="rId11" Type="http://schemas.openxmlformats.org/officeDocument/2006/relationships/hyperlink" Target="https://hal.science/hal-05443669v1" TargetMode="External"/><Relationship Id="rId12" Type="http://schemas.openxmlformats.org/officeDocument/2006/relationships/hyperlink" Target="https://hal.science/search/index/?q=*&amp;authFullName_s=Olivier Th&#233;baud" TargetMode="External"/><Relationship Id="rId13" Type="http://schemas.openxmlformats.org/officeDocument/2006/relationships/hyperlink" Target="https://hal.science/search/index/?q=*&amp;authFullName_s=Claire Macher" TargetMode="External"/><Relationship Id="rId14" Type="http://schemas.openxmlformats.org/officeDocument/2006/relationships/hyperlink" Target="https://hal.science/search/index/?q=*&amp;authFullName_s=Fr&#233;d&#233;rique Alban" TargetMode="External"/><Relationship Id="rId15" Type="http://schemas.openxmlformats.org/officeDocument/2006/relationships/hyperlink" Target="https://hal.science/search/index/?q=*&amp;authFullName_s=Manuelle Philippe" TargetMode="External"/><Relationship Id="rId16" Type="http://schemas.openxmlformats.org/officeDocument/2006/relationships/hyperlink" Target="https://hal.science/search/index/?q=*&amp;authFullName_s=Gregory Charrier" TargetMode="External"/><Relationship Id="rId17" Type="http://schemas.openxmlformats.org/officeDocument/2006/relationships/hyperlink" Target="https://dx.doi.org/10.1038/s44183-025-00175-w" TargetMode="External"/><Relationship Id="rId18" Type="http://schemas.openxmlformats.org/officeDocument/2006/relationships/hyperlink" Target="https://hal.science/hal-01609877v1" TargetMode="External"/><Relationship Id="rId19" Type="http://schemas.openxmlformats.org/officeDocument/2006/relationships/hyperlink" Target="https://hal.science/search/index/?q=*&amp;authFullName_s=Marie Guingot" TargetMode="External"/><Relationship Id="rId20" Type="http://schemas.openxmlformats.org/officeDocument/2006/relationships/hyperlink" Target="https://hal.science/hal-01609872v1" TargetMode="External"/><Relationship Id="rId21" Type="http://schemas.openxmlformats.org/officeDocument/2006/relationships/hyperlink" Target="https://hal.science/search/index/?q=*&amp;authFullName_s=Myl&#232;ne Tesson" TargetMode="External"/><Relationship Id="rId22" Type="http://schemas.openxmlformats.org/officeDocument/2006/relationships/hyperlink" Target="https://hal.science/search/index/?q=*&amp;authFullName_s=Louis L. Brigand" TargetMode="External"/><Relationship Id="rId23" Type="http://schemas.openxmlformats.org/officeDocument/2006/relationships/hyperlink" Target="https://hal.science/search/index/?q=*&amp;authFullName_s=Laura Corsi" TargetMode="External"/><Relationship Id="rId24" Type="http://schemas.openxmlformats.org/officeDocument/2006/relationships/hyperlink" Target="https://hal.science/search/index/?q=*&amp;authFullName_s=Eric Foulquier" TargetMode="External"/><Relationship Id="rId25" Type="http://schemas.openxmlformats.org/officeDocument/2006/relationships/hyperlink" Target="https://hal.science/hal-01651068v1" TargetMode="External"/><Relationship Id="rId26" Type="http://schemas.openxmlformats.org/officeDocument/2006/relationships/hyperlink" Target="https://hal.science/hal-01501948v1" TargetMode="External"/><Relationship Id="rId27" Type="http://schemas.openxmlformats.org/officeDocument/2006/relationships/hyperlink" Target="https://hal.science/hal-01502951v1" TargetMode="External"/><Relationship Id="rId28" Type="http://schemas.openxmlformats.org/officeDocument/2006/relationships/hyperlink" Target="https://theses.hal.science/tel-02456036v3" TargetMode="External"/><Relationship Id="rId29" Type="http://schemas.openxmlformats.org/officeDocument/2006/relationships/hyperlink" Target="https://www.theses.fr/2019BRES0052" TargetMode="External"/><Relationship Id="rId30" Type="http://schemas.openxmlformats.org/officeDocument/2006/relationships/hyperlink" Target="https://hal.science/hal-03807813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Guingot</dc:title>
  <dc:description>CV</dc:description>
  <dc:subject/>
  <cp:keywords/>
  <cp:category/>
  <cp:lastModifiedBy/>
  <dcterms:created xsi:type="dcterms:W3CDTF">2026-05-21T15:56:38+02:00</dcterms:created>
  <dcterms:modified xsi:type="dcterms:W3CDTF">2026-05-21T15:56:38+02:00</dcterms:modified>
</cp:coreProperties>
</file>

<file path=docProps/custom.xml><?xml version="1.0" encoding="utf-8"?>
<Properties xmlns="http://schemas.openxmlformats.org/officeDocument/2006/custom-properties" xmlns:vt="http://schemas.openxmlformats.org/officeDocument/2006/docPropsVTypes"/>
</file>