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Kondrat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marie-kondrat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0000-0001-7199-7539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Invues: Image, écriture, théorie. un programme de recherches en littérature générale et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Colinas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Neeser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2025, 327, pp.233-258.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 contrechamp : la production littéraire face aux média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relation, de Vertov à Rancière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L'Image, 2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⟨10.48611/isbn.978-2-406-14536-3.p.0093⟩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l'image poétique : la nudité comme objet chez Emmanuel Hocquard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prisme de la simultanéité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en contrechamp. Bertrand Bonello lecteur de Sueurs froides (D'entre les morts) et spectateur de Vertigo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2020, 13,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mécanismes de l’hybridité méthodologique dans Le Comparatisme comme approche critique. Tome 2 — Littérature, arts, sciences humaines et sociales/Literature, the Arts and the Social Sciences, A. Tomiche (dir.), Paris, Classiques Garnier,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narrators. Reshaping text/image relation in French contemporary fiction (Christine Montalbetti, Tanguy Viel)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transposer, restituer. &amp;quot;La Nouba des femmes du mont Chenoua&amp;quot; et ses résurgences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time for Alice Guy?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Art</w:t>
            </w:r>
            <w:r>
              <w:rPr/>
              <w:t xml:space="preserve">, 2018, 14, pp.227-236.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⟨10.31500/2309-8813.13.2018.152242⟩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VOIR SELON LES ÉCRANS, PENSER SELON LES ÉCRANS, sous la direction de Jacopo Bodini et Mauro Carbone : éditions Mimésis, collection « Images, médiums »,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2017, 11 (1), pp.127.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⟨10.18352/relief.956⟩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texte, ni image : la narration après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Narrations,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⟨10.4467/23538953CE.15.021.4356⟩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gaze en contrechamp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&amp; 21st Century French and Francophone Studies International Colloquium</w:t>
            </w:r>
            <w:r>
              <w:rPr/>
              <w:t xml:space="preserve">, Mar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D'EISENSTEIN ET SES APPROPRIATIONS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Benjamin et les études littéraires : théorie et pratique du montage</w:t>
            </w:r>
            <w:r>
              <w:rPr/>
              <w:t xml:space="preserve">, May 2019,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l'agir créatif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978-2-14-048645-6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voix-off, révélateur des acousmates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Bauer, Claudia Desblaches, Claude Jamain dir., Des voix acousmates en littérature, Actes du colloque organisé par Sylvie Bauer et Claudia Desblaches, Université de Rennes 2, 6-8 septembre 2017, Rennes, Presses Universitaires de Rennes.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besoin des concepts intersémiotiques ? Exemple du hors-champ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(en)jeux de l’intermédialité dans l’espace européen d’hier à aujourd’hui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et le regard face à l'abondance des visibilités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Jouhaina Gherib. </w:t>
            </w:r>
            <w:r>
              <w:rPr>
                <w:i w:val="1"/>
                <w:iCs w:val="1"/>
              </w:rPr>
              <w:t xml:space="preserve">L’ordre et le désordre. 4ème Symposium transdisciplinaire de la recherche scientifique de l’Université de la Manouba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la Manouba</w:t>
              </w:r>
            </w:hyperlink>
            <w:r>
              <w:rPr/>
              <w:t xml:space="preserve">, pp.257-273,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Évelyne Deprêtre et German A. Duarte (dirs), Transmédialité, bande dessinée et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2020, pp.461-463.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⟨10.4000/questionsdecommunication.23057⟩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Université Invitée: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Neeser 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⟨10.4000/trans.4241⟩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hal-03471941v1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5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kondrat" TargetMode="External"/><Relationship Id="rId8" Type="http://schemas.openxmlformats.org/officeDocument/2006/relationships/hyperlink" Target="https://orcid.org/0000-0001-7199-7539" TargetMode="External"/><Relationship Id="rId9" Type="http://schemas.openxmlformats.org/officeDocument/2006/relationships/hyperlink" Target="https://www.idref.fr/257006443" TargetMode="External"/><Relationship Id="rId10" Type="http://schemas.openxmlformats.org/officeDocument/2006/relationships/hyperlink" Target="https://hal.science/hal-05568349v1" TargetMode="External"/><Relationship Id="rId11" Type="http://schemas.openxmlformats.org/officeDocument/2006/relationships/hyperlink" Target="https://hal.science/search/index/?q=*&amp;authFullName_s=Marie Kondrat" TargetMode="External"/><Relationship Id="rId12" Type="http://schemas.openxmlformats.org/officeDocument/2006/relationships/hyperlink" Target="https://hal.science/search/index/?q=*&amp;authFullName_s=Boris Colinas" TargetMode="External"/><Relationship Id="rId13" Type="http://schemas.openxmlformats.org/officeDocument/2006/relationships/hyperlink" Target="https://hal.science/search/index/?q=*&amp;authFullName_s=C&#233;cile Neeser" TargetMode="External"/><Relationship Id="rId14" Type="http://schemas.openxmlformats.org/officeDocument/2006/relationships/hyperlink" Target="https://hal.science/search/index/?q=*&amp;authFullName_s=Ir&#232;ne Le Roy Ladurie" TargetMode="External"/><Relationship Id="rId15" Type="http://schemas.openxmlformats.org/officeDocument/2006/relationships/hyperlink" Target="https://dx.doi.org/10.4000/15dg7" TargetMode="External"/><Relationship Id="rId16" Type="http://schemas.openxmlformats.org/officeDocument/2006/relationships/hyperlink" Target="https://hal.science/hal-04112220v1" TargetMode="External"/><Relationship Id="rId17" Type="http://schemas.openxmlformats.org/officeDocument/2006/relationships/hyperlink" Target="https://dx.doi.org/10.4000/itineraires.12841" TargetMode="External"/><Relationship Id="rId18" Type="http://schemas.openxmlformats.org/officeDocument/2006/relationships/hyperlink" Target="https://hal.science/hal-03762331v1" TargetMode="External"/><Relationship Id="rId19" Type="http://schemas.openxmlformats.org/officeDocument/2006/relationships/hyperlink" Target="https://dx.doi.org/10.48611/isbn.978-2-406-14536-3.p.0093" TargetMode="External"/><Relationship Id="rId20" Type="http://schemas.openxmlformats.org/officeDocument/2006/relationships/hyperlink" Target="https://hal.science/hal-03497620v1" TargetMode="External"/><Relationship Id="rId21" Type="http://schemas.openxmlformats.org/officeDocument/2006/relationships/hyperlink" Target="https://hal.science/hal-03483214v1" TargetMode="External"/><Relationship Id="rId22" Type="http://schemas.openxmlformats.org/officeDocument/2006/relationships/hyperlink" Target="https://hal.science/hal-03481748v1" TargetMode="External"/><Relationship Id="rId23" Type="http://schemas.openxmlformats.org/officeDocument/2006/relationships/hyperlink" Target="https://hal.science/hal-03483229v1" TargetMode="External"/><Relationship Id="rId24" Type="http://schemas.openxmlformats.org/officeDocument/2006/relationships/hyperlink" Target="https://hal.science/hal-03483218v1" TargetMode="External"/><Relationship Id="rId25" Type="http://schemas.openxmlformats.org/officeDocument/2006/relationships/hyperlink" Target="https://hal.science/hal-03483233v1" TargetMode="External"/><Relationship Id="rId26" Type="http://schemas.openxmlformats.org/officeDocument/2006/relationships/hyperlink" Target="https://hal.science/hal-02156033v1" TargetMode="External"/><Relationship Id="rId27" Type="http://schemas.openxmlformats.org/officeDocument/2006/relationships/hyperlink" Target="https://hal.science/hal-03481684v1" TargetMode="External"/><Relationship Id="rId28" Type="http://schemas.openxmlformats.org/officeDocument/2006/relationships/hyperlink" Target="https://dx.doi.org/10.31500/2309-8813.13.2018.152242" TargetMode="External"/><Relationship Id="rId29" Type="http://schemas.openxmlformats.org/officeDocument/2006/relationships/hyperlink" Target="https://hal.science/hal-02156028v1" TargetMode="External"/><Relationship Id="rId30" Type="http://schemas.openxmlformats.org/officeDocument/2006/relationships/hyperlink" Target="https://dx.doi.org/10.18352/relief.956" TargetMode="External"/><Relationship Id="rId31" Type="http://schemas.openxmlformats.org/officeDocument/2006/relationships/hyperlink" Target="https://univ-sorbonne-nouvelle.hal.science/hal-01445375v1" TargetMode="External"/><Relationship Id="rId32" Type="http://schemas.openxmlformats.org/officeDocument/2006/relationships/hyperlink" Target="https://dx.doi.org/10.4467/23538953CE.15.021.4356" TargetMode="External"/><Relationship Id="rId33" Type="http://schemas.openxmlformats.org/officeDocument/2006/relationships/hyperlink" Target="https://hal.science/hal-03620347v1" TargetMode="External"/><Relationship Id="rId34" Type="http://schemas.openxmlformats.org/officeDocument/2006/relationships/hyperlink" Target="https://hal.science/hal-02156020v1" TargetMode="External"/><Relationship Id="rId35" Type="http://schemas.openxmlformats.org/officeDocument/2006/relationships/hyperlink" Target="https://hal.science/hal-04451555v1" TargetMode="External"/><Relationship Id="rId36" Type="http://schemas.openxmlformats.org/officeDocument/2006/relationships/hyperlink" Target="https://hal.science/search/index/?q=*&amp;authFullName_s=C&#233;cile Mahiou" TargetMode="External"/><Relationship Id="rId37" Type="http://schemas.openxmlformats.org/officeDocument/2006/relationships/hyperlink" Target="https://www.editions-harmattan.fr/livre-formes_de_l_agir_creatif_marie_kondrat_cecile_mahiou-9782140486456-77816.html" TargetMode="External"/><Relationship Id="rId38" Type="http://schemas.openxmlformats.org/officeDocument/2006/relationships/hyperlink" Target="https://hal.science/hal-03497756v1" TargetMode="External"/><Relationship Id="rId39" Type="http://schemas.openxmlformats.org/officeDocument/2006/relationships/hyperlink" Target="https://hal.science/hal-03483241v1" TargetMode="External"/><Relationship Id="rId40" Type="http://schemas.openxmlformats.org/officeDocument/2006/relationships/hyperlink" Target="https://hal.science/hal-03570900v1" TargetMode="External"/><Relationship Id="rId41" Type="http://schemas.openxmlformats.org/officeDocument/2006/relationships/hyperlink" Target="http://www.uma.rnu.tn/symposium/publications.html" TargetMode="External"/><Relationship Id="rId42" Type="http://schemas.openxmlformats.org/officeDocument/2006/relationships/hyperlink" Target="https://hal.science/hal-03483220v1" TargetMode="External"/><Relationship Id="rId43" Type="http://schemas.openxmlformats.org/officeDocument/2006/relationships/hyperlink" Target="https://dx.doi.org/10.4000/questionsdecommunication.23057" TargetMode="External"/><Relationship Id="rId44" Type="http://schemas.openxmlformats.org/officeDocument/2006/relationships/hyperlink" Target="https://hal.science/hal-03471941v1" TargetMode="External"/><Relationship Id="rId45" Type="http://schemas.openxmlformats.org/officeDocument/2006/relationships/hyperlink" Target="https://hal.science/search/index/?q=*&amp;authFullName_s=C&#233;cile Neeser Hever" TargetMode="External"/><Relationship Id="rId46" Type="http://schemas.openxmlformats.org/officeDocument/2006/relationships/hyperlink" Target="https://dx.doi.org/10.4000/trans.424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Kondrat</dc:title>
  <dc:description>CV</dc:description>
  <dc:subject/>
  <cp:keywords/>
  <cp:category/>
  <cp:lastModifiedBy/>
  <dcterms:created xsi:type="dcterms:W3CDTF">2026-05-09T13:42:46+02:00</dcterms:created>
  <dcterms:modified xsi:type="dcterms:W3CDTF">2026-05-09T13:42:46+02:00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