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Larrieu </w:t>
      </w:r>
      <w:r>
        <w:rPr>
          <w:color w:val="641e6e"/>
        </w:rPr>
        <w:t xml:space="preserve">Doctorante à l'Université de Montpellier</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doctoral, réalisé dans le cadre du projet ANR ISEMA (PI : J. Ros), consiste à caractériser l’impact des changements socio-économiques et culturels ayant lieu en Méditerranée occidentale (Espagne, Sud de la France) au cours du Moyen Âge sur l’arboriculture fruitière et l’exploitation des paysages boisés. Pour ce faire, j’étudie des assemblages anthracologiques issus de sites localisés dans des zones sous influence musulmane, chrétienne, ou de frontière, permettant de restituer l’état du paysage boisé et la diversité des essences exploitées en fonction du contexte socio-économique. Un focus est porté sur les taxons fruitiers, afin d’étudier l’agrobiodiversité ancienne et les pratiques de gestion liées à l’arboriculture (irrigation, fumure)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Effects of underground silo storage on long-term grain preservation: 10 years of experiment</w:t>
              </w:r>
            </w:hyperlink>
          </w:p>
          <w:p>
            <w:pPr/>
            <w:hyperlink r:id="rId9" w:history="1">
              <w:r>
                <w:rPr>
                  <w:color w:val="#410a8c"/>
                  <w:u w:val="single"/>
                </w:rPr>
                <w:t xml:space="preserve">Jérôme Ros</w:t>
              </w:r>
            </w:hyperlink>
            <w:r>
              <w:rPr/>
              <w:t xml:space="preserve">,</w:t>
            </w:r>
            <w:hyperlink r:id="rId10" w:history="1">
              <w:r>
                <w:rPr>
                  <w:color w:val="#410a8c"/>
                  <w:u w:val="single"/>
                </w:rPr>
                <w:t xml:space="preserve">Cécile Dominguez</w:t>
              </w:r>
            </w:hyperlink>
            <w:r>
              <w:rPr/>
              <w:t xml:space="preserve">,</w:t>
            </w:r>
            <w:hyperlink r:id="rId11" w:history="1">
              <w:r>
                <w:rPr>
                  <w:color w:val="#410a8c"/>
                  <w:u w:val="single"/>
                </w:rPr>
                <w:t xml:space="preserve">Camille Hervy</w:t>
              </w:r>
            </w:hyperlink>
            <w:r>
              <w:rPr/>
              <w:t xml:space="preserve">,</w:t>
            </w:r>
            <w:hyperlink r:id="rId12" w:history="1">
              <w:r>
                <w:rPr>
                  <w:color w:val="#410a8c"/>
                  <w:u w:val="single"/>
                </w:rPr>
                <w:t xml:space="preserve">Marie Larrieu</w:t>
              </w:r>
            </w:hyperlink>
            <w:r>
              <w:rPr/>
              <w:t xml:space="preserve">,</w:t>
            </w:r>
            <w:hyperlink r:id="rId13" w:history="1">
              <w:r>
                <w:rPr>
                  <w:color w:val="#410a8c"/>
                  <w:u w:val="single"/>
                </w:rPr>
                <w:t xml:space="preserve">Maxime Guillaume</w:t>
              </w:r>
            </w:hyperlink>
            <w:r>
              <w:rPr/>
              <w:t xml:space="preserve">et al.</w:t>
            </w:r>
          </w:p>
          <w:p>
            <w:pPr/>
            <w:r>
              <w:rPr>
                <w:i w:val="1"/>
                <w:iCs w:val="1"/>
              </w:rPr>
              <w:t xml:space="preserve">20th Conference of the International Work Group for Palaeoethnobotany (IWGP)</w:t>
            </w:r>
            <w:r>
              <w:rPr/>
              <w:t xml:space="preserve">, Jul 2025, Groningue, Netherlands</w:t>
            </w:r>
          </w:p>
          <w:p>
            <w:pPr/>
            <w:r>
              <w:rPr/>
              <w:t xml:space="preserve">Communication dans un congrès</w:t>
            </w:r>
          </w:p>
          <w:p>
            <w:pPr/>
            <w:hyperlink r:id="rId8" w:history="1">
              <w:r>
                <w:rPr>
                  <w:color w:val="#410a8c"/>
                  <w:u w:val="single"/>
                </w:rPr>
                <w:t xml:space="preserve">halshs-05185270v1</w:t>
              </w:r>
            </w:hyperlink>
          </w:p>
        </w:tc>
      </w:tr>
      <w:tr>
        <w:trPr/>
        <w:tc>
          <w:tcPr>
            <w:noWrap/>
          </w:tcPr>
          <w:p>
            <w:pPr>
              <w:spacing w:after="200"/>
            </w:pPr>
            <w:hyperlink r:id="rId14" w:history="1">
              <w:r>
                <w:rPr>
                  <w:color w:val="1e198e"/>
                  <w:b w:val="1"/>
                  <w:bCs w:val="1"/>
                  <w:u w:val="single"/>
                </w:rPr>
                <w:t xml:space="preserve">Livestock management in an Andalusian Almohad town: the case for an open-air Fumier sequence at Cártama, Málaga (Spain)</w:t>
              </w:r>
            </w:hyperlink>
          </w:p>
          <w:p>
            <w:pPr/>
            <w:hyperlink r:id="rId15" w:history="1">
              <w:r>
                <w:rPr>
                  <w:color w:val="#410a8c"/>
                  <w:u w:val="single"/>
                </w:rPr>
                <w:t xml:space="preserve">Rowena Banerjea</w:t>
              </w:r>
            </w:hyperlink>
            <w:r>
              <w:rPr/>
              <w:t xml:space="preserve">,</w:t>
            </w:r>
            <w:hyperlink r:id="rId16" w:history="1">
              <w:r>
                <w:rPr>
                  <w:color w:val="#410a8c"/>
                  <w:u w:val="single"/>
                </w:rPr>
                <w:t xml:space="preserve">Monica Alonso-Eguiluz</w:t>
              </w:r>
            </w:hyperlink>
            <w:r>
              <w:rPr/>
              <w:t xml:space="preserve">,</w:t>
            </w:r>
            <w:hyperlink r:id="rId17" w:history="1">
              <w:r>
                <w:rPr>
                  <w:color w:val="#410a8c"/>
                  <w:u w:val="single"/>
                </w:rPr>
                <w:t xml:space="preserve">Lionello F. Morandi</w:t>
              </w:r>
            </w:hyperlink>
            <w:r>
              <w:rPr/>
              <w:t xml:space="preserve">,</w:t>
            </w:r>
            <w:hyperlink r:id="rId9" w:history="1">
              <w:r>
                <w:rPr>
                  <w:color w:val="#410a8c"/>
                  <w:u w:val="single"/>
                </w:rPr>
                <w:t xml:space="preserve">Jérôme Ros</w:t>
              </w:r>
            </w:hyperlink>
            <w:r>
              <w:rPr/>
              <w:t xml:space="preserve">,</w:t>
            </w:r>
            <w:hyperlink r:id="rId18" w:history="1">
              <w:r>
                <w:rPr>
                  <w:color w:val="#410a8c"/>
                  <w:u w:val="single"/>
                </w:rPr>
                <w:t xml:space="preserve">Luc Vrydaghs</w:t>
              </w:r>
            </w:hyperlink>
            <w:r>
              <w:rPr/>
              <w:t xml:space="preserve">et al.</w:t>
            </w:r>
          </w:p>
          <w:p>
            <w:pPr/>
            <w:r>
              <w:rPr>
                <w:i w:val="1"/>
                <w:iCs w:val="1"/>
              </w:rPr>
              <w:t xml:space="preserve">Islamic Archaeology Day</w:t>
            </w:r>
            <w:r>
              <w:rPr/>
              <w:t xml:space="preserve">, University College London, Feb 2025, Londres, United Kingdom</w:t>
            </w:r>
          </w:p>
          <w:p>
            <w:pPr/>
            <w:r>
              <w:rPr/>
              <w:t xml:space="preserve">Communication dans un congrès</w:t>
            </w:r>
          </w:p>
          <w:p>
            <w:pPr/>
            <w:hyperlink r:id="rId14" w:history="1">
              <w:r>
                <w:rPr>
                  <w:color w:val="#410a8c"/>
                  <w:u w:val="single"/>
                </w:rPr>
                <w:t xml:space="preserve">halshs-04925121v1</w:t>
              </w:r>
            </w:hyperlink>
          </w:p>
        </w:tc>
      </w:tr>
      <w:tr>
        <w:trPr/>
        <w:tc>
          <w:tcPr>
            <w:noWrap/>
          </w:tcPr>
          <w:p>
            <w:pPr>
              <w:spacing w:after="200"/>
            </w:pPr>
            <w:hyperlink r:id="rId19" w:history="1">
              <w:r>
                <w:rPr>
                  <w:color w:val="1e198e"/>
                  <w:b w:val="1"/>
                  <w:bCs w:val="1"/>
                  <w:u w:val="single"/>
                </w:rPr>
                <w:t xml:space="preserve">Quid de l’environnement aux marges d’al-Andalus ? Approche interdisciplinaire des systèmes agrosylvopastoraux d’Albalat (Xe-XIIe s., Estrémadure, Espagne</w:t>
              </w:r>
            </w:hyperlink>
          </w:p>
          <w:p>
            <w:pPr/>
            <w:hyperlink r:id="rId9" w:history="1">
              <w:r>
                <w:rPr>
                  <w:color w:val="#410a8c"/>
                  <w:u w:val="single"/>
                </w:rPr>
                <w:t xml:space="preserve">Jérôme Ros</w:t>
              </w:r>
            </w:hyperlink>
            <w:r>
              <w:rPr/>
              <w:t xml:space="preserve">,</w:t>
            </w:r>
            <w:hyperlink r:id="rId20" w:history="1">
              <w:r>
                <w:rPr>
                  <w:color w:val="#410a8c"/>
                  <w:u w:val="single"/>
                </w:rPr>
                <w:t xml:space="preserve">Sophie Gilotte</w:t>
              </w:r>
            </w:hyperlink>
            <w:r>
              <w:rPr/>
              <w:t xml:space="preserve">,</w:t>
            </w:r>
            <w:hyperlink r:id="rId12" w:history="1">
              <w:r>
                <w:rPr>
                  <w:color w:val="#410a8c"/>
                  <w:u w:val="single"/>
                </w:rPr>
                <w:t xml:space="preserve">Marie Larrieu</w:t>
              </w:r>
            </w:hyperlink>
            <w:r>
              <w:rPr/>
              <w:t xml:space="preserve">,</w:t>
            </w:r>
            <w:hyperlink r:id="rId21" w:history="1">
              <w:r>
                <w:rPr>
                  <w:color w:val="#410a8c"/>
                  <w:u w:val="single"/>
                </w:rPr>
                <w:t xml:space="preserve">Nicolás Losilla</w:t>
              </w:r>
            </w:hyperlink>
            <w:r>
              <w:rPr/>
              <w:t xml:space="preserve">,</w:t>
            </w:r>
            <w:hyperlink r:id="rId22" w:history="1">
              <w:r>
                <w:rPr>
                  <w:color w:val="#410a8c"/>
                  <w:u w:val="single"/>
                </w:rPr>
                <w:t xml:space="preserve">Nicolas Garnier</w:t>
              </w:r>
            </w:hyperlink>
            <w:r>
              <w:rPr/>
              <w:t xml:space="preserve">et al.</w:t>
            </w:r>
          </w:p>
          <w:p>
            <w:pPr/>
            <w:r>
              <w:rPr>
                <w:i w:val="1"/>
                <w:iCs w:val="1"/>
              </w:rPr>
              <w:t xml:space="preserve">Sociétés et environnement dans le monde islamique (VIIe-XVIe s.). État des lieux et perspectives de recherche</w:t>
            </w:r>
            <w:r>
              <w:rPr/>
              <w:t xml:space="preserve">, Oct 2025, Paris, France</w:t>
            </w:r>
          </w:p>
          <w:p>
            <w:pPr/>
            <w:r>
              <w:rPr/>
              <w:t xml:space="preserve">Communication dans un congrès</w:t>
            </w:r>
          </w:p>
          <w:p>
            <w:pPr/>
            <w:hyperlink r:id="rId19" w:history="1">
              <w:r>
                <w:rPr>
                  <w:color w:val="#410a8c"/>
                  <w:u w:val="single"/>
                </w:rPr>
                <w:t xml:space="preserve">hal-05318427v1</w:t>
              </w:r>
            </w:hyperlink>
          </w:p>
        </w:tc>
      </w:tr>
      <w:tr>
        <w:trPr/>
        <w:tc>
          <w:tcPr>
            <w:noWrap/>
          </w:tcPr>
          <w:p>
            <w:pPr>
              <w:spacing w:after="200"/>
            </w:pPr>
            <w:hyperlink r:id="rId23" w:history="1">
              <w:r>
                <w:rPr>
                  <w:color w:val="1e198e"/>
                  <w:b w:val="1"/>
                  <w:bCs w:val="1"/>
                  <w:u w:val="single"/>
                </w:rPr>
                <w:t xml:space="preserve">Approche archéobotanique, archéoentomologique et isotopique de la production agroalimentaire et combustible en Al-Andalus : le cas de Las Sillas (Aragon)</w:t>
              </w:r>
            </w:hyperlink>
          </w:p>
          <w:p>
            <w:pPr/>
            <w:hyperlink r:id="rId12" w:history="1">
              <w:r>
                <w:rPr>
                  <w:color w:val="#410a8c"/>
                  <w:u w:val="single"/>
                </w:rPr>
                <w:t xml:space="preserve">Marie Larrieu</w:t>
              </w:r>
            </w:hyperlink>
            <w:r>
              <w:rPr/>
              <w:t xml:space="preserve">,</w:t>
            </w:r>
            <w:hyperlink r:id="rId24" w:history="1">
              <w:r>
                <w:rPr>
                  <w:color w:val="#410a8c"/>
                  <w:u w:val="single"/>
                </w:rPr>
                <w:t xml:space="preserve">Sébastien Gasc</w:t>
              </w:r>
            </w:hyperlink>
            <w:r>
              <w:rPr/>
              <w:t xml:space="preserve">,</w:t>
            </w:r>
            <w:hyperlink r:id="rId25" w:history="1">
              <w:r>
                <w:rPr>
                  <w:color w:val="#410a8c"/>
                  <w:u w:val="single"/>
                </w:rPr>
                <w:t xml:space="preserve">Ilham Bentaleb</w:t>
              </w:r>
            </w:hyperlink>
            <w:r>
              <w:rPr/>
              <w:t xml:space="preserve">,</w:t>
            </w:r>
            <w:hyperlink r:id="rId26" w:history="1">
              <w:r>
                <w:rPr>
                  <w:color w:val="#410a8c"/>
                  <w:u w:val="single"/>
                </w:rPr>
                <w:t xml:space="preserve">Magali Toriti</w:t>
              </w:r>
            </w:hyperlink>
            <w:r>
              <w:rPr/>
              <w:t xml:space="preserve">,</w:t>
            </w:r>
            <w:hyperlink r:id="rId27" w:history="1">
              <w:r>
                <w:rPr>
                  <w:color w:val="#410a8c"/>
                  <w:u w:val="single"/>
                </w:rPr>
                <w:t xml:space="preserve">Benoît Marie</w:t>
              </w:r>
            </w:hyperlink>
            <w:r>
              <w:rPr/>
              <w:t xml:space="preserve">et al.</w:t>
            </w:r>
          </w:p>
          <w:p>
            <w:pPr/>
            <w:r>
              <w:rPr>
                <w:i w:val="1"/>
                <w:iCs w:val="1"/>
              </w:rPr>
              <w:t xml:space="preserve">XXVe colloque du GMPCA (Groupe des Méthodes Pluridisciplinaires Contribuant à l’Archéologie)</w:t>
            </w:r>
            <w:r>
              <w:rPr/>
              <w:t xml:space="preserve">, Apr 2025, Rouen, France</w:t>
            </w:r>
          </w:p>
          <w:p>
            <w:pPr/>
            <w:r>
              <w:rPr/>
              <w:t xml:space="preserve">Communication dans un congrès</w:t>
            </w:r>
          </w:p>
          <w:p>
            <w:pPr/>
            <w:hyperlink r:id="rId23" w:history="1">
              <w:r>
                <w:rPr>
                  <w:color w:val="#410a8c"/>
                  <w:u w:val="single"/>
                </w:rPr>
                <w:t xml:space="preserve">hal-05036323v1</w:t>
              </w:r>
            </w:hyperlink>
          </w:p>
        </w:tc>
      </w:tr>
      <w:tr>
        <w:trPr/>
        <w:tc>
          <w:tcPr>
            <w:noWrap/>
          </w:tcPr>
          <w:p>
            <w:pPr>
              <w:spacing w:after="200"/>
            </w:pPr>
            <w:hyperlink r:id="rId28" w:history="1">
              <w:r>
                <w:rPr>
                  <w:color w:val="1e198e"/>
                  <w:b w:val="1"/>
                  <w:bCs w:val="1"/>
                  <w:u w:val="single"/>
                </w:rPr>
                <w:t xml:space="preserve">Ecologías compartidas, culturas divididas: estudio arqueobotánico del Castillo de Atienza (ss. IX-XIV)</w:t>
              </w:r>
            </w:hyperlink>
          </w:p>
          <w:p>
            <w:pPr/>
            <w:hyperlink r:id="rId21" w:history="1">
              <w:r>
                <w:rPr>
                  <w:color w:val="#410a8c"/>
                  <w:u w:val="single"/>
                </w:rPr>
                <w:t xml:space="preserve">Nicolás Losilla</w:t>
              </w:r>
            </w:hyperlink>
            <w:r>
              <w:rPr/>
              <w:t xml:space="preserve">,</w:t>
            </w:r>
            <w:hyperlink r:id="rId12" w:history="1">
              <w:r>
                <w:rPr>
                  <w:color w:val="#410a8c"/>
                  <w:u w:val="single"/>
                </w:rPr>
                <w:t xml:space="preserve">Marie Larrieu</w:t>
              </w:r>
            </w:hyperlink>
            <w:r>
              <w:rPr/>
              <w:t xml:space="preserve">,</w:t>
            </w:r>
            <w:hyperlink r:id="rId29" w:history="1">
              <w:r>
                <w:rPr>
                  <w:color w:val="#410a8c"/>
                  <w:u w:val="single"/>
                </w:rPr>
                <w:t xml:space="preserve">Thierry Pastor</w:t>
              </w:r>
            </w:hyperlink>
            <w:r>
              <w:rPr/>
              <w:t xml:space="preserve">,</w:t>
            </w:r>
            <w:hyperlink r:id="rId30" w:history="1">
              <w:r>
                <w:rPr>
                  <w:color w:val="#410a8c"/>
                  <w:u w:val="single"/>
                </w:rPr>
                <w:t xml:space="preserve">Rodrigo Suárez Pinto</w:t>
              </w:r>
            </w:hyperlink>
            <w:r>
              <w:rPr/>
              <w:t xml:space="preserve">,</w:t>
            </w:r>
            <w:hyperlink r:id="rId11" w:history="1">
              <w:r>
                <w:rPr>
                  <w:color w:val="#410a8c"/>
                  <w:u w:val="single"/>
                </w:rPr>
                <w:t xml:space="preserve">Camille Hervy</w:t>
              </w:r>
            </w:hyperlink>
            <w:r>
              <w:rPr/>
              <w:t xml:space="preserve">et al.</w:t>
            </w:r>
          </w:p>
          <w:p>
            <w:pPr/>
            <w:r>
              <w:rPr>
                <w:i w:val="1"/>
                <w:iCs w:val="1"/>
              </w:rPr>
              <w:t xml:space="preserve">Reunión de carpología de la península ibérica e islas</w:t>
            </w:r>
            <w:r>
              <w:rPr/>
              <w:t xml:space="preserve">, Nov 2025, Berlin, Alemania</w:t>
            </w:r>
          </w:p>
          <w:p>
            <w:pPr/>
            <w:r>
              <w:rPr/>
              <w:t xml:space="preserve">Communication dans un congrès</w:t>
            </w:r>
          </w:p>
          <w:p>
            <w:pPr/>
            <w:hyperlink r:id="rId28" w:history="1">
              <w:r>
                <w:rPr>
                  <w:color w:val="#410a8c"/>
                  <w:u w:val="single"/>
                </w:rPr>
                <w:t xml:space="preserve">hal-05355375v1</w:t>
              </w:r>
            </w:hyperlink>
          </w:p>
        </w:tc>
      </w:tr>
      <w:tr>
        <w:trPr/>
        <w:tc>
          <w:tcPr>
            <w:noWrap/>
          </w:tcPr>
          <w:p>
            <w:pPr>
              <w:spacing w:after="200"/>
            </w:pPr>
            <w:hyperlink r:id="rId31" w:history="1">
              <w:r>
                <w:rPr>
                  <w:color w:val="1e198e"/>
                  <w:b w:val="1"/>
                  <w:bCs w:val="1"/>
                  <w:u w:val="single"/>
                </w:rPr>
                <w:t xml:space="preserve">Exploration des paysages et ressources végétales exploités dans les frontières d’al-Andalus : approche archéobotanique à Atienza (Guadalajara, Espagne)</w:t>
              </w:r>
            </w:hyperlink>
          </w:p>
          <w:p>
            <w:pPr/>
            <w:hyperlink r:id="rId12" w:history="1">
              <w:r>
                <w:rPr>
                  <w:color w:val="#410a8c"/>
                  <w:u w:val="single"/>
                </w:rPr>
                <w:t xml:space="preserve">Marie Larrieu</w:t>
              </w:r>
            </w:hyperlink>
            <w:r>
              <w:rPr/>
              <w:t xml:space="preserve">,</w:t>
            </w:r>
            <w:hyperlink r:id="rId21" w:history="1">
              <w:r>
                <w:rPr>
                  <w:color w:val="#410a8c"/>
                  <w:u w:val="single"/>
                </w:rPr>
                <w:t xml:space="preserve">Nicolás Losilla</w:t>
              </w:r>
            </w:hyperlink>
            <w:r>
              <w:rPr/>
              <w:t xml:space="preserve">,</w:t>
            </w:r>
            <w:hyperlink r:id="rId11" w:history="1">
              <w:r>
                <w:rPr>
                  <w:color w:val="#410a8c"/>
                  <w:u w:val="single"/>
                </w:rPr>
                <w:t xml:space="preserve">Camille Hervy</w:t>
              </w:r>
            </w:hyperlink>
            <w:r>
              <w:rPr/>
              <w:t xml:space="preserve">,</w:t>
            </w:r>
            <w:hyperlink r:id="rId32" w:history="1">
              <w:r>
                <w:rPr>
                  <w:color w:val="#410a8c"/>
                  <w:u w:val="single"/>
                </w:rPr>
                <w:t xml:space="preserve">Luca Mattei</w:t>
              </w:r>
            </w:hyperlink>
            <w:r>
              <w:rPr/>
              <w:t xml:space="preserve">,</w:t>
            </w:r>
            <w:hyperlink r:id="rId33" w:history="1">
              <w:r>
                <w:rPr>
                  <w:color w:val="#410a8c"/>
                  <w:u w:val="single"/>
                </w:rPr>
                <w:t xml:space="preserve">Jorge Eiroa</w:t>
              </w:r>
            </w:hyperlink>
            <w:r>
              <w:rPr/>
              <w:t xml:space="preserve">et al.</w:t>
            </w:r>
          </w:p>
          <w:p>
            <w:pPr/>
            <w:r>
              <w:rPr>
                <w:i w:val="1"/>
                <w:iCs w:val="1"/>
              </w:rPr>
              <w:t xml:space="preserve">XVe Rencontres d'Archéobotanique de Langue Française. Archéologie du végétal : de l’écologie à l’économie</w:t>
            </w:r>
            <w:r>
              <w:rPr/>
              <w:t xml:space="preserve">, Nov 2025, Paimpont, France</w:t>
            </w:r>
          </w:p>
          <w:p>
            <w:pPr/>
            <w:r>
              <w:rPr/>
              <w:t xml:space="preserve">Communication dans un congrès</w:t>
            </w:r>
          </w:p>
          <w:p>
            <w:pPr/>
            <w:hyperlink r:id="rId31" w:history="1">
              <w:r>
                <w:rPr>
                  <w:color w:val="#410a8c"/>
                  <w:u w:val="single"/>
                </w:rPr>
                <w:t xml:space="preserve">halshs-05376122v1</w:t>
              </w:r>
            </w:hyperlink>
          </w:p>
        </w:tc>
      </w:tr>
      <w:tr>
        <w:trPr/>
        <w:tc>
          <w:tcPr>
            <w:noWrap/>
          </w:tcPr>
          <w:p>
            <w:pPr>
              <w:spacing w:after="200"/>
            </w:pPr>
            <w:hyperlink r:id="rId34" w:history="1">
              <w:r>
                <w:rPr>
                  <w:color w:val="1e198e"/>
                  <w:b w:val="1"/>
                  <w:bCs w:val="1"/>
                  <w:u w:val="single"/>
                </w:rPr>
                <w:t xml:space="preserve">Semillas de modernidad: producción, consumo e intercambio de productos de secano entre la península ibérica y Ceuta en el germinar de la economía global</w:t>
              </w:r>
            </w:hyperlink>
          </w:p>
          <w:p>
            <w:pPr/>
            <w:hyperlink r:id="rId35" w:history="1">
              <w:r>
                <w:rPr>
                  <w:color w:val="#410a8c"/>
                  <w:u w:val="single"/>
                </w:rPr>
                <w:t xml:space="preserve">Nicolás Losilla Martínez</w:t>
              </w:r>
            </w:hyperlink>
            <w:r>
              <w:rPr/>
              <w:t xml:space="preserve">,</w:t>
            </w:r>
            <w:hyperlink r:id="rId12" w:history="1">
              <w:r>
                <w:rPr>
                  <w:color w:val="#410a8c"/>
                  <w:u w:val="single"/>
                </w:rPr>
                <w:t xml:space="preserve">Marie Larrieu</w:t>
              </w:r>
            </w:hyperlink>
            <w:r>
              <w:rPr/>
              <w:t xml:space="preserve">,</w:t>
            </w:r>
            <w:hyperlink r:id="rId11" w:history="1">
              <w:r>
                <w:rPr>
                  <w:color w:val="#410a8c"/>
                  <w:u w:val="single"/>
                </w:rPr>
                <w:t xml:space="preserve">Camille Hervy</w:t>
              </w:r>
            </w:hyperlink>
            <w:r>
              <w:rPr/>
              <w:t xml:space="preserve">,</w:t>
            </w:r>
            <w:hyperlink r:id="rId36" w:history="1">
              <w:r>
                <w:rPr>
                  <w:color w:val="#410a8c"/>
                  <w:u w:val="single"/>
                </w:rPr>
                <w:t xml:space="preserve">Raúl González Arévalo</w:t>
              </w:r>
            </w:hyperlink>
            <w:r>
              <w:rPr/>
              <w:t xml:space="preserve">,</w:t>
            </w:r>
            <w:hyperlink r:id="rId9" w:history="1">
              <w:r>
                <w:rPr>
                  <w:color w:val="#410a8c"/>
                  <w:u w:val="single"/>
                </w:rPr>
                <w:t xml:space="preserve">Jérôme Ros</w:t>
              </w:r>
            </w:hyperlink>
            <w:r>
              <w:rPr/>
              <w:t xml:space="preserve">et al.</w:t>
            </w:r>
          </w:p>
          <w:p>
            <w:pPr/>
            <w:r>
              <w:rPr>
                <w:i w:val="1"/>
                <w:iCs w:val="1"/>
              </w:rPr>
              <w:t xml:space="preserve">Incultes i secans en la península Ibèrica medieval</w:t>
            </w:r>
            <w:r>
              <w:rPr/>
              <w:t xml:space="preserve">, May 2025, Valencia, España</w:t>
            </w:r>
          </w:p>
          <w:p>
            <w:pPr/>
            <w:r>
              <w:rPr/>
              <w:t xml:space="preserve">Communication dans un congrès</w:t>
            </w:r>
          </w:p>
          <w:p>
            <w:pPr/>
            <w:hyperlink r:id="rId34" w:history="1">
              <w:r>
                <w:rPr>
                  <w:color w:val="#410a8c"/>
                  <w:u w:val="single"/>
                </w:rPr>
                <w:t xml:space="preserve">hal-05059828v1</w:t>
              </w:r>
            </w:hyperlink>
          </w:p>
        </w:tc>
      </w:tr>
      <w:tr>
        <w:trPr/>
        <w:tc>
          <w:tcPr>
            <w:noWrap/>
          </w:tcPr>
          <w:p>
            <w:pPr>
              <w:spacing w:after="200"/>
            </w:pPr>
            <w:hyperlink r:id="rId37" w:history="1">
              <w:r>
                <w:rPr>
                  <w:color w:val="1e198e"/>
                  <w:b w:val="1"/>
                  <w:bCs w:val="1"/>
                  <w:u w:val="single"/>
                </w:rPr>
                <w:t xml:space="preserve">Agro-cultural transformations in the Western Mediterranean from the Middle Ages to the early Modern period: the case of Ceuta</w:t>
              </w:r>
            </w:hyperlink>
          </w:p>
          <w:p>
            <w:pPr/>
            <w:hyperlink r:id="rId21" w:history="1">
              <w:r>
                <w:rPr>
                  <w:color w:val="#410a8c"/>
                  <w:u w:val="single"/>
                </w:rPr>
                <w:t xml:space="preserve">Nicolás Losilla</w:t>
              </w:r>
            </w:hyperlink>
            <w:r>
              <w:rPr/>
              <w:t xml:space="preserve">,</w:t>
            </w:r>
            <w:hyperlink r:id="rId12" w:history="1">
              <w:r>
                <w:rPr>
                  <w:color w:val="#410a8c"/>
                  <w:u w:val="single"/>
                </w:rPr>
                <w:t xml:space="preserve">Marie Larrieu</w:t>
              </w:r>
            </w:hyperlink>
            <w:r>
              <w:rPr/>
              <w:t xml:space="preserve">,</w:t>
            </w:r>
            <w:hyperlink r:id="rId11" w:history="1">
              <w:r>
                <w:rPr>
                  <w:color w:val="#410a8c"/>
                  <w:u w:val="single"/>
                </w:rPr>
                <w:t xml:space="preserve">Camille Hervy</w:t>
              </w:r>
            </w:hyperlink>
            <w:r>
              <w:rPr/>
              <w:t xml:space="preserve">,</w:t>
            </w:r>
            <w:hyperlink r:id="rId38" w:history="1">
              <w:r>
                <w:rPr>
                  <w:color w:val="#410a8c"/>
                  <w:u w:val="single"/>
                </w:rPr>
                <w:t xml:space="preserve">Laurent Bouby</w:t>
              </w:r>
            </w:hyperlink>
            <w:r>
              <w:rPr/>
              <w:t xml:space="preserve">,</w:t>
            </w:r>
            <w:hyperlink r:id="rId39" w:history="1">
              <w:r>
                <w:rPr>
                  <w:color w:val="#410a8c"/>
                  <w:u w:val="single"/>
                </w:rPr>
                <w:t xml:space="preserve">Sarah Ivorra</w:t>
              </w:r>
            </w:hyperlink>
            <w:r>
              <w:rPr/>
              <w:t xml:space="preserve">et al.</w:t>
            </w:r>
          </w:p>
          <w:p>
            <w:pPr/>
            <w:r>
              <w:rPr>
                <w:i w:val="1"/>
                <w:iCs w:val="1"/>
              </w:rPr>
              <w:t xml:space="preserve">20th conference of the International Work Group for Palaeoethnobotany (IWGP)</w:t>
            </w:r>
            <w:r>
              <w:rPr/>
              <w:t xml:space="preserve">, Jul 2025, Groningue, Netherlands</w:t>
            </w:r>
          </w:p>
          <w:p>
            <w:pPr/>
            <w:r>
              <w:rPr/>
              <w:t xml:space="preserve">Communication dans un congrès</w:t>
            </w:r>
          </w:p>
          <w:p>
            <w:pPr/>
            <w:hyperlink r:id="rId37" w:history="1">
              <w:r>
                <w:rPr>
                  <w:color w:val="#410a8c"/>
                  <w:u w:val="single"/>
                </w:rPr>
                <w:t xml:space="preserve">hal-05185264v1</w:t>
              </w:r>
            </w:hyperlink>
          </w:p>
        </w:tc>
      </w:tr>
      <w:tr>
        <w:trPr/>
        <w:tc>
          <w:tcPr>
            <w:noWrap/>
          </w:tcPr>
          <w:p>
            <w:pPr>
              <w:spacing w:after="200"/>
            </w:pPr>
            <w:hyperlink r:id="rId40" w:history="1">
              <w:r>
                <w:rPr>
                  <w:color w:val="1e198e"/>
                  <w:b w:val="1"/>
                  <w:bCs w:val="1"/>
                  <w:u w:val="single"/>
                </w:rPr>
                <w:t xml:space="preserve">Fuel supply, woodland management and fruit tree resources in northern Catalonia (Perpignan) during the 15th-16th centuries: an archaeobotanical approach</w:t>
              </w:r>
            </w:hyperlink>
          </w:p>
          <w:p>
            <w:pPr/>
            <w:hyperlink r:id="rId12" w:history="1">
              <w:r>
                <w:rPr>
                  <w:color w:val="#410a8c"/>
                  <w:u w:val="single"/>
                </w:rPr>
                <w:t xml:space="preserve">Marie Larrieu</w:t>
              </w:r>
            </w:hyperlink>
            <w:r>
              <w:rPr/>
              <w:t xml:space="preserve">,</w:t>
            </w:r>
            <w:hyperlink r:id="rId41" w:history="1">
              <w:r>
                <w:rPr>
                  <w:color w:val="#410a8c"/>
                  <w:u w:val="single"/>
                </w:rPr>
                <w:t xml:space="preserve">Clémence Féat</w:t>
              </w:r>
            </w:hyperlink>
            <w:r>
              <w:rPr/>
              <w:t xml:space="preserve">,</w:t>
            </w:r>
            <w:hyperlink r:id="rId42" w:history="1">
              <w:r>
                <w:rPr>
                  <w:color w:val="#410a8c"/>
                  <w:u w:val="single"/>
                </w:rPr>
                <w:t xml:space="preserve">Lucas Dimanche</w:t>
              </w:r>
            </w:hyperlink>
            <w:r>
              <w:rPr/>
              <w:t xml:space="preserve">,</w:t>
            </w:r>
            <w:hyperlink r:id="rId43" w:history="1">
              <w:r>
                <w:rPr>
                  <w:color w:val="#410a8c"/>
                  <w:u w:val="single"/>
                </w:rPr>
                <w:t xml:space="preserve">Isabelle Rémy</w:t>
              </w:r>
            </w:hyperlink>
            <w:r>
              <w:rPr/>
              <w:t xml:space="preserve">,</w:t>
            </w:r>
            <w:hyperlink r:id="rId44" w:history="1">
              <w:r>
                <w:rPr>
                  <w:color w:val="#410a8c"/>
                  <w:u w:val="single"/>
                </w:rPr>
                <w:t xml:space="preserve">Sylvain Durand</w:t>
              </w:r>
            </w:hyperlink>
            <w:r>
              <w:rPr/>
              <w:t xml:space="preserve">et al.</w:t>
            </w:r>
          </w:p>
          <w:p>
            <w:pPr/>
            <w:r>
              <w:rPr>
                <w:i w:val="1"/>
                <w:iCs w:val="1"/>
              </w:rPr>
              <w:t xml:space="preserve">XIV Jornadas de Jóvenes sobre Investigación Arqueológica</w:t>
            </w:r>
            <w:r>
              <w:rPr/>
              <w:t xml:space="preserve">, Sep 2024, Madrid, Spain</w:t>
            </w:r>
          </w:p>
          <w:p>
            <w:pPr/>
            <w:r>
              <w:rPr/>
              <w:t xml:space="preserve">Communication dans un congrès</w:t>
            </w:r>
          </w:p>
          <w:p>
            <w:pPr/>
            <w:hyperlink r:id="rId40" w:history="1">
              <w:r>
                <w:rPr>
                  <w:color w:val="#410a8c"/>
                  <w:u w:val="single"/>
                </w:rPr>
                <w:t xml:space="preserve">hal-04692313v1</w:t>
              </w:r>
            </w:hyperlink>
          </w:p>
        </w:tc>
      </w:tr>
      <w:tr>
        <w:trPr/>
        <w:tc>
          <w:tcPr>
            <w:noWrap/>
          </w:tcPr>
          <w:p>
            <w:pPr>
              <w:spacing w:after="200"/>
            </w:pPr>
            <w:hyperlink r:id="rId45" w:history="1">
              <w:r>
                <w:rPr>
                  <w:color w:val="1e198e"/>
                  <w:b w:val="1"/>
                  <w:bCs w:val="1"/>
                  <w:u w:val="single"/>
                </w:rPr>
                <w:t xml:space="preserve">Unlocking Atienza's landscapes: material culture and settlement patterns in the central frontier of al-Andalus (8th-11th c.)</w:t>
              </w:r>
            </w:hyperlink>
          </w:p>
          <w:p>
            <w:pPr/>
            <w:hyperlink r:id="rId46" w:history="1">
              <w:r>
                <w:rPr>
                  <w:color w:val="#410a8c"/>
                  <w:u w:val="single"/>
                </w:rPr>
                <w:t xml:space="preserve">Guillermo Garcia Contreras-Ruiz</w:t>
              </w:r>
            </w:hyperlink>
            <w:r>
              <w:rPr/>
              <w:t xml:space="preserve">,</w:t>
            </w:r>
            <w:hyperlink r:id="rId47" w:history="1">
              <w:r>
                <w:rPr>
                  <w:color w:val="#410a8c"/>
                  <w:u w:val="single"/>
                </w:rPr>
                <w:t xml:space="preserve">Emilio Cano</w:t>
              </w:r>
            </w:hyperlink>
            <w:r>
              <w:rPr/>
              <w:t xml:space="preserve">,</w:t>
            </w:r>
            <w:hyperlink r:id="rId48" w:history="1">
              <w:r>
                <w:rPr>
                  <w:color w:val="#410a8c"/>
                  <w:u w:val="single"/>
                </w:rPr>
                <w:t xml:space="preserve">Nicolas Losilla Martinez</w:t>
              </w:r>
            </w:hyperlink>
            <w:r>
              <w:rPr/>
              <w:t xml:space="preserve">,</w:t>
            </w:r>
            <w:hyperlink r:id="rId49" w:history="1">
              <w:r>
                <w:rPr>
                  <w:color w:val="#410a8c"/>
                  <w:u w:val="single"/>
                </w:rPr>
                <w:t xml:space="preserve">Yaiza Hernandez-Casas</w:t>
              </w:r>
            </w:hyperlink>
            <w:r>
              <w:rPr/>
              <w:t xml:space="preserve">,</w:t>
            </w:r>
            <w:hyperlink r:id="rId50" w:history="1">
              <w:r>
                <w:rPr>
                  <w:color w:val="#410a8c"/>
                  <w:u w:val="single"/>
                </w:rPr>
                <w:t xml:space="preserve">Sergio Adamuz</w:t>
              </w:r>
            </w:hyperlink>
            <w:r>
              <w:rPr/>
              <w:t xml:space="preserve">et al.</w:t>
            </w:r>
          </w:p>
          <w:p>
            <w:pPr/>
            <w:r>
              <w:rPr>
                <w:i w:val="1"/>
                <w:iCs w:val="1"/>
              </w:rPr>
              <w:t xml:space="preserve">Landscape Archaeology Conference: LAC2024</w:t>
            </w:r>
            <w:r>
              <w:rPr/>
              <w:t xml:space="preserve">, Jun 2024, Alcalá de Henares, Madrid, Spain</w:t>
            </w:r>
          </w:p>
          <w:p>
            <w:pPr/>
            <w:r>
              <w:rPr/>
              <w:t xml:space="preserve">Communication dans un congrès</w:t>
            </w:r>
          </w:p>
          <w:p>
            <w:pPr/>
            <w:hyperlink r:id="rId45" w:history="1">
              <w:r>
                <w:rPr>
                  <w:color w:val="#410a8c"/>
                  <w:u w:val="single"/>
                </w:rPr>
                <w:t xml:space="preserve">halshs-04845824v1</w:t>
              </w:r>
            </w:hyperlink>
          </w:p>
        </w:tc>
      </w:tr>
      <w:tr>
        <w:trPr/>
        <w:tc>
          <w:tcPr>
            <w:noWrap/>
          </w:tcPr>
          <w:p>
            <w:pPr>
              <w:spacing w:after="200"/>
            </w:pPr>
            <w:hyperlink r:id="rId51" w:history="1">
              <w:r>
                <w:rPr>
                  <w:color w:val="1e198e"/>
                  <w:b w:val="1"/>
                  <w:bCs w:val="1"/>
                  <w:u w:val="single"/>
                </w:rPr>
                <w:t xml:space="preserve">Exploitation des espaces boisés et arboriculture fruitière dans les régions littorales de Catalogne septentrionale durant le Moyen Âge : une approche archéobotanique</w:t>
              </w:r>
            </w:hyperlink>
          </w:p>
          <w:p>
            <w:pPr/>
            <w:hyperlink r:id="rId12" w:history="1">
              <w:r>
                <w:rPr>
                  <w:color w:val="#410a8c"/>
                  <w:u w:val="single"/>
                </w:rPr>
                <w:t xml:space="preserve">Marie Larrieu</w:t>
              </w:r>
            </w:hyperlink>
            <w:r>
              <w:rPr/>
              <w:t xml:space="preserve">,</w:t>
            </w:r>
            <w:hyperlink r:id="rId52" w:history="1">
              <w:r>
                <w:rPr>
                  <w:color w:val="#410a8c"/>
                  <w:u w:val="single"/>
                </w:rPr>
                <w:t xml:space="preserve">Christophe Vaschalde</w:t>
              </w:r>
            </w:hyperlink>
            <w:r>
              <w:rPr/>
              <w:t xml:space="preserve">,</w:t>
            </w:r>
            <w:hyperlink r:id="rId53" w:history="1">
              <w:r>
                <w:rPr>
                  <w:color w:val="#410a8c"/>
                  <w:u w:val="single"/>
                </w:rPr>
                <w:t xml:space="preserve">Carole Puig</w:t>
              </w:r>
            </w:hyperlink>
            <w:r>
              <w:rPr/>
              <w:t xml:space="preserve">,</w:t>
            </w:r>
            <w:hyperlink r:id="rId9" w:history="1">
              <w:r>
                <w:rPr>
                  <w:color w:val="#410a8c"/>
                  <w:u w:val="single"/>
                </w:rPr>
                <w:t xml:space="preserve">Jérôme Ros</w:t>
              </w:r>
            </w:hyperlink>
          </w:p>
          <w:p>
            <w:pPr/>
            <w:r>
              <w:rPr>
                <w:i w:val="1"/>
                <w:iCs w:val="1"/>
              </w:rPr>
              <w:t xml:space="preserve">Troisième Journée d’Etudes du programme SyLitMéd du LA3M UMR7298 : Échanges et littoraux nourriciers médiévaux en Méditerranée nord-occidentale (VIIIe-XIIe siècles)</w:t>
            </w:r>
            <w:r>
              <w:rPr/>
              <w:t xml:space="preserve">, Anne CLOAREC-QUILLON; André CONSTANT, May 2024, Aix-en-Provence, France</w:t>
            </w:r>
          </w:p>
          <w:p>
            <w:pPr/>
            <w:r>
              <w:rPr/>
              <w:t xml:space="preserve">Communication dans un congrès</w:t>
            </w:r>
          </w:p>
          <w:p>
            <w:pPr/>
            <w:hyperlink r:id="rId51" w:history="1">
              <w:r>
                <w:rPr>
                  <w:color w:val="#410a8c"/>
                  <w:u w:val="single"/>
                </w:rPr>
                <w:t xml:space="preserve">halshs-04578132v1</w:t>
              </w:r>
            </w:hyperlink>
          </w:p>
        </w:tc>
      </w:tr>
      <w:tr>
        <w:trPr/>
        <w:tc>
          <w:tcPr>
            <w:noWrap/>
          </w:tcPr>
          <w:p>
            <w:pPr>
              <w:spacing w:after="200"/>
            </w:pPr>
            <w:hyperlink r:id="rId54" w:history="1">
              <w:r>
                <w:rPr>
                  <w:color w:val="1e198e"/>
                  <w:b w:val="1"/>
                  <w:bCs w:val="1"/>
                  <w:u w:val="single"/>
                </w:rPr>
                <w:t xml:space="preserve">Première synthèse sur les paysages forestiers exploités au Haut Moyen Âge en Roussillon : approche anthracologique</w:t>
              </w:r>
            </w:hyperlink>
          </w:p>
          <w:p>
            <w:pPr/>
            <w:hyperlink r:id="rId12" w:history="1">
              <w:r>
                <w:rPr>
                  <w:color w:val="#410a8c"/>
                  <w:u w:val="single"/>
                </w:rPr>
                <w:t xml:space="preserve">Marie Larrieu</w:t>
              </w:r>
            </w:hyperlink>
            <w:r>
              <w:rPr/>
              <w:t xml:space="preserve">,</w:t>
            </w:r>
            <w:hyperlink r:id="rId52" w:history="1">
              <w:r>
                <w:rPr>
                  <w:color w:val="#410a8c"/>
                  <w:u w:val="single"/>
                </w:rPr>
                <w:t xml:space="preserve">Christophe Vaschalde</w:t>
              </w:r>
            </w:hyperlink>
            <w:r>
              <w:rPr/>
              <w:t xml:space="preserve">,</w:t>
            </w:r>
            <w:hyperlink r:id="rId9" w:history="1">
              <w:r>
                <w:rPr>
                  <w:color w:val="#410a8c"/>
                  <w:u w:val="single"/>
                </w:rPr>
                <w:t xml:space="preserve">Jérôme Ros</w:t>
              </w:r>
            </w:hyperlink>
          </w:p>
          <w:p>
            <w:pPr/>
            <w:r>
              <w:rPr>
                <w:i w:val="1"/>
                <w:iCs w:val="1"/>
              </w:rPr>
              <w:t xml:space="preserve">Consommer et produire dans le monde rural du Midi de la France au Moyen Âge : deuxième journée d’actualités de la recherche</w:t>
            </w:r>
            <w:r>
              <w:rPr/>
              <w:t xml:space="preserve">, Jun 2023, Aix-en-Provence, France</w:t>
            </w:r>
          </w:p>
          <w:p>
            <w:pPr/>
            <w:r>
              <w:rPr/>
              <w:t xml:space="preserve">Communication dans un congrès</w:t>
            </w:r>
          </w:p>
          <w:p>
            <w:pPr/>
            <w:hyperlink r:id="rId54" w:history="1">
              <w:r>
                <w:rPr>
                  <w:color w:val="#410a8c"/>
                  <w:u w:val="single"/>
                </w:rPr>
                <w:t xml:space="preserve">hal-04312763v1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Livestock husbandry in Islamic Cártama, Málaga, Spain: the micro and bioarchaeology of an open-air Fumier sequence</w:t>
              </w:r>
            </w:hyperlink>
          </w:p>
          <w:p>
            <w:pPr/>
            <w:hyperlink r:id="rId15" w:history="1">
              <w:r>
                <w:rPr>
                  <w:color w:val="#410a8c"/>
                  <w:u w:val="single"/>
                </w:rPr>
                <w:t xml:space="preserve">Rowena Banerjea</w:t>
              </w:r>
            </w:hyperlink>
            <w:r>
              <w:rPr/>
              <w:t xml:space="preserve">,</w:t>
            </w:r>
            <w:hyperlink r:id="rId56" w:history="1">
              <w:r>
                <w:rPr>
                  <w:color w:val="#410a8c"/>
                  <w:u w:val="single"/>
                </w:rPr>
                <w:t xml:space="preserve">Mónica Alonso-Eguiluz</w:t>
              </w:r>
            </w:hyperlink>
            <w:r>
              <w:rPr/>
              <w:t xml:space="preserve">,</w:t>
            </w:r>
            <w:hyperlink r:id="rId17" w:history="1">
              <w:r>
                <w:rPr>
                  <w:color w:val="#410a8c"/>
                  <w:u w:val="single"/>
                </w:rPr>
                <w:t xml:space="preserve">Lionello F. Morandi</w:t>
              </w:r>
            </w:hyperlink>
            <w:r>
              <w:rPr/>
              <w:t xml:space="preserve">,</w:t>
            </w:r>
            <w:hyperlink r:id="rId9" w:history="1">
              <w:r>
                <w:rPr>
                  <w:color w:val="#410a8c"/>
                  <w:u w:val="single"/>
                </w:rPr>
                <w:t xml:space="preserve">Jérôme Ros</w:t>
              </w:r>
            </w:hyperlink>
            <w:r>
              <w:rPr/>
              <w:t xml:space="preserve">,</w:t>
            </w:r>
            <w:hyperlink r:id="rId18" w:history="1">
              <w:r>
                <w:rPr>
                  <w:color w:val="#410a8c"/>
                  <w:u w:val="single"/>
                </w:rPr>
                <w:t xml:space="preserve">Luc Vrydaghs</w:t>
              </w:r>
            </w:hyperlink>
            <w:r>
              <w:rPr/>
              <w:t xml:space="preserve">et al.</w:t>
            </w:r>
          </w:p>
          <w:p>
            <w:pPr/>
            <w:r>
              <w:rPr>
                <w:i w:val="1"/>
                <w:iCs w:val="1"/>
              </w:rPr>
              <w:t xml:space="preserve">Archaeological and Anthropological Sciences</w:t>
            </w:r>
            <w:r>
              <w:rPr/>
              <w:t xml:space="preserve">, 2025, (2025) (17:236), pp.236. </w:t>
            </w:r>
            <w:hyperlink r:id="rId57" w:history="1">
              <w:r>
                <w:rPr>
                  <w:color w:val="#410a8c"/>
                  <w:u w:val="single"/>
                </w:rPr>
                <w:t xml:space="preserve">⟨10.1007/s12520-025-02345-w⟩</w:t>
              </w:r>
            </w:hyperlink>
          </w:p>
          <w:p>
            <w:pPr/>
            <w:r>
              <w:rPr/>
              <w:t xml:space="preserve">Article dans une revue</w:t>
            </w:r>
          </w:p>
          <w:p>
            <w:pPr/>
            <w:hyperlink r:id="rId55" w:history="1">
              <w:r>
                <w:rPr>
                  <w:color w:val="#410a8c"/>
                  <w:u w:val="single"/>
                </w:rPr>
                <w:t xml:space="preserve">halshs-05376165v1</w:t>
              </w:r>
            </w:hyperlink>
          </w:p>
        </w:tc>
      </w:tr>
      <w:tr>
        <w:trPr/>
        <w:tc>
          <w:tcPr>
            <w:noWrap/>
          </w:tcPr>
          <w:p>
            <w:pPr>
              <w:spacing w:after="200"/>
            </w:pPr>
            <w:hyperlink r:id="rId58" w:history="1">
              <w:r>
                <w:rPr>
                  <w:color w:val="1e198e"/>
                  <w:b w:val="1"/>
                  <w:bCs w:val="1"/>
                  <w:u w:val="single"/>
                </w:rPr>
                <w:t xml:space="preserve">Forest exploitation in the plains of early medieval northern Catalonia: Anthracological review</w:t>
              </w:r>
            </w:hyperlink>
          </w:p>
          <w:p>
            <w:pPr/>
            <w:hyperlink r:id="rId12" w:history="1">
              <w:r>
                <w:rPr>
                  <w:color w:val="#410a8c"/>
                  <w:u w:val="single"/>
                </w:rPr>
                <w:t xml:space="preserve">Marie Larrieu</w:t>
              </w:r>
            </w:hyperlink>
            <w:r>
              <w:rPr/>
              <w:t xml:space="preserve">,</w:t>
            </w:r>
            <w:hyperlink r:id="rId52" w:history="1">
              <w:r>
                <w:rPr>
                  <w:color w:val="#410a8c"/>
                  <w:u w:val="single"/>
                </w:rPr>
                <w:t xml:space="preserve">Christophe Vaschalde</w:t>
              </w:r>
            </w:hyperlink>
            <w:r>
              <w:rPr/>
              <w:t xml:space="preserve">,</w:t>
            </w:r>
            <w:hyperlink r:id="rId59" w:history="1">
              <w:r>
                <w:rPr>
                  <w:color w:val="#410a8c"/>
                  <w:u w:val="single"/>
                </w:rPr>
                <w:t xml:space="preserve">Jérôme Kotarba</w:t>
              </w:r>
            </w:hyperlink>
            <w:r>
              <w:rPr/>
              <w:t xml:space="preserve">,</w:t>
            </w:r>
            <w:hyperlink r:id="rId53" w:history="1">
              <w:r>
                <w:rPr>
                  <w:color w:val="#410a8c"/>
                  <w:u w:val="single"/>
                </w:rPr>
                <w:t xml:space="preserve">Carole Puig</w:t>
              </w:r>
            </w:hyperlink>
            <w:r>
              <w:rPr/>
              <w:t xml:space="preserve">,</w:t>
            </w:r>
            <w:hyperlink r:id="rId9" w:history="1">
              <w:r>
                <w:rPr>
                  <w:color w:val="#410a8c"/>
                  <w:u w:val="single"/>
                </w:rPr>
                <w:t xml:space="preserve">Jérôme Ros</w:t>
              </w:r>
            </w:hyperlink>
          </w:p>
          <w:p>
            <w:pPr/>
            <w:r>
              <w:rPr>
                <w:i w:val="1"/>
                <w:iCs w:val="1"/>
              </w:rPr>
              <w:t xml:space="preserve">Review of Palaeobotany and Palynology</w:t>
            </w:r>
            <w:r>
              <w:rPr/>
              <w:t xml:space="preserve">, 2024, 320, pp.104993. </w:t>
            </w:r>
            <w:hyperlink r:id="rId60" w:history="1">
              <w:r>
                <w:rPr>
                  <w:color w:val="#410a8c"/>
                  <w:u w:val="single"/>
                </w:rPr>
                <w:t xml:space="preserve">⟨10.1016/j.revpalbo.2023.104993⟩</w:t>
              </w:r>
            </w:hyperlink>
          </w:p>
          <w:p>
            <w:pPr/>
            <w:r>
              <w:rPr/>
              <w:t xml:space="preserve">Article dans une revue</w:t>
            </w:r>
          </w:p>
          <w:p>
            <w:pPr/>
            <w:hyperlink r:id="rId58" w:history="1">
              <w:r>
                <w:rPr>
                  <w:color w:val="#410a8c"/>
                  <w:u w:val="single"/>
                </w:rPr>
                <w:t xml:space="preserve">halshs-04312626v1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Transformaciones agroculturales desde la edad media hasta la época moderna en el istmo de ceuta</w:t>
              </w:r>
            </w:hyperlink>
          </w:p>
          <w:p>
            <w:pPr/>
            <w:hyperlink r:id="rId21" w:history="1">
              <w:r>
                <w:rPr>
                  <w:color w:val="#410a8c"/>
                  <w:u w:val="single"/>
                </w:rPr>
                <w:t xml:space="preserve">Nicolás Losilla</w:t>
              </w:r>
            </w:hyperlink>
            <w:r>
              <w:rPr/>
              <w:t xml:space="preserve">,</w:t>
            </w:r>
            <w:hyperlink r:id="rId12" w:history="1">
              <w:r>
                <w:rPr>
                  <w:color w:val="#410a8c"/>
                  <w:u w:val="single"/>
                </w:rPr>
                <w:t xml:space="preserve">Marie Larrieu</w:t>
              </w:r>
            </w:hyperlink>
            <w:r>
              <w:rPr/>
              <w:t xml:space="preserve">,</w:t>
            </w:r>
            <w:hyperlink r:id="rId29" w:history="1">
              <w:r>
                <w:rPr>
                  <w:color w:val="#410a8c"/>
                  <w:u w:val="single"/>
                </w:rPr>
                <w:t xml:space="preserve">Thierry Pastor</w:t>
              </w:r>
            </w:hyperlink>
            <w:r>
              <w:rPr/>
              <w:t xml:space="preserve">,</w:t>
            </w:r>
            <w:hyperlink r:id="rId36" w:history="1">
              <w:r>
                <w:rPr>
                  <w:color w:val="#410a8c"/>
                  <w:u w:val="single"/>
                </w:rPr>
                <w:t xml:space="preserve">Raúl González Arévalo</w:t>
              </w:r>
            </w:hyperlink>
            <w:r>
              <w:rPr/>
              <w:t xml:space="preserve">,</w:t>
            </w:r>
            <w:hyperlink r:id="rId62" w:history="1">
              <w:r>
                <w:rPr>
                  <w:color w:val="#410a8c"/>
                  <w:u w:val="single"/>
                </w:rPr>
                <w:t xml:space="preserve">Guillermo Garcia Contreras</w:t>
              </w:r>
            </w:hyperlink>
            <w:r>
              <w:rPr/>
              <w:t xml:space="preserve">et al.</w:t>
            </w:r>
          </w:p>
          <w:p>
            <w:pPr/>
            <w:r>
              <w:rPr>
                <w:i w:val="1"/>
                <w:iCs w:val="1"/>
              </w:rPr>
              <w:t xml:space="preserve">Congreso Internacional Paisajes de intercambio en al-Andalus. Organización, comercio e interacción entre las esferas urbana y rural</w:t>
            </w:r>
            <w:r>
              <w:rPr/>
              <w:t xml:space="preserve">, Dec 2025, Grenade, España</w:t>
            </w:r>
          </w:p>
          <w:p>
            <w:pPr/>
            <w:r>
              <w:rPr/>
              <w:t xml:space="preserve">Poster de conférence</w:t>
            </w:r>
          </w:p>
          <w:p>
            <w:pPr/>
            <w:hyperlink r:id="rId61" w:history="1">
              <w:r>
                <w:rPr>
                  <w:color w:val="#410a8c"/>
                  <w:u w:val="single"/>
                </w:rPr>
                <w:t xml:space="preserve">hal-05423903v1</w:t>
              </w:r>
            </w:hyperlink>
          </w:p>
        </w:tc>
      </w:tr>
      <w:tr>
        <w:trPr/>
        <w:tc>
          <w:tcPr>
            <w:noWrap/>
          </w:tcPr>
          <w:p>
            <w:pPr>
              <w:spacing w:after="200"/>
            </w:pPr>
            <w:hyperlink r:id="rId63" w:history="1">
              <w:r>
                <w:rPr>
                  <w:color w:val="1e198e"/>
                  <w:b w:val="1"/>
                  <w:bCs w:val="1"/>
                  <w:u w:val="single"/>
                </w:rPr>
                <w:t xml:space="preserve">Wood exploitation at Punic and Byzantine Carthage (700 BCE-650 CE)</w:t>
              </w:r>
            </w:hyperlink>
          </w:p>
          <w:p>
            <w:pPr/>
            <w:hyperlink r:id="rId9" w:history="1">
              <w:r>
                <w:rPr>
                  <w:color w:val="#410a8c"/>
                  <w:u w:val="single"/>
                </w:rPr>
                <w:t xml:space="preserve">Jérôme Ros</w:t>
              </w:r>
            </w:hyperlink>
            <w:r>
              <w:rPr/>
              <w:t xml:space="preserve">,</w:t>
            </w:r>
            <w:hyperlink r:id="rId64" w:history="1">
              <w:r>
                <w:rPr>
                  <w:color w:val="#410a8c"/>
                  <w:u w:val="single"/>
                </w:rPr>
                <w:t xml:space="preserve">Benoît Brossier</w:t>
              </w:r>
            </w:hyperlink>
            <w:r>
              <w:rPr/>
              <w:t xml:space="preserve">,</w:t>
            </w:r>
            <w:hyperlink r:id="rId12" w:history="1">
              <w:r>
                <w:rPr>
                  <w:color w:val="#410a8c"/>
                  <w:u w:val="single"/>
                </w:rPr>
                <w:t xml:space="preserve">Marie Larrieu</w:t>
              </w:r>
            </w:hyperlink>
            <w:r>
              <w:rPr/>
              <w:t xml:space="preserve">,</w:t>
            </w:r>
            <w:hyperlink r:id="rId65" w:history="1">
              <w:r>
                <w:rPr>
                  <w:color w:val="#410a8c"/>
                  <w:u w:val="single"/>
                </w:rPr>
                <w:t xml:space="preserve">Joseph A. Greene</w:t>
              </w:r>
            </w:hyperlink>
            <w:r>
              <w:rPr/>
              <w:t xml:space="preserve">,</w:t>
            </w:r>
            <w:hyperlink r:id="rId66" w:history="1">
              <w:r>
                <w:rPr>
                  <w:color w:val="#410a8c"/>
                  <w:u w:val="single"/>
                </w:rPr>
                <w:t xml:space="preserve">Henry Hurst</w:t>
              </w:r>
            </w:hyperlink>
            <w:r>
              <w:rPr/>
              <w:t xml:space="preserve">et al.</w:t>
            </w:r>
          </w:p>
          <w:p>
            <w:pPr/>
            <w:r>
              <w:rPr>
                <w:i w:val="1"/>
                <w:iCs w:val="1"/>
              </w:rPr>
              <w:t xml:space="preserve">20th conference of the International Workgroup for Palaeoethnobotany (IWGP)</w:t>
            </w:r>
            <w:r>
              <w:rPr/>
              <w:t xml:space="preserve">, Jul 2025, Groninguen, Netherlands</w:t>
            </w:r>
          </w:p>
          <w:p>
            <w:pPr/>
            <w:r>
              <w:rPr/>
              <w:t xml:space="preserve">Poster de conférence</w:t>
            </w:r>
          </w:p>
          <w:p>
            <w:pPr/>
            <w:hyperlink r:id="rId63" w:history="1">
              <w:r>
                <w:rPr>
                  <w:color w:val="#410a8c"/>
                  <w:u w:val="single"/>
                </w:rPr>
                <w:t xml:space="preserve">hal-05187205v1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Proyecto Albalat (Romangordo, España). Memoria de la campaña de 2024</w:t>
              </w:r>
            </w:hyperlink>
          </w:p>
          <w:p>
            <w:pPr/>
            <w:hyperlink r:id="rId20" w:history="1">
              <w:r>
                <w:rPr>
                  <w:color w:val="#410a8c"/>
                  <w:u w:val="single"/>
                </w:rPr>
                <w:t xml:space="preserve">Sophie Gilotte</w:t>
              </w:r>
            </w:hyperlink>
            <w:r>
              <w:rPr/>
              <w:t xml:space="preserve">,</w:t>
            </w:r>
            <w:hyperlink r:id="rId68" w:history="1">
              <w:r>
                <w:rPr>
                  <w:color w:val="#410a8c"/>
                  <w:u w:val="single"/>
                </w:rPr>
                <w:t xml:space="preserve">Alberto Llamas Herrero</w:t>
              </w:r>
            </w:hyperlink>
            <w:r>
              <w:rPr/>
              <w:t xml:space="preserve">,</w:t>
            </w:r>
            <w:hyperlink r:id="rId69" w:history="1">
              <w:r>
                <w:rPr>
                  <w:color w:val="#410a8c"/>
                  <w:u w:val="single"/>
                </w:rPr>
                <w:t xml:space="preserve">Juliette Knockaert</w:t>
              </w:r>
            </w:hyperlink>
            <w:r>
              <w:rPr/>
              <w:t xml:space="preserve">,</w:t>
            </w:r>
            <w:hyperlink r:id="rId70" w:history="1">
              <w:r>
                <w:rPr>
                  <w:color w:val="#410a8c"/>
                  <w:u w:val="single"/>
                </w:rPr>
                <w:t xml:space="preserve">José Antonio Garrido García</w:t>
              </w:r>
            </w:hyperlink>
            <w:r>
              <w:rPr/>
              <w:t xml:space="preserve">,</w:t>
            </w:r>
            <w:hyperlink r:id="rId71" w:history="1">
              <w:r>
                <w:rPr>
                  <w:color w:val="#410a8c"/>
                  <w:u w:val="single"/>
                </w:rPr>
                <w:t xml:space="preserve">Rubén Bueno Riesco</w:t>
              </w:r>
            </w:hyperlink>
            <w:r>
              <w:rPr/>
              <w:t xml:space="preserve">et al.</w:t>
            </w:r>
          </w:p>
          <w:p>
            <w:pPr/>
            <w:r>
              <w:rPr/>
              <w:t xml:space="preserve">rapport remis à la Dirección General de General de Bibliotecas, Museos y Patrimonio Cultural du gouvernement autonome d'Estrémadure, Espagne. 2025, pp.231</w:t>
            </w:r>
          </w:p>
          <w:p>
            <w:pPr/>
            <w:r>
              <w:rPr/>
              <w:t xml:space="preserve">Rapport</w:t>
            </w:r>
            <w:r>
              <w:rPr/>
              <w:t xml:space="preserve"> (rapport de recherche)</w:t>
            </w:r>
          </w:p>
          <w:p>
            <w:pPr/>
            <w:hyperlink r:id="rId67" w:history="1">
              <w:r>
                <w:rPr>
                  <w:color w:val="#410a8c"/>
                  <w:u w:val="single"/>
                </w:rPr>
                <w:t xml:space="preserve">halshs-05464934v1</w:t>
              </w:r>
            </w:hyperlink>
          </w:p>
        </w:tc>
      </w:tr>
      <w:tr>
        <w:trPr/>
        <w:tc>
          <w:tcPr>
            <w:noWrap/>
          </w:tcPr>
          <w:p>
            <w:pPr>
              <w:spacing w:after="200"/>
            </w:pPr>
            <w:hyperlink r:id="rId72" w:history="1">
              <w:r>
                <w:rPr>
                  <w:color w:val="1e198e"/>
                  <w:b w:val="1"/>
                  <w:bCs w:val="1"/>
                  <w:u w:val="single"/>
                </w:rPr>
                <w:t xml:space="preserve">Mission archéologique Albalat (Romangordo, Espagne). Rapport synthétique 2025</w:t>
              </w:r>
            </w:hyperlink>
          </w:p>
          <w:p>
            <w:pPr/>
            <w:hyperlink r:id="rId20" w:history="1">
              <w:r>
                <w:rPr>
                  <w:color w:val="#410a8c"/>
                  <w:u w:val="single"/>
                </w:rPr>
                <w:t xml:space="preserve">Sophie Gilotte</w:t>
              </w:r>
            </w:hyperlink>
            <w:r>
              <w:rPr/>
              <w:t xml:space="preserve">,</w:t>
            </w:r>
            <w:hyperlink r:id="rId73" w:history="1">
              <w:r>
                <w:rPr>
                  <w:color w:val="#410a8c"/>
                  <w:u w:val="single"/>
                </w:rPr>
                <w:t xml:space="preserve">Yasmina Cáceres Gutiérrez</w:t>
              </w:r>
            </w:hyperlink>
            <w:r>
              <w:rPr/>
              <w:t xml:space="preserve">,</w:t>
            </w:r>
            <w:hyperlink r:id="rId74" w:history="1">
              <w:r>
                <w:rPr>
                  <w:color w:val="#410a8c"/>
                  <w:u w:val="single"/>
                </w:rPr>
                <w:t xml:space="preserve">Adam Gagneux</w:t>
              </w:r>
            </w:hyperlink>
            <w:r>
              <w:rPr/>
              <w:t xml:space="preserve">,</w:t>
            </w:r>
            <w:hyperlink r:id="rId22" w:history="1">
              <w:r>
                <w:rPr>
                  <w:color w:val="#410a8c"/>
                  <w:u w:val="single"/>
                </w:rPr>
                <w:t xml:space="preserve">Nicolas Garnier</w:t>
              </w:r>
            </w:hyperlink>
            <w:r>
              <w:rPr/>
              <w:t xml:space="preserve">,</w:t>
            </w:r>
            <w:hyperlink r:id="rId70" w:history="1">
              <w:r>
                <w:rPr>
                  <w:color w:val="#410a8c"/>
                  <w:u w:val="single"/>
                </w:rPr>
                <w:t xml:space="preserve">José Antonio Garrido García</w:t>
              </w:r>
            </w:hyperlink>
            <w:r>
              <w:rPr/>
              <w:t xml:space="preserve">et al.</w:t>
            </w:r>
          </w:p>
          <w:p>
            <w:pPr/>
            <w:r>
              <w:rPr/>
              <w:t xml:space="preserve">rapport remis à la commission consultative des fouilles archéologiques à l'étranger, MEAE. 2025, pp.80</w:t>
            </w:r>
          </w:p>
          <w:p>
            <w:pPr/>
            <w:r>
              <w:rPr/>
              <w:t xml:space="preserve">Rapport</w:t>
            </w:r>
            <w:r>
              <w:rPr/>
              <w:t xml:space="preserve"> (rapport de recherche)</w:t>
            </w:r>
          </w:p>
          <w:p>
            <w:pPr/>
            <w:hyperlink r:id="rId72" w:history="1">
              <w:r>
                <w:rPr>
                  <w:color w:val="#410a8c"/>
                  <w:u w:val="single"/>
                </w:rPr>
                <w:t xml:space="preserve">halshs-05466967v1</w:t>
              </w:r>
            </w:hyperlink>
          </w:p>
        </w:tc>
      </w:tr>
      <w:tr>
        <w:trPr/>
        <w:tc>
          <w:tcPr>
            <w:noWrap/>
          </w:tcPr>
          <w:p>
            <w:pPr>
              <w:spacing w:after="200"/>
            </w:pPr>
            <w:hyperlink r:id="rId75" w:history="1">
              <w:r>
                <w:rPr>
                  <w:color w:val="1e198e"/>
                  <w:b w:val="1"/>
                  <w:bCs w:val="1"/>
                  <w:u w:val="single"/>
                </w:rPr>
                <w:t xml:space="preserve">Mission archéologique Albalat (Romangordo, Espagne). Rapport synthétique 2024</w:t>
              </w:r>
            </w:hyperlink>
          </w:p>
          <w:p>
            <w:pPr/>
            <w:hyperlink r:id="rId20" w:history="1">
              <w:r>
                <w:rPr>
                  <w:color w:val="#410a8c"/>
                  <w:u w:val="single"/>
                </w:rPr>
                <w:t xml:space="preserve">Sophie Gilotte</w:t>
              </w:r>
            </w:hyperlink>
            <w:r>
              <w:rPr/>
              <w:t xml:space="preserve">,</w:t>
            </w:r>
            <w:hyperlink r:id="rId68" w:history="1">
              <w:r>
                <w:rPr>
                  <w:color w:val="#410a8c"/>
                  <w:u w:val="single"/>
                </w:rPr>
                <w:t xml:space="preserve">Alberto Llamas Herrero</w:t>
              </w:r>
            </w:hyperlink>
            <w:r>
              <w:rPr/>
              <w:t xml:space="preserve">,</w:t>
            </w:r>
            <w:hyperlink r:id="rId76" w:history="1">
              <w:r>
                <w:rPr>
                  <w:color w:val="#410a8c"/>
                  <w:u w:val="single"/>
                </w:rPr>
                <w:t xml:space="preserve">Catherine Richarté-Manfredi</w:t>
              </w:r>
            </w:hyperlink>
            <w:r>
              <w:rPr/>
              <w:t xml:space="preserve">,</w:t>
            </w:r>
            <w:hyperlink r:id="rId77" w:history="1">
              <w:r>
                <w:rPr>
                  <w:color w:val="#410a8c"/>
                  <w:u w:val="single"/>
                </w:rPr>
                <w:t xml:space="preserve">Claudio Capelli</w:t>
              </w:r>
            </w:hyperlink>
            <w:r>
              <w:rPr/>
              <w:t xml:space="preserve">,</w:t>
            </w:r>
            <w:hyperlink r:id="rId22" w:history="1">
              <w:r>
                <w:rPr>
                  <w:color w:val="#410a8c"/>
                  <w:u w:val="single"/>
                </w:rPr>
                <w:t xml:space="preserve">Nicolas Garnier</w:t>
              </w:r>
            </w:hyperlink>
            <w:r>
              <w:rPr/>
              <w:t xml:space="preserve">et al.</w:t>
            </w:r>
          </w:p>
          <w:p>
            <w:pPr/>
            <w:r>
              <w:rPr/>
              <w:t xml:space="preserve">MEAE; CASA DE VELAZQUEZ; UMR 5648; COMMUNE DE ROMANGORDO; CENTRALE NUCLÉAIRE D'ALMARAZ; ASOCIACIÓN MADINAT ALBALAT. 2024, pp.60</w:t>
            </w:r>
          </w:p>
          <w:p>
            <w:pPr/>
            <w:r>
              <w:rPr/>
              <w:t xml:space="preserve">Rapport</w:t>
            </w:r>
            <w:r>
              <w:rPr/>
              <w:t xml:space="preserve"> (rapport de recherche)</w:t>
            </w:r>
          </w:p>
          <w:p>
            <w:pPr/>
            <w:hyperlink r:id="rId75" w:history="1">
              <w:r>
                <w:rPr>
                  <w:color w:val="#410a8c"/>
                  <w:u w:val="single"/>
                </w:rPr>
                <w:t xml:space="preserve">halshs-04853570v1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185270v1" TargetMode="External"/><Relationship Id="rId9" Type="http://schemas.openxmlformats.org/officeDocument/2006/relationships/hyperlink" Target="https://hal.science/search/index/?q=*&amp;authFullName_s=J&#233;r&#244;me Ros" TargetMode="External"/><Relationship Id="rId10" Type="http://schemas.openxmlformats.org/officeDocument/2006/relationships/hyperlink" Target="https://hal.science/search/index/?q=*&amp;authFullName_s=C&#233;cile Dominguez" TargetMode="External"/><Relationship Id="rId11" Type="http://schemas.openxmlformats.org/officeDocument/2006/relationships/hyperlink" Target="https://hal.science/search/index/?q=*&amp;authFullName_s=Camille Hervy" TargetMode="External"/><Relationship Id="rId12" Type="http://schemas.openxmlformats.org/officeDocument/2006/relationships/hyperlink" Target="https://hal.science/search/index/?q=*&amp;authFullName_s=Marie Larrieu" TargetMode="External"/><Relationship Id="rId13" Type="http://schemas.openxmlformats.org/officeDocument/2006/relationships/hyperlink" Target="https://hal.science/search/index/?q=*&amp;authFullName_s=Maxime Guillaume" TargetMode="External"/><Relationship Id="rId14" Type="http://schemas.openxmlformats.org/officeDocument/2006/relationships/hyperlink" Target="https://shs.hal.science/halshs-04925121v1" TargetMode="External"/><Relationship Id="rId15" Type="http://schemas.openxmlformats.org/officeDocument/2006/relationships/hyperlink" Target="https://hal.science/search/index/?q=*&amp;authFullName_s=Rowena Banerjea" TargetMode="External"/><Relationship Id="rId16" Type="http://schemas.openxmlformats.org/officeDocument/2006/relationships/hyperlink" Target="https://hal.science/search/index/?q=*&amp;authFullName_s=Monica Alonso-Eguiluz" TargetMode="External"/><Relationship Id="rId17" Type="http://schemas.openxmlformats.org/officeDocument/2006/relationships/hyperlink" Target="https://hal.science/search/index/?q=*&amp;authFullName_s=Lionello F. Morandi" TargetMode="External"/><Relationship Id="rId18" Type="http://schemas.openxmlformats.org/officeDocument/2006/relationships/hyperlink" Target="https://hal.science/search/index/?q=*&amp;authFullName_s=Luc Vrydaghs" TargetMode="External"/><Relationship Id="rId19" Type="http://schemas.openxmlformats.org/officeDocument/2006/relationships/hyperlink" Target="https://hal.science/hal-05318427v1" TargetMode="External"/><Relationship Id="rId20" Type="http://schemas.openxmlformats.org/officeDocument/2006/relationships/hyperlink" Target="https://hal.science/search/index/?q=*&amp;authFullName_s=Sophie Gilotte" TargetMode="External"/><Relationship Id="rId21" Type="http://schemas.openxmlformats.org/officeDocument/2006/relationships/hyperlink" Target="https://hal.science/search/index/?q=*&amp;authFullName_s=Nicol&#225;s Losilla" TargetMode="External"/><Relationship Id="rId22" Type="http://schemas.openxmlformats.org/officeDocument/2006/relationships/hyperlink" Target="https://hal.science/search/index/?q=*&amp;authFullName_s=Nicolas Garnier" TargetMode="External"/><Relationship Id="rId23" Type="http://schemas.openxmlformats.org/officeDocument/2006/relationships/hyperlink" Target="https://hal.science/hal-05036323v1" TargetMode="External"/><Relationship Id="rId24" Type="http://schemas.openxmlformats.org/officeDocument/2006/relationships/hyperlink" Target="https://hal.science/search/index/?q=*&amp;authFullName_s=S&#233;bastien Gasc" TargetMode="External"/><Relationship Id="rId25" Type="http://schemas.openxmlformats.org/officeDocument/2006/relationships/hyperlink" Target="https://hal.science/search/index/?q=*&amp;authFullName_s=Ilham Bentaleb" TargetMode="External"/><Relationship Id="rId26" Type="http://schemas.openxmlformats.org/officeDocument/2006/relationships/hyperlink" Target="https://hal.science/search/index/?q=*&amp;authFullName_s=Magali Toriti" TargetMode="External"/><Relationship Id="rId27" Type="http://schemas.openxmlformats.org/officeDocument/2006/relationships/hyperlink" Target="https://hal.science/search/index/?q=*&amp;authFullName_s=Beno&#238;t Marie" TargetMode="External"/><Relationship Id="rId28" Type="http://schemas.openxmlformats.org/officeDocument/2006/relationships/hyperlink" Target="https://hal.science/hal-05355375v1" TargetMode="External"/><Relationship Id="rId29" Type="http://schemas.openxmlformats.org/officeDocument/2006/relationships/hyperlink" Target="https://hal.science/search/index/?q=*&amp;authFullName_s=Thierry Pastor" TargetMode="External"/><Relationship Id="rId30" Type="http://schemas.openxmlformats.org/officeDocument/2006/relationships/hyperlink" Target="https://hal.science/search/index/?q=*&amp;authFullName_s=Rodrigo Su&#225;rez Pinto" TargetMode="External"/><Relationship Id="rId31" Type="http://schemas.openxmlformats.org/officeDocument/2006/relationships/hyperlink" Target="https://shs.hal.science/halshs-05376122v1" TargetMode="External"/><Relationship Id="rId32" Type="http://schemas.openxmlformats.org/officeDocument/2006/relationships/hyperlink" Target="https://hal.science/search/index/?q=*&amp;authFullName_s=Luca Mattei" TargetMode="External"/><Relationship Id="rId33" Type="http://schemas.openxmlformats.org/officeDocument/2006/relationships/hyperlink" Target="https://hal.science/search/index/?q=*&amp;authFullName_s=Jorge Eiroa" TargetMode="External"/><Relationship Id="rId34" Type="http://schemas.openxmlformats.org/officeDocument/2006/relationships/hyperlink" Target="https://hal.science/hal-05059828v1" TargetMode="External"/><Relationship Id="rId35" Type="http://schemas.openxmlformats.org/officeDocument/2006/relationships/hyperlink" Target="https://hal.science/search/index/?q=*&amp;authFullName_s=Nicol&#225;s Losilla Mart&#237;nez" TargetMode="External"/><Relationship Id="rId36" Type="http://schemas.openxmlformats.org/officeDocument/2006/relationships/hyperlink" Target="https://hal.science/search/index/?q=*&amp;authFullName_s=Ra&#250;l Gonz&#225;lez Ar&#233;valo" TargetMode="External"/><Relationship Id="rId37" Type="http://schemas.openxmlformats.org/officeDocument/2006/relationships/hyperlink" Target="https://hal.science/hal-05185264v1" TargetMode="External"/><Relationship Id="rId38" Type="http://schemas.openxmlformats.org/officeDocument/2006/relationships/hyperlink" Target="https://hal.science/search/index/?q=*&amp;authFullName_s=Laurent Bouby" TargetMode="External"/><Relationship Id="rId39" Type="http://schemas.openxmlformats.org/officeDocument/2006/relationships/hyperlink" Target="https://hal.science/search/index/?q=*&amp;authFullName_s=Sarah Ivorra" TargetMode="External"/><Relationship Id="rId40" Type="http://schemas.openxmlformats.org/officeDocument/2006/relationships/hyperlink" Target="https://hal.science/hal-04692313v1" TargetMode="External"/><Relationship Id="rId41" Type="http://schemas.openxmlformats.org/officeDocument/2006/relationships/hyperlink" Target="https://hal.science/search/index/?q=*&amp;authFullName_s=Cl&#233;mence F&#233;at" TargetMode="External"/><Relationship Id="rId42" Type="http://schemas.openxmlformats.org/officeDocument/2006/relationships/hyperlink" Target="https://hal.science/search/index/?q=*&amp;authFullName_s=Lucas Dimanche" TargetMode="External"/><Relationship Id="rId43" Type="http://schemas.openxmlformats.org/officeDocument/2006/relationships/hyperlink" Target="https://hal.science/search/index/?q=*&amp;authFullName_s=Isabelle R&#233;my" TargetMode="External"/><Relationship Id="rId44" Type="http://schemas.openxmlformats.org/officeDocument/2006/relationships/hyperlink" Target="https://hal.science/search/index/?q=*&amp;authFullName_s=Sylvain Durand" TargetMode="External"/><Relationship Id="rId45" Type="http://schemas.openxmlformats.org/officeDocument/2006/relationships/hyperlink" Target="https://shs.hal.science/halshs-04845824v1" TargetMode="External"/><Relationship Id="rId46" Type="http://schemas.openxmlformats.org/officeDocument/2006/relationships/hyperlink" Target="https://hal.science/search/index/?q=*&amp;authFullName_s=Guillermo Garcia Contreras-Ruiz" TargetMode="External"/><Relationship Id="rId47" Type="http://schemas.openxmlformats.org/officeDocument/2006/relationships/hyperlink" Target="https://hal.science/search/index/?q=*&amp;authFullName_s=Emilio Cano" TargetMode="External"/><Relationship Id="rId48" Type="http://schemas.openxmlformats.org/officeDocument/2006/relationships/hyperlink" Target="https://hal.science/search/index/?q=*&amp;authFullName_s=Nicolas Losilla Martinez" TargetMode="External"/><Relationship Id="rId49" Type="http://schemas.openxmlformats.org/officeDocument/2006/relationships/hyperlink" Target="https://hal.science/search/index/?q=*&amp;authFullName_s=Yaiza Hernandez-Casas" TargetMode="External"/><Relationship Id="rId50" Type="http://schemas.openxmlformats.org/officeDocument/2006/relationships/hyperlink" Target="https://hal.science/search/index/?q=*&amp;authFullName_s=Sergio Adamuz" TargetMode="External"/><Relationship Id="rId51" Type="http://schemas.openxmlformats.org/officeDocument/2006/relationships/hyperlink" Target="https://shs.hal.science/halshs-04578132v1" TargetMode="External"/><Relationship Id="rId52" Type="http://schemas.openxmlformats.org/officeDocument/2006/relationships/hyperlink" Target="https://hal.science/search/index/?q=*&amp;authFullName_s=Christophe Vaschalde" TargetMode="External"/><Relationship Id="rId53" Type="http://schemas.openxmlformats.org/officeDocument/2006/relationships/hyperlink" Target="https://hal.science/search/index/?q=*&amp;authFullName_s=Carole Puig" TargetMode="External"/><Relationship Id="rId54" Type="http://schemas.openxmlformats.org/officeDocument/2006/relationships/hyperlink" Target="https://hal.science/hal-04312763v1" TargetMode="External"/><Relationship Id="rId55" Type="http://schemas.openxmlformats.org/officeDocument/2006/relationships/hyperlink" Target="https://shs.hal.science/halshs-05376165v1" TargetMode="External"/><Relationship Id="rId56" Type="http://schemas.openxmlformats.org/officeDocument/2006/relationships/hyperlink" Target="https://hal.science/search/index/?q=*&amp;authFullName_s=M&#243;nica Alonso-Eguiluz" TargetMode="External"/><Relationship Id="rId57" Type="http://schemas.openxmlformats.org/officeDocument/2006/relationships/hyperlink" Target="https://dx.doi.org/10.1007/s12520-025-02345-w" TargetMode="External"/><Relationship Id="rId58" Type="http://schemas.openxmlformats.org/officeDocument/2006/relationships/hyperlink" Target="https://shs.hal.science/halshs-04312626v1" TargetMode="External"/><Relationship Id="rId59" Type="http://schemas.openxmlformats.org/officeDocument/2006/relationships/hyperlink" Target="https://hal.science/search/index/?q=*&amp;authFullName_s=J&#233;r&#244;me Kotarba" TargetMode="External"/><Relationship Id="rId60" Type="http://schemas.openxmlformats.org/officeDocument/2006/relationships/hyperlink" Target="https://dx.doi.org/10.1016/j.revpalbo.2023.104993" TargetMode="External"/><Relationship Id="rId61" Type="http://schemas.openxmlformats.org/officeDocument/2006/relationships/hyperlink" Target="https://hal.science/hal-05423903v1" TargetMode="External"/><Relationship Id="rId62" Type="http://schemas.openxmlformats.org/officeDocument/2006/relationships/hyperlink" Target="https://hal.science/search/index/?q=*&amp;authFullName_s=Guillermo Garcia Contreras" TargetMode="External"/><Relationship Id="rId63" Type="http://schemas.openxmlformats.org/officeDocument/2006/relationships/hyperlink" Target="https://hal.science/hal-05187205v1" TargetMode="External"/><Relationship Id="rId64" Type="http://schemas.openxmlformats.org/officeDocument/2006/relationships/hyperlink" Target="https://hal.science/search/index/?q=*&amp;authFullName_s=Beno&#238;t Brossier" TargetMode="External"/><Relationship Id="rId65" Type="http://schemas.openxmlformats.org/officeDocument/2006/relationships/hyperlink" Target="https://hal.science/search/index/?q=*&amp;authFullName_s=Joseph A. Greene" TargetMode="External"/><Relationship Id="rId66" Type="http://schemas.openxmlformats.org/officeDocument/2006/relationships/hyperlink" Target="https://hal.science/search/index/?q=*&amp;authFullName_s=Henry Hurst" TargetMode="External"/><Relationship Id="rId67" Type="http://schemas.openxmlformats.org/officeDocument/2006/relationships/hyperlink" Target="https://shs.hal.science/halshs-05464934v1" TargetMode="External"/><Relationship Id="rId68" Type="http://schemas.openxmlformats.org/officeDocument/2006/relationships/hyperlink" Target="https://hal.science/search/index/?q=*&amp;authFullName_s=Alberto Llamas Herrero" TargetMode="External"/><Relationship Id="rId69" Type="http://schemas.openxmlformats.org/officeDocument/2006/relationships/hyperlink" Target="https://hal.science/search/index/?q=*&amp;authFullName_s=Juliette Knockaert" TargetMode="External"/><Relationship Id="rId70" Type="http://schemas.openxmlformats.org/officeDocument/2006/relationships/hyperlink" Target="https://hal.science/search/index/?q=*&amp;authFullName_s=Jos&#233; Antonio Garrido Garc&#237;a" TargetMode="External"/><Relationship Id="rId71" Type="http://schemas.openxmlformats.org/officeDocument/2006/relationships/hyperlink" Target="https://hal.science/search/index/?q=*&amp;authFullName_s=Rub&#233;n Bueno Riesco" TargetMode="External"/><Relationship Id="rId72" Type="http://schemas.openxmlformats.org/officeDocument/2006/relationships/hyperlink" Target="https://shs.hal.science/halshs-05466967v1" TargetMode="External"/><Relationship Id="rId73" Type="http://schemas.openxmlformats.org/officeDocument/2006/relationships/hyperlink" Target="https://hal.science/search/index/?q=*&amp;authFullName_s=Yasmina C&#225;ceres Guti&#233;rrez" TargetMode="External"/><Relationship Id="rId74" Type="http://schemas.openxmlformats.org/officeDocument/2006/relationships/hyperlink" Target="https://hal.science/search/index/?q=*&amp;authFullName_s=Adam Gagneux" TargetMode="External"/><Relationship Id="rId75" Type="http://schemas.openxmlformats.org/officeDocument/2006/relationships/hyperlink" Target="https://shs.hal.science/halshs-04853570v1" TargetMode="External"/><Relationship Id="rId76" Type="http://schemas.openxmlformats.org/officeDocument/2006/relationships/hyperlink" Target="https://hal.science/search/index/?q=*&amp;authFullName_s=Catherine Richart&#233;-Manfredi" TargetMode="External"/><Relationship Id="rId77" Type="http://schemas.openxmlformats.org/officeDocument/2006/relationships/hyperlink" Target="https://hal.science/search/index/?q=*&amp;authFullName_s=Claudio Capelli"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Larrieu</dc:title>
  <dc:description>CV</dc:description>
  <dc:subject/>
  <cp:keywords/>
  <cp:category/>
  <cp:lastModifiedBy/>
  <dcterms:created xsi:type="dcterms:W3CDTF">2026-04-05T18:33:07+02:00</dcterms:created>
  <dcterms:modified xsi:type="dcterms:W3CDTF">2026-04-05T18:33:07+02:00</dcterms:modified>
</cp:coreProperties>
</file>

<file path=docProps/custom.xml><?xml version="1.0" encoding="utf-8"?>
<Properties xmlns="http://schemas.openxmlformats.org/officeDocument/2006/custom-properties" xmlns:vt="http://schemas.openxmlformats.org/officeDocument/2006/docPropsVTypes"/>
</file>