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Marie-Laure Breuillé </w:t>
      </w:r>
      <w:r>
        <w:rPr>
          <w:color w:val="641e6e"/>
        </w:rPr>
        <w:t xml:space="preserve">Directrice de recherche en économie à l'INRAE</w:t>
      </w:r>
    </w:p>
    <w:p>
      <w:pPr>
        <w:spacing w:before="600"/>
      </w:pPr>
    </w:p>
    <w:p>
      <w:pPr>
        <w:spacing w:before="600"/>
      </w:pPr>
    </w:p>
    <w:p>
      <w:pPr>
        <w:pStyle w:val="Heading2"/>
      </w:pPr>
      <w:r>
        <w:rPr>
          <w:color w:val="1e198e"/>
          <w:b w:val="1"/>
          <w:bCs w:val="1"/>
        </w:rPr>
        <w:t xml:space="preserve">Présentation</w:t>
      </w:r>
    </w:p>
    <w:p>
      <w:pPr>
        <w:spacing w:after="100"/>
      </w:pPr>
    </w:p>
    <w:p>
      <w:pPr/>
      <w:r>
        <w:rPr/>
        <w:t xml:space="preserve">Marie Breuillé est directrice de recherche en économie à l’INRAE, et membre du CESAER. Ses travaux portent principalement sur les finances publiques locales (impact de la coopération intercommunale, performance de la péréquation, efficacité de la dépense publique), sur les marchés immobiliers (méthodologie de la carte des loyers, ratios loyer sur prix, encadrement des loyers, location touristique meublée) et sur l'attractivité des territoires (indicateur de tension immobilière, impact du Covid-19 et des risques climatiques sur les mobilités résidentielles)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From Sharing to Capitalizing: Evaluating the Rise of Airbnb in Housing Prices</w:t>
              </w:r>
            </w:hyperlink>
          </w:p>
          <w:p>
            <w:pPr/>
            <w:hyperlink r:id="rId8" w:history="1">
              <w:r>
                <w:rPr>
                  <w:color w:val="#410a8c"/>
                  <w:u w:val="single"/>
                </w:rPr>
                <w:t xml:space="preserve">Yacine Allam</w:t>
              </w:r>
            </w:hyperlink>
            <w:r>
              <w:rPr/>
              <w:t xml:space="preserve">,</w:t>
            </w:r>
            <w:hyperlink r:id="rId9" w:history="1">
              <w:r>
                <w:rPr>
                  <w:color w:val="#410a8c"/>
                  <w:u w:val="single"/>
                </w:rPr>
                <w:t xml:space="preserve">Marie-Laure Breuillé</w:t>
              </w:r>
            </w:hyperlink>
            <w:r>
              <w:rPr/>
              <w:t xml:space="preserve">,</w:t>
            </w:r>
            <w:hyperlink r:id="rId10" w:history="1">
              <w:r>
                <w:rPr>
                  <w:color w:val="#410a8c"/>
                  <w:u w:val="single"/>
                </w:rPr>
                <w:t xml:space="preserve">Julie Le Gallo</w:t>
              </w:r>
            </w:hyperlink>
          </w:p>
          <w:p>
            <w:pPr/>
            <w:r>
              <w:rPr>
                <w:i w:val="1"/>
                <w:iCs w:val="1"/>
              </w:rPr>
              <w:t xml:space="preserve">Journal of Regional Science</w:t>
            </w:r>
            <w:r>
              <w:rPr/>
              <w:t xml:space="preserve">, 2026, </w:t>
            </w:r>
            <w:hyperlink r:id="rId11" w:history="1">
              <w:r>
                <w:rPr>
                  <w:color w:val="#410a8c"/>
                  <w:u w:val="single"/>
                </w:rPr>
                <w:t xml:space="preserve">⟨10.1111/jors.70051⟩</w:t>
              </w:r>
            </w:hyperlink>
          </w:p>
          <w:p>
            <w:pPr/>
            <w:r>
              <w:rPr/>
              <w:t xml:space="preserve">Article dans une revue</w:t>
            </w:r>
          </w:p>
          <w:p>
            <w:pPr/>
            <w:hyperlink r:id="rId7" w:history="1">
              <w:r>
                <w:rPr>
                  <w:color w:val="#410a8c"/>
                  <w:u w:val="single"/>
                </w:rPr>
                <w:t xml:space="preserve">hal-05490782v1</w:t>
              </w:r>
            </w:hyperlink>
          </w:p>
        </w:tc>
      </w:tr>
      <w:tr>
        <w:trPr/>
        <w:tc>
          <w:tcPr>
            <w:noWrap/>
          </w:tcPr>
          <w:p>
            <w:pPr>
              <w:spacing w:after="200"/>
            </w:pPr>
            <w:hyperlink r:id="rId12" w:history="1">
              <w:r>
                <w:rPr>
                  <w:color w:val="1e198e"/>
                  <w:b w:val="1"/>
                  <w:bCs w:val="1"/>
                  <w:u w:val="single"/>
                </w:rPr>
                <w:t xml:space="preserve">Is compulsory inter-municipal cooperation an efficiency booster?</w:t>
              </w:r>
            </w:hyperlink>
          </w:p>
          <w:p>
            <w:pPr/>
            <w:hyperlink r:id="rId13" w:history="1">
              <w:r>
                <w:rPr>
                  <w:color w:val="#410a8c"/>
                  <w:u w:val="single"/>
                </w:rPr>
                <w:t xml:space="preserve">Federica Galli</w:t>
              </w:r>
            </w:hyperlink>
            <w:r>
              <w:rPr/>
              <w:t xml:space="preserve">,</w:t>
            </w:r>
            <w:hyperlink r:id="rId14" w:history="1">
              <w:r>
                <w:rPr>
                  <w:color w:val="#410a8c"/>
                  <w:u w:val="single"/>
                </w:rPr>
                <w:t xml:space="preserve">Juan Piedra-Peña</w:t>
              </w:r>
            </w:hyperlink>
            <w:r>
              <w:rPr/>
              <w:t xml:space="preserve">,</w:t>
            </w:r>
            <w:hyperlink r:id="rId9" w:history="1">
              <w:r>
                <w:rPr>
                  <w:color w:val="#410a8c"/>
                  <w:u w:val="single"/>
                </w:rPr>
                <w:t xml:space="preserve">Marie-Laure Breuillé</w:t>
              </w:r>
            </w:hyperlink>
            <w:r>
              <w:rPr/>
              <w:t xml:space="preserve">,</w:t>
            </w:r>
            <w:hyperlink r:id="rId10" w:history="1">
              <w:r>
                <w:rPr>
                  <w:color w:val="#410a8c"/>
                  <w:u w:val="single"/>
                </w:rPr>
                <w:t xml:space="preserve">Julie Le Gallo</w:t>
              </w:r>
            </w:hyperlink>
          </w:p>
          <w:p>
            <w:pPr/>
            <w:r>
              <w:rPr>
                <w:i w:val="1"/>
                <w:iCs w:val="1"/>
              </w:rPr>
              <w:t xml:space="preserve">Regional Science and Urban Economics</w:t>
            </w:r>
            <w:r>
              <w:rPr/>
              <w:t xml:space="preserve">, 2026, 117, pp.104185. </w:t>
            </w:r>
            <w:hyperlink r:id="rId15" w:history="1">
              <w:r>
                <w:rPr>
                  <w:color w:val="#410a8c"/>
                  <w:u w:val="single"/>
                </w:rPr>
                <w:t xml:space="preserve">⟨10.1016/j.regsciurbeco.2025.104185⟩</w:t>
              </w:r>
            </w:hyperlink>
          </w:p>
          <w:p>
            <w:pPr/>
            <w:r>
              <w:rPr/>
              <w:t xml:space="preserve">Article dans une revue</w:t>
            </w:r>
          </w:p>
          <w:p>
            <w:pPr/>
            <w:hyperlink r:id="rId12" w:history="1">
              <w:r>
                <w:rPr>
                  <w:color w:val="#410a8c"/>
                  <w:u w:val="single"/>
                </w:rPr>
                <w:t xml:space="preserve">hal-05455600v1</w:t>
              </w:r>
            </w:hyperlink>
          </w:p>
        </w:tc>
      </w:tr>
      <w:tr>
        <w:trPr/>
        <w:tc>
          <w:tcPr>
            <w:noWrap/>
          </w:tcPr>
          <w:p>
            <w:pPr>
              <w:spacing w:after="200"/>
            </w:pPr>
            <w:hyperlink r:id="rId16" w:history="1">
              <w:r>
                <w:rPr>
                  <w:color w:val="1e198e"/>
                  <w:b w:val="1"/>
                  <w:bCs w:val="1"/>
                  <w:u w:val="single"/>
                </w:rPr>
                <w:t xml:space="preserve">PARIS2019: The impact of rent control on the Parisian rental market</w:t>
              </w:r>
            </w:hyperlink>
          </w:p>
          <w:p>
            <w:pPr/>
            <w:hyperlink r:id="rId17" w:history="1">
              <w:r>
                <w:rPr>
                  <w:color w:val="#410a8c"/>
                  <w:u w:val="single"/>
                </w:rPr>
                <w:t xml:space="preserve">Yoann Morin</w:t>
              </w:r>
            </w:hyperlink>
            <w:r>
              <w:rPr/>
              <w:t xml:space="preserve">,</w:t>
            </w:r>
            <w:hyperlink r:id="rId18" w:history="1">
              <w:r>
                <w:rPr>
                  <w:color w:val="#410a8c"/>
                  <w:u w:val="single"/>
                </w:rPr>
                <w:t xml:space="preserve">Martin Regnaud</w:t>
              </w:r>
            </w:hyperlink>
            <w:r>
              <w:rPr/>
              <w:t xml:space="preserve">,</w:t>
            </w:r>
            <w:hyperlink r:id="rId9" w:history="1">
              <w:r>
                <w:rPr>
                  <w:color w:val="#410a8c"/>
                  <w:u w:val="single"/>
                </w:rPr>
                <w:t xml:space="preserve">Marie-Laure Breuillé</w:t>
              </w:r>
            </w:hyperlink>
            <w:r>
              <w:rPr/>
              <w:t xml:space="preserve">,</w:t>
            </w:r>
            <w:hyperlink r:id="rId10" w:history="1">
              <w:r>
                <w:rPr>
                  <w:color w:val="#410a8c"/>
                  <w:u w:val="single"/>
                </w:rPr>
                <w:t xml:space="preserve">Julie Le Gallo</w:t>
              </w:r>
            </w:hyperlink>
          </w:p>
          <w:p>
            <w:pPr/>
            <w:r>
              <w:rPr>
                <w:i w:val="1"/>
                <w:iCs w:val="1"/>
              </w:rPr>
              <w:t xml:space="preserve">Journal of Housing Economics</w:t>
            </w:r>
            <w:r>
              <w:rPr/>
              <w:t xml:space="preserve">, 2025, 70, pp.102101. </w:t>
            </w:r>
            <w:hyperlink r:id="rId19" w:history="1">
              <w:r>
                <w:rPr>
                  <w:color w:val="#410a8c"/>
                  <w:u w:val="single"/>
                </w:rPr>
                <w:t xml:space="preserve">⟨10.1016/j.jhe.2025.102101⟩</w:t>
              </w:r>
            </w:hyperlink>
          </w:p>
          <w:p>
            <w:pPr/>
            <w:r>
              <w:rPr/>
              <w:t xml:space="preserve">Article dans une revue</w:t>
            </w:r>
          </w:p>
          <w:p>
            <w:pPr/>
            <w:hyperlink r:id="rId16" w:history="1">
              <w:r>
                <w:rPr>
                  <w:color w:val="#410a8c"/>
                  <w:u w:val="single"/>
                </w:rPr>
                <w:t xml:space="preserve">hal-05315123v1</w:t>
              </w:r>
            </w:hyperlink>
          </w:p>
        </w:tc>
      </w:tr>
      <w:tr>
        <w:trPr/>
        <w:tc>
          <w:tcPr>
            <w:noWrap/>
          </w:tcPr>
          <w:p>
            <w:pPr>
              <w:spacing w:after="200"/>
            </w:pPr>
            <w:hyperlink r:id="rId20" w:history="1">
              <w:r>
                <w:rPr>
                  <w:color w:val="1e198e"/>
                  <w:b w:val="1"/>
                  <w:bCs w:val="1"/>
                  <w:u w:val="single"/>
                </w:rPr>
                <w:t xml:space="preserve">Tax Competition With Intermunicipal Cooperation</w:t>
              </w:r>
            </w:hyperlink>
          </w:p>
          <w:p>
            <w:pPr/>
            <w:hyperlink r:id="rId21" w:history="1">
              <w:r>
                <w:rPr>
                  <w:color w:val="#410a8c"/>
                  <w:u w:val="single"/>
                </w:rPr>
                <w:t xml:space="preserve">David Agrawal</w:t>
              </w:r>
            </w:hyperlink>
            <w:r>
              <w:rPr/>
              <w:t xml:space="preserve">,</w:t>
            </w:r>
            <w:hyperlink r:id="rId9" w:history="1">
              <w:r>
                <w:rPr>
                  <w:color w:val="#410a8c"/>
                  <w:u w:val="single"/>
                </w:rPr>
                <w:t xml:space="preserve">Marie-Laure Breuillé</w:t>
              </w:r>
            </w:hyperlink>
            <w:r>
              <w:rPr/>
              <w:t xml:space="preserve">,</w:t>
            </w:r>
            <w:hyperlink r:id="rId10" w:history="1">
              <w:r>
                <w:rPr>
                  <w:color w:val="#410a8c"/>
                  <w:u w:val="single"/>
                </w:rPr>
                <w:t xml:space="preserve">Julie Le Gallo</w:t>
              </w:r>
            </w:hyperlink>
          </w:p>
          <w:p>
            <w:pPr/>
            <w:r>
              <w:rPr>
                <w:i w:val="1"/>
                <w:iCs w:val="1"/>
              </w:rPr>
              <w:t xml:space="preserve">National Tax Journal</w:t>
            </w:r>
            <w:r>
              <w:rPr/>
              <w:t xml:space="preserve">, 2025, 78 (1), pp.5-43. </w:t>
            </w:r>
            <w:hyperlink r:id="rId22" w:history="1">
              <w:r>
                <w:rPr>
                  <w:color w:val="#410a8c"/>
                  <w:u w:val="single"/>
                </w:rPr>
                <w:t xml:space="preserve">⟨10.1086/733246⟩</w:t>
              </w:r>
            </w:hyperlink>
          </w:p>
          <w:p>
            <w:pPr/>
            <w:r>
              <w:rPr/>
              <w:t xml:space="preserve">Article dans une revue</w:t>
            </w:r>
          </w:p>
          <w:p>
            <w:pPr/>
            <w:hyperlink r:id="rId20" w:history="1">
              <w:r>
                <w:rPr>
                  <w:color w:val="#410a8c"/>
                  <w:u w:val="single"/>
                </w:rPr>
                <w:t xml:space="preserve">hal-04966042v1</w:t>
              </w:r>
            </w:hyperlink>
          </w:p>
        </w:tc>
      </w:tr>
      <w:tr>
        <w:trPr/>
        <w:tc>
          <w:tcPr>
            <w:noWrap/>
          </w:tcPr>
          <w:p>
            <w:pPr>
              <w:spacing w:after="200"/>
            </w:pPr>
            <w:hyperlink r:id="rId23" w:history="1">
              <w:r>
                <w:rPr>
                  <w:color w:val="1e198e"/>
                  <w:b w:val="1"/>
                  <w:bCs w:val="1"/>
                  <w:u w:val="single"/>
                </w:rPr>
                <w:t xml:space="preserve">Municipal efficiency spillovers in France</w:t>
              </w:r>
            </w:hyperlink>
          </w:p>
          <w:p>
            <w:pPr/>
            <w:hyperlink r:id="rId14" w:history="1">
              <w:r>
                <w:rPr>
                  <w:color w:val="#410a8c"/>
                  <w:u w:val="single"/>
                </w:rPr>
                <w:t xml:space="preserve">Juan Piedra-Peña</w:t>
              </w:r>
            </w:hyperlink>
            <w:r>
              <w:rPr/>
              <w:t xml:space="preserve">,</w:t>
            </w:r>
            <w:hyperlink r:id="rId9" w:history="1">
              <w:r>
                <w:rPr>
                  <w:color w:val="#410a8c"/>
                  <w:u w:val="single"/>
                </w:rPr>
                <w:t xml:space="preserve">Marie-Laure Breuillé</w:t>
              </w:r>
            </w:hyperlink>
            <w:r>
              <w:rPr/>
              <w:t xml:space="preserve">,</w:t>
            </w:r>
            <w:hyperlink r:id="rId10" w:history="1">
              <w:r>
                <w:rPr>
                  <w:color w:val="#410a8c"/>
                  <w:u w:val="single"/>
                </w:rPr>
                <w:t xml:space="preserve">Julie Le Gallo</w:t>
              </w:r>
            </w:hyperlink>
          </w:p>
          <w:p>
            <w:pPr/>
            <w:r>
              <w:rPr>
                <w:i w:val="1"/>
                <w:iCs w:val="1"/>
              </w:rPr>
              <w:t xml:space="preserve">Annals of Regional Science</w:t>
            </w:r>
            <w:r>
              <w:rPr/>
              <w:t xml:space="preserve">, 2024, 73 (4), pp.2143-2172. </w:t>
            </w:r>
            <w:hyperlink r:id="rId24" w:history="1">
              <w:r>
                <w:rPr>
                  <w:color w:val="#410a8c"/>
                  <w:u w:val="single"/>
                </w:rPr>
                <w:t xml:space="preserve">⟨10.1007/s00168-024-01326-6⟩</w:t>
              </w:r>
            </w:hyperlink>
          </w:p>
          <w:p>
            <w:pPr/>
            <w:r>
              <w:rPr/>
              <w:t xml:space="preserve">Article dans une revue</w:t>
            </w:r>
          </w:p>
          <w:p>
            <w:pPr/>
            <w:hyperlink r:id="rId23" w:history="1">
              <w:r>
                <w:rPr>
                  <w:color w:val="#410a8c"/>
                  <w:u w:val="single"/>
                </w:rPr>
                <w:t xml:space="preserve">hal-04849026v1</w:t>
              </w:r>
            </w:hyperlink>
          </w:p>
        </w:tc>
      </w:tr>
      <w:tr>
        <w:trPr/>
        <w:tc>
          <w:tcPr>
            <w:noWrap/>
          </w:tcPr>
          <w:p>
            <w:pPr>
              <w:spacing w:after="200"/>
            </w:pPr>
            <w:hyperlink r:id="rId25" w:history="1">
              <w:r>
                <w:rPr>
                  <w:color w:val="1e198e"/>
                  <w:b w:val="1"/>
                  <w:bCs w:val="1"/>
                  <w:u w:val="single"/>
                </w:rPr>
                <w:t xml:space="preserve">Les bénéfices de la densification urbaine</w:t>
              </w:r>
            </w:hyperlink>
          </w:p>
          <w:p>
            <w:pPr/>
            <w:hyperlink r:id="rId9" w:history="1">
              <w:r>
                <w:rPr>
                  <w:color w:val="#410a8c"/>
                  <w:u w:val="single"/>
                </w:rPr>
                <w:t xml:space="preserve">Marie-Laure Breuillé</w:t>
              </w:r>
            </w:hyperlink>
            <w:r>
              <w:rPr/>
              <w:t xml:space="preserve">,</w:t>
            </w:r>
            <w:hyperlink r:id="rId10" w:history="1">
              <w:r>
                <w:rPr>
                  <w:color w:val="#410a8c"/>
                  <w:u w:val="single"/>
                </w:rPr>
                <w:t xml:space="preserve">Julie Le Gallo</w:t>
              </w:r>
            </w:hyperlink>
            <w:r>
              <w:rPr/>
              <w:t xml:space="preserve">,</w:t>
            </w:r>
            <w:hyperlink r:id="rId26" w:history="1">
              <w:r>
                <w:rPr>
                  <w:color w:val="#410a8c"/>
                  <w:u w:val="single"/>
                </w:rPr>
                <w:t xml:space="preserve">Anne Bretagnolle</w:t>
              </w:r>
            </w:hyperlink>
          </w:p>
          <w:p>
            <w:pPr/>
            <w:r>
              <w:rPr>
                <w:i w:val="1"/>
                <w:iCs w:val="1"/>
              </w:rPr>
              <w:t xml:space="preserve">Regards croisés sur l'économie</w:t>
            </w:r>
            <w:r>
              <w:rPr/>
              <w:t xml:space="preserve">, 2022, 28 (1), pp.170-177. </w:t>
            </w:r>
            <w:hyperlink r:id="rId27" w:history="1">
              <w:r>
                <w:rPr>
                  <w:color w:val="#410a8c"/>
                  <w:u w:val="single"/>
                </w:rPr>
                <w:t xml:space="preserve">⟨10.3917/rce.028.0170⟩</w:t>
              </w:r>
            </w:hyperlink>
          </w:p>
          <w:p>
            <w:pPr/>
            <w:r>
              <w:rPr/>
              <w:t xml:space="preserve">Article dans une revue</w:t>
            </w:r>
          </w:p>
          <w:p>
            <w:pPr/>
            <w:hyperlink r:id="rId25" w:history="1">
              <w:r>
                <w:rPr>
                  <w:color w:val="#410a8c"/>
                  <w:u w:val="single"/>
                </w:rPr>
                <w:t xml:space="preserve">hal-03537298v1</w:t>
              </w:r>
            </w:hyperlink>
          </w:p>
        </w:tc>
      </w:tr>
      <w:tr>
        <w:trPr/>
        <w:tc>
          <w:tcPr>
            <w:noWrap/>
          </w:tcPr>
          <w:p>
            <w:pPr>
              <w:spacing w:after="200"/>
            </w:pPr>
            <w:hyperlink r:id="rId28" w:history="1">
              <w:r>
                <w:rPr>
                  <w:color w:val="1e198e"/>
                  <w:b w:val="1"/>
                  <w:bCs w:val="1"/>
                  <w:u w:val="single"/>
                </w:rPr>
                <w:t xml:space="preserve">The spatial dimension of the French private rental markets: Evidence from microgeographic data in 2015</w:t>
              </w:r>
            </w:hyperlink>
          </w:p>
          <w:p>
            <w:pPr/>
            <w:hyperlink r:id="rId29" w:history="1">
              <w:r>
                <w:rPr>
                  <w:color w:val="#410a8c"/>
                  <w:u w:val="single"/>
                </w:rPr>
                <w:t xml:space="preserve">Kassoum Ayouba</w:t>
              </w:r>
            </w:hyperlink>
            <w:r>
              <w:rPr/>
              <w:t xml:space="preserve">,</w:t>
            </w:r>
            <w:hyperlink r:id="rId9" w:history="1">
              <w:r>
                <w:rPr>
                  <w:color w:val="#410a8c"/>
                  <w:u w:val="single"/>
                </w:rPr>
                <w:t xml:space="preserve">Marie-Laure Breuillé</w:t>
              </w:r>
            </w:hyperlink>
            <w:r>
              <w:rPr/>
              <w:t xml:space="preserve">,</w:t>
            </w:r>
            <w:hyperlink r:id="rId30" w:history="1">
              <w:r>
                <w:rPr>
                  <w:color w:val="#410a8c"/>
                  <w:u w:val="single"/>
                </w:rPr>
                <w:t xml:space="preserve">Camille Grivault</w:t>
              </w:r>
            </w:hyperlink>
            <w:r>
              <w:rPr/>
              <w:t xml:space="preserve">,</w:t>
            </w:r>
            <w:hyperlink r:id="rId10" w:history="1">
              <w:r>
                <w:rPr>
                  <w:color w:val="#410a8c"/>
                  <w:u w:val="single"/>
                </w:rPr>
                <w:t xml:space="preserve">Julie Le Gallo</w:t>
              </w:r>
            </w:hyperlink>
          </w:p>
          <w:p>
            <w:pPr/>
            <w:r>
              <w:rPr>
                <w:i w:val="1"/>
                <w:iCs w:val="1"/>
              </w:rPr>
              <w:t xml:space="preserve">Environment and Planning B: Urban Analytics and City Science</w:t>
            </w:r>
            <w:r>
              <w:rPr/>
              <w:t xml:space="preserve">, 2021, 48 (8), pp.21. </w:t>
            </w:r>
            <w:hyperlink r:id="rId31" w:history="1">
              <w:r>
                <w:rPr>
                  <w:color w:val="#410a8c"/>
                  <w:u w:val="single"/>
                </w:rPr>
                <w:t xml:space="preserve">⟨10.1177/2399808320977877⟩</w:t>
              </w:r>
            </w:hyperlink>
          </w:p>
          <w:p>
            <w:pPr/>
            <w:r>
              <w:rPr/>
              <w:t xml:space="preserve">Article dans une revue</w:t>
            </w:r>
          </w:p>
          <w:p>
            <w:pPr/>
            <w:hyperlink r:id="rId28" w:history="1">
              <w:r>
                <w:rPr>
                  <w:color w:val="#410a8c"/>
                  <w:u w:val="single"/>
                </w:rPr>
                <w:t xml:space="preserve">hal-03198767v1</w:t>
              </w:r>
            </w:hyperlink>
          </w:p>
        </w:tc>
      </w:tr>
      <w:tr>
        <w:trPr/>
        <w:tc>
          <w:tcPr>
            <w:noWrap/>
          </w:tcPr>
          <w:p>
            <w:pPr>
              <w:spacing w:after="200"/>
            </w:pPr>
            <w:hyperlink r:id="rId32" w:history="1">
              <w:r>
                <w:rPr>
                  <w:color w:val="1e198e"/>
                  <w:b w:val="1"/>
                  <w:bCs w:val="1"/>
                  <w:u w:val="single"/>
                </w:rPr>
                <w:t xml:space="preserve">Does Airbnb Disrupt the Private Rental Market? An Empirical Analysis for French Cities</w:t>
              </w:r>
            </w:hyperlink>
          </w:p>
          <w:p>
            <w:pPr/>
            <w:hyperlink r:id="rId29" w:history="1">
              <w:r>
                <w:rPr>
                  <w:color w:val="#410a8c"/>
                  <w:u w:val="single"/>
                </w:rPr>
                <w:t xml:space="preserve">Kassoum Ayouba</w:t>
              </w:r>
            </w:hyperlink>
            <w:r>
              <w:rPr/>
              <w:t xml:space="preserve">,</w:t>
            </w:r>
            <w:hyperlink r:id="rId9" w:history="1">
              <w:r>
                <w:rPr>
                  <w:color w:val="#410a8c"/>
                  <w:u w:val="single"/>
                </w:rPr>
                <w:t xml:space="preserve">Marie-Laure Breuillé</w:t>
              </w:r>
            </w:hyperlink>
            <w:r>
              <w:rPr/>
              <w:t xml:space="preserve">,</w:t>
            </w:r>
            <w:hyperlink r:id="rId30" w:history="1">
              <w:r>
                <w:rPr>
                  <w:color w:val="#410a8c"/>
                  <w:u w:val="single"/>
                </w:rPr>
                <w:t xml:space="preserve">Camille Grivault</w:t>
              </w:r>
            </w:hyperlink>
            <w:r>
              <w:rPr/>
              <w:t xml:space="preserve">,</w:t>
            </w:r>
            <w:hyperlink r:id="rId10" w:history="1">
              <w:r>
                <w:rPr>
                  <w:color w:val="#410a8c"/>
                  <w:u w:val="single"/>
                </w:rPr>
                <w:t xml:space="preserve">Julie Le Gallo</w:t>
              </w:r>
            </w:hyperlink>
          </w:p>
          <w:p>
            <w:pPr/>
            <w:r>
              <w:rPr>
                <w:i w:val="1"/>
                <w:iCs w:val="1"/>
              </w:rPr>
              <w:t xml:space="preserve">International Regional Science Review</w:t>
            </w:r>
            <w:r>
              <w:rPr/>
              <w:t xml:space="preserve">, 2020, 43 (1-2), pp.76-104. </w:t>
            </w:r>
            <w:hyperlink r:id="rId33" w:history="1">
              <w:r>
                <w:rPr>
                  <w:color w:val="#410a8c"/>
                  <w:u w:val="single"/>
                </w:rPr>
                <w:t xml:space="preserve">⟨10.1177/0160017618821428⟩</w:t>
              </w:r>
            </w:hyperlink>
          </w:p>
          <w:p>
            <w:pPr/>
            <w:r>
              <w:rPr/>
              <w:t xml:space="preserve">Article dans une revue</w:t>
            </w:r>
          </w:p>
          <w:p>
            <w:pPr/>
            <w:hyperlink r:id="rId32" w:history="1">
              <w:r>
                <w:rPr>
                  <w:color w:val="#410a8c"/>
                  <w:u w:val="single"/>
                </w:rPr>
                <w:t xml:space="preserve">hal-02476711v1</w:t>
              </w:r>
            </w:hyperlink>
          </w:p>
        </w:tc>
      </w:tr>
      <w:tr>
        <w:trPr/>
        <w:tc>
          <w:tcPr>
            <w:noWrap/>
          </w:tcPr>
          <w:p>
            <w:pPr>
              <w:spacing w:after="200"/>
            </w:pPr>
            <w:hyperlink r:id="rId34" w:history="1">
              <w:r>
                <w:rPr>
                  <w:color w:val="1e198e"/>
                  <w:b w:val="1"/>
                  <w:bCs w:val="1"/>
                  <w:u w:val="single"/>
                </w:rPr>
                <w:t xml:space="preserve">Impact de la densification sur les coûts des infrastructures et services publics</w:t>
              </w:r>
            </w:hyperlink>
          </w:p>
          <w:p>
            <w:pPr/>
            <w:hyperlink r:id="rId9" w:history="1">
              <w:r>
                <w:rPr>
                  <w:color w:val="#410a8c"/>
                  <w:u w:val="single"/>
                </w:rPr>
                <w:t xml:space="preserve">Marie-Laure Breuillé</w:t>
              </w:r>
            </w:hyperlink>
            <w:r>
              <w:rPr/>
              <w:t xml:space="preserve">,</w:t>
            </w:r>
            <w:hyperlink r:id="rId30" w:history="1">
              <w:r>
                <w:rPr>
                  <w:color w:val="#410a8c"/>
                  <w:u w:val="single"/>
                </w:rPr>
                <w:t xml:space="preserve">Camille Grivault</w:t>
              </w:r>
            </w:hyperlink>
            <w:r>
              <w:rPr/>
              <w:t xml:space="preserve">,</w:t>
            </w:r>
            <w:hyperlink r:id="rId10" w:history="1">
              <w:r>
                <w:rPr>
                  <w:color w:val="#410a8c"/>
                  <w:u w:val="single"/>
                </w:rPr>
                <w:t xml:space="preserve">Julie Le Gallo</w:t>
              </w:r>
            </w:hyperlink>
            <w:r>
              <w:rPr/>
              <w:t xml:space="preserve">,</w:t>
            </w:r>
            <w:hyperlink r:id="rId35" w:history="1">
              <w:r>
                <w:rPr>
                  <w:color w:val="#410a8c"/>
                  <w:u w:val="single"/>
                </w:rPr>
                <w:t xml:space="preserve">Renaud Le Goix</w:t>
              </w:r>
            </w:hyperlink>
          </w:p>
          <w:p>
            <w:pPr/>
            <w:r>
              <w:rPr>
                <w:i w:val="1"/>
                <w:iCs w:val="1"/>
              </w:rPr>
              <w:t xml:space="preserve">Revue Economique</w:t>
            </w:r>
            <w:r>
              <w:rPr/>
              <w:t xml:space="preserve">, 2019, 70 (3), pp.345. </w:t>
            </w:r>
            <w:hyperlink r:id="rId36" w:history="1">
              <w:r>
                <w:rPr>
                  <w:color w:val="#410a8c"/>
                  <w:u w:val="single"/>
                </w:rPr>
                <w:t xml:space="preserve">⟨10.3917/reco.703.0345⟩</w:t>
              </w:r>
            </w:hyperlink>
          </w:p>
          <w:p>
            <w:pPr/>
            <w:r>
              <w:rPr/>
              <w:t xml:space="preserve">Article dans une revue</w:t>
            </w:r>
          </w:p>
          <w:p>
            <w:pPr/>
            <w:hyperlink r:id="rId34" w:history="1">
              <w:r>
                <w:rPr>
                  <w:color w:val="#410a8c"/>
                  <w:u w:val="single"/>
                </w:rPr>
                <w:t xml:space="preserve">halshs-02139638v1</w:t>
              </w:r>
            </w:hyperlink>
          </w:p>
        </w:tc>
      </w:tr>
      <w:tr>
        <w:trPr/>
        <w:tc>
          <w:tcPr>
            <w:noWrap/>
          </w:tcPr>
          <w:p>
            <w:pPr>
              <w:spacing w:after="200"/>
            </w:pPr>
            <w:hyperlink r:id="rId37" w:history="1">
              <w:r>
                <w:rPr>
                  <w:color w:val="1e198e"/>
                  <w:b w:val="1"/>
                  <w:bCs w:val="1"/>
                  <w:u w:val="single"/>
                </w:rPr>
                <w:t xml:space="preserve">Hétérogénéité spatiale des prix hédoniques des appartements du marché locatif privé en France</w:t>
              </w:r>
            </w:hyperlink>
          </w:p>
          <w:p>
            <w:pPr/>
            <w:hyperlink r:id="rId29" w:history="1">
              <w:r>
                <w:rPr>
                  <w:color w:val="#410a8c"/>
                  <w:u w:val="single"/>
                </w:rPr>
                <w:t xml:space="preserve">Kassoum Ayouba</w:t>
              </w:r>
            </w:hyperlink>
            <w:r>
              <w:rPr/>
              <w:t xml:space="preserve">,</w:t>
            </w:r>
            <w:hyperlink r:id="rId9" w:history="1">
              <w:r>
                <w:rPr>
                  <w:color w:val="#410a8c"/>
                  <w:u w:val="single"/>
                </w:rPr>
                <w:t xml:space="preserve">Marie-Laure Breuillé</w:t>
              </w:r>
            </w:hyperlink>
            <w:r>
              <w:rPr/>
              <w:t xml:space="preserve">,</w:t>
            </w:r>
            <w:hyperlink r:id="rId30" w:history="1">
              <w:r>
                <w:rPr>
                  <w:color w:val="#410a8c"/>
                  <w:u w:val="single"/>
                </w:rPr>
                <w:t xml:space="preserve">Camille Grivault</w:t>
              </w:r>
            </w:hyperlink>
            <w:r>
              <w:rPr/>
              <w:t xml:space="preserve">,</w:t>
            </w:r>
            <w:hyperlink r:id="rId10" w:history="1">
              <w:r>
                <w:rPr>
                  <w:color w:val="#410a8c"/>
                  <w:u w:val="single"/>
                </w:rPr>
                <w:t xml:space="preserve">Julie Le Gallo</w:t>
              </w:r>
            </w:hyperlink>
            <w:r>
              <w:rPr/>
              <w:t xml:space="preserve">,</w:t>
            </w:r>
            <w:hyperlink r:id="rId38" w:history="1">
              <w:r>
                <w:rPr>
                  <w:color w:val="#410a8c"/>
                  <w:u w:val="single"/>
                </w:rPr>
                <w:t xml:space="preserve">Ingrid Nappi-Choulet</w:t>
              </w:r>
            </w:hyperlink>
          </w:p>
          <w:p>
            <w:pPr/>
            <w:r>
              <w:rPr>
                <w:i w:val="1"/>
                <w:iCs w:val="1"/>
              </w:rPr>
              <w:t xml:space="preserve">Revue Française d'Economie</w:t>
            </w:r>
            <w:r>
              <w:rPr/>
              <w:t xml:space="preserve">, 2019, XXXIV (2), pp.203-248. </w:t>
            </w:r>
            <w:hyperlink r:id="rId39" w:history="1">
              <w:r>
                <w:rPr>
                  <w:color w:val="#410a8c"/>
                  <w:u w:val="single"/>
                </w:rPr>
                <w:t xml:space="preserve">⟨10.3917/rfe.192.0203⟩</w:t>
              </w:r>
            </w:hyperlink>
          </w:p>
          <w:p>
            <w:pPr/>
            <w:r>
              <w:rPr/>
              <w:t xml:space="preserve">Article dans une revue</w:t>
            </w:r>
          </w:p>
          <w:p>
            <w:pPr/>
            <w:hyperlink r:id="rId37" w:history="1">
              <w:r>
                <w:rPr>
                  <w:color w:val="#410a8c"/>
                  <w:u w:val="single"/>
                </w:rPr>
                <w:t xml:space="preserve">hal-02401250v1</w:t>
              </w:r>
            </w:hyperlink>
          </w:p>
        </w:tc>
      </w:tr>
      <w:tr>
        <w:trPr/>
        <w:tc>
          <w:tcPr>
            <w:noWrap/>
          </w:tcPr>
          <w:p>
            <w:pPr>
              <w:spacing w:after="200"/>
            </w:pPr>
            <w:hyperlink r:id="rId40" w:history="1">
              <w:r>
                <w:rPr>
                  <w:color w:val="1e198e"/>
                  <w:b w:val="1"/>
                  <w:bCs w:val="1"/>
                  <w:u w:val="single"/>
                </w:rPr>
                <w:t xml:space="preserve">Inter-municipal cooperation and local taxation</w:t>
              </w:r>
            </w:hyperlink>
          </w:p>
          <w:p>
            <w:pPr/>
            <w:hyperlink r:id="rId9" w:history="1">
              <w:r>
                <w:rPr>
                  <w:color w:val="#410a8c"/>
                  <w:u w:val="single"/>
                </w:rPr>
                <w:t xml:space="preserve">Marie-Laure Breuillé</w:t>
              </w:r>
            </w:hyperlink>
            <w:r>
              <w:rPr/>
              <w:t xml:space="preserve">,</w:t>
            </w:r>
            <w:hyperlink r:id="rId41" w:history="1">
              <w:r>
                <w:rPr>
                  <w:color w:val="#410a8c"/>
                  <w:u w:val="single"/>
                </w:rPr>
                <w:t xml:space="preserve">Pascale Duran-Vigneron</w:t>
              </w:r>
            </w:hyperlink>
            <w:r>
              <w:rPr/>
              <w:t xml:space="preserve">,</w:t>
            </w:r>
            <w:hyperlink r:id="rId42" w:history="1">
              <w:r>
                <w:rPr>
                  <w:color w:val="#410a8c"/>
                  <w:u w:val="single"/>
                </w:rPr>
                <w:t xml:space="preserve">Anne-Laure Samson</w:t>
              </w:r>
            </w:hyperlink>
          </w:p>
          <w:p>
            <w:pPr/>
            <w:r>
              <w:rPr>
                <w:i w:val="1"/>
                <w:iCs w:val="1"/>
              </w:rPr>
              <w:t xml:space="preserve">Journal of Urban Economics</w:t>
            </w:r>
            <w:r>
              <w:rPr/>
              <w:t xml:space="preserve">, 2018, 107, pp.47-64. </w:t>
            </w:r>
            <w:hyperlink r:id="rId43" w:history="1">
              <w:r>
                <w:rPr>
                  <w:color w:val="#410a8c"/>
                  <w:u w:val="single"/>
                </w:rPr>
                <w:t xml:space="preserve">⟨10.1016/j.jue.2018.08.001⟩</w:t>
              </w:r>
            </w:hyperlink>
          </w:p>
          <w:p>
            <w:pPr/>
            <w:r>
              <w:rPr/>
              <w:t xml:space="preserve">Article dans une revue</w:t>
            </w:r>
          </w:p>
          <w:p>
            <w:pPr/>
            <w:hyperlink r:id="rId40" w:history="1">
              <w:r>
                <w:rPr>
                  <w:color w:val="#410a8c"/>
                  <w:u w:val="single"/>
                </w:rPr>
                <w:t xml:space="preserve">hal-03559017v1</w:t>
              </w:r>
            </w:hyperlink>
          </w:p>
        </w:tc>
      </w:tr>
      <w:tr>
        <w:trPr/>
        <w:tc>
          <w:tcPr>
            <w:noWrap/>
          </w:tcPr>
          <w:p>
            <w:pPr>
              <w:spacing w:after="200"/>
            </w:pPr>
            <w:hyperlink r:id="rId44" w:history="1">
              <w:r>
                <w:rPr>
                  <w:color w:val="1e198e"/>
                  <w:b w:val="1"/>
                  <w:bCs w:val="1"/>
                  <w:u w:val="single"/>
                </w:rPr>
                <w:t xml:space="preserve">Spatial fiscal interactions among French municipalities within inter-municipal groups</w:t>
              </w:r>
            </w:hyperlink>
          </w:p>
          <w:p>
            <w:pPr/>
            <w:hyperlink r:id="rId9" w:history="1">
              <w:r>
                <w:rPr>
                  <w:color w:val="#410a8c"/>
                  <w:u w:val="single"/>
                </w:rPr>
                <w:t xml:space="preserve">Marie-Laure Breuillé</w:t>
              </w:r>
            </w:hyperlink>
            <w:r>
              <w:rPr/>
              <w:t xml:space="preserve">,</w:t>
            </w:r>
            <w:hyperlink r:id="rId10" w:history="1">
              <w:r>
                <w:rPr>
                  <w:color w:val="#410a8c"/>
                  <w:u w:val="single"/>
                </w:rPr>
                <w:t xml:space="preserve">Julie Le Gallo</w:t>
              </w:r>
            </w:hyperlink>
          </w:p>
          <w:p>
            <w:pPr/>
            <w:r>
              <w:rPr>
                <w:i w:val="1"/>
                <w:iCs w:val="1"/>
              </w:rPr>
              <w:t xml:space="preserve">Applied Economics</w:t>
            </w:r>
            <w:r>
              <w:rPr/>
              <w:t xml:space="preserve">, 2017, 49 (46), pp.4617-4637. </w:t>
            </w:r>
            <w:hyperlink r:id="rId45" w:history="1">
              <w:r>
                <w:rPr>
                  <w:color w:val="#410a8c"/>
                  <w:u w:val="single"/>
                </w:rPr>
                <w:t xml:space="preserve">⟨10.1080/00036846.2017.1287861⟩</w:t>
              </w:r>
            </w:hyperlink>
          </w:p>
          <w:p>
            <w:pPr/>
            <w:r>
              <w:rPr/>
              <w:t xml:space="preserve">Article dans une revue</w:t>
            </w:r>
          </w:p>
          <w:p>
            <w:pPr/>
            <w:hyperlink r:id="rId44" w:history="1">
              <w:r>
                <w:rPr>
                  <w:color w:val="#410a8c"/>
                  <w:u w:val="single"/>
                </w:rPr>
                <w:t xml:space="preserve">hal-02943323v1</w:t>
              </w:r>
            </w:hyperlink>
          </w:p>
        </w:tc>
      </w:tr>
      <w:tr>
        <w:trPr/>
        <w:tc>
          <w:tcPr>
            <w:noWrap/>
          </w:tcPr>
          <w:p>
            <w:pPr>
              <w:spacing w:after="200"/>
            </w:pPr>
            <w:hyperlink r:id="rId46" w:history="1">
              <w:r>
                <w:rPr>
                  <w:color w:val="1e198e"/>
                  <w:b w:val="1"/>
                  <w:bCs w:val="1"/>
                  <w:u w:val="single"/>
                </w:rPr>
                <w:t xml:space="preserve">Intercommunalités : boucs émissaires de l’augmentation des impôts locaux en France ?</w:t>
              </w:r>
            </w:hyperlink>
          </w:p>
          <w:p>
            <w:pPr/>
            <w:hyperlink r:id="rId9" w:history="1">
              <w:r>
                <w:rPr>
                  <w:color w:val="#410a8c"/>
                  <w:u w:val="single"/>
                </w:rPr>
                <w:t xml:space="preserve">Marie-Laure Breuillé</w:t>
              </w:r>
            </w:hyperlink>
            <w:r>
              <w:rPr/>
              <w:t xml:space="preserve">,</w:t>
            </w:r>
            <w:hyperlink r:id="rId41" w:history="1">
              <w:r>
                <w:rPr>
                  <w:color w:val="#410a8c"/>
                  <w:u w:val="single"/>
                </w:rPr>
                <w:t xml:space="preserve">Pascale Duran-Vigneron</w:t>
              </w:r>
            </w:hyperlink>
            <w:r>
              <w:rPr/>
              <w:t xml:space="preserve">,</w:t>
            </w:r>
            <w:hyperlink r:id="rId42" w:history="1">
              <w:r>
                <w:rPr>
                  <w:color w:val="#410a8c"/>
                  <w:u w:val="single"/>
                </w:rPr>
                <w:t xml:space="preserve">Anne-Laure Samson</w:t>
              </w:r>
            </w:hyperlink>
          </w:p>
          <w:p>
            <w:pPr/>
            <w:r>
              <w:rPr>
                <w:i w:val="1"/>
                <w:iCs w:val="1"/>
              </w:rPr>
              <w:t xml:space="preserve">Pouvoirs Locaux : les cahiers de la décentralisation / Institut de la décentralisation</w:t>
            </w:r>
            <w:r>
              <w:rPr/>
              <w:t xml:space="preserve">, 2015, 104 (1), pp.32-39</w:t>
            </w:r>
          </w:p>
          <w:p>
            <w:pPr/>
            <w:r>
              <w:rPr/>
              <w:t xml:space="preserve">Article dans une revue</w:t>
            </w:r>
          </w:p>
          <w:p>
            <w:pPr/>
            <w:hyperlink r:id="rId46" w:history="1">
              <w:r>
                <w:rPr>
                  <w:color w:val="#410a8c"/>
                  <w:u w:val="single"/>
                </w:rPr>
                <w:t xml:space="preserve">hal-02943326v1</w:t>
              </w:r>
            </w:hyperlink>
          </w:p>
        </w:tc>
      </w:tr>
      <w:tr>
        <w:trPr/>
        <w:tc>
          <w:tcPr>
            <w:noWrap/>
          </w:tcPr>
          <w:p>
            <w:pPr>
              <w:spacing w:after="200"/>
            </w:pPr>
            <w:hyperlink r:id="rId47" w:history="1">
              <w:r>
                <w:rPr>
                  <w:color w:val="1e198e"/>
                  <w:b w:val="1"/>
                  <w:bCs w:val="1"/>
                  <w:u w:val="single"/>
                </w:rPr>
                <w:t xml:space="preserve">Mergers in fiscal federalism</w:t>
              </w:r>
            </w:hyperlink>
          </w:p>
          <w:p>
            <w:pPr/>
            <w:hyperlink r:id="rId9" w:history="1">
              <w:r>
                <w:rPr>
                  <w:color w:val="#410a8c"/>
                  <w:u w:val="single"/>
                </w:rPr>
                <w:t xml:space="preserve">Marie-Laure Breuillé</w:t>
              </w:r>
            </w:hyperlink>
            <w:r>
              <w:rPr/>
              <w:t xml:space="preserve">,</w:t>
            </w:r>
            <w:hyperlink r:id="rId48" w:history="1">
              <w:r>
                <w:rPr>
                  <w:color w:val="#410a8c"/>
                  <w:u w:val="single"/>
                </w:rPr>
                <w:t xml:space="preserve">Skerdilajda Zanaj</w:t>
              </w:r>
            </w:hyperlink>
          </w:p>
          <w:p>
            <w:pPr/>
            <w:r>
              <w:rPr>
                <w:i w:val="1"/>
                <w:iCs w:val="1"/>
              </w:rPr>
              <w:t xml:space="preserve">Journal of Public Economics</w:t>
            </w:r>
            <w:r>
              <w:rPr/>
              <w:t xml:space="preserve">, 2013, 105, pp.11 - 22. </w:t>
            </w:r>
            <w:hyperlink r:id="rId49" w:history="1">
              <w:r>
                <w:rPr>
                  <w:color w:val="#410a8c"/>
                  <w:u w:val="single"/>
                </w:rPr>
                <w:t xml:space="preserve">⟨10.1016/j.jpubeco.2013.02.009⟩</w:t>
              </w:r>
            </w:hyperlink>
          </w:p>
          <w:p>
            <w:pPr/>
            <w:r>
              <w:rPr/>
              <w:t xml:space="preserve">Article dans une revue</w:t>
            </w:r>
          </w:p>
          <w:p>
            <w:pPr/>
            <w:hyperlink r:id="rId47" w:history="1">
              <w:r>
                <w:rPr>
                  <w:color w:val="#410a8c"/>
                  <w:u w:val="single"/>
                </w:rPr>
                <w:t xml:space="preserve">hal-02646572v1</w:t>
              </w:r>
            </w:hyperlink>
          </w:p>
        </w:tc>
      </w:tr>
      <w:tr>
        <w:trPr/>
        <w:tc>
          <w:tcPr>
            <w:noWrap/>
          </w:tcPr>
          <w:p>
            <w:pPr>
              <w:spacing w:after="200"/>
            </w:pPr>
            <w:hyperlink r:id="rId50" w:history="1">
              <w:r>
                <w:rPr>
                  <w:color w:val="1e198e"/>
                  <w:b w:val="1"/>
                  <w:bCs w:val="1"/>
                  <w:u w:val="single"/>
                </w:rPr>
                <w:t xml:space="preserve">Gross versus net equalization scheme in a federation with decentralized leadership</w:t>
              </w:r>
            </w:hyperlink>
          </w:p>
          <w:p>
            <w:pPr/>
            <w:hyperlink r:id="rId9" w:history="1">
              <w:r>
                <w:rPr>
                  <w:color w:val="#410a8c"/>
                  <w:u w:val="single"/>
                </w:rPr>
                <w:t xml:space="preserve">Marie-Laure Breuillé</w:t>
              </w:r>
            </w:hyperlink>
            <w:r>
              <w:rPr/>
              <w:t xml:space="preserve">,</w:t>
            </w:r>
            <w:hyperlink r:id="rId51" w:history="1">
              <w:r>
                <w:rPr>
                  <w:color w:val="#410a8c"/>
                  <w:u w:val="single"/>
                </w:rPr>
                <w:t xml:space="preserve">Thierry Madies</w:t>
              </w:r>
            </w:hyperlink>
            <w:r>
              <w:rPr/>
              <w:t xml:space="preserve">,</w:t>
            </w:r>
            <w:hyperlink r:id="rId52" w:history="1">
              <w:r>
                <w:rPr>
                  <w:color w:val="#410a8c"/>
                  <w:u w:val="single"/>
                </w:rPr>
                <w:t xml:space="preserve">Emmanuelle Taugourdeau</w:t>
              </w:r>
            </w:hyperlink>
          </w:p>
          <w:p>
            <w:pPr/>
            <w:r>
              <w:rPr>
                <w:i w:val="1"/>
                <w:iCs w:val="1"/>
              </w:rPr>
              <w:t xml:space="preserve">Journal of Urban Economics</w:t>
            </w:r>
            <w:r>
              <w:rPr/>
              <w:t xml:space="preserve">, 2010, 68, pp.205-214</w:t>
            </w:r>
          </w:p>
          <w:p>
            <w:pPr/>
            <w:r>
              <w:rPr/>
              <w:t xml:space="preserve">Article dans une revue</w:t>
            </w:r>
          </w:p>
          <w:p>
            <w:pPr/>
            <w:hyperlink r:id="rId50" w:history="1">
              <w:r>
                <w:rPr>
                  <w:color w:val="#410a8c"/>
                  <w:u w:val="single"/>
                </w:rPr>
                <w:t xml:space="preserve">hal-00618721v1</w:t>
              </w:r>
            </w:hyperlink>
          </w:p>
        </w:tc>
      </w:tr>
      <w:tr>
        <w:trPr/>
        <w:tc>
          <w:tcPr>
            <w:noWrap/>
          </w:tcPr>
          <w:p>
            <w:pPr>
              <w:spacing w:after="200"/>
            </w:pPr>
            <w:hyperlink r:id="rId53" w:history="1">
              <w:r>
                <w:rPr>
                  <w:color w:val="1e198e"/>
                  <w:b w:val="1"/>
                  <w:bCs w:val="1"/>
                  <w:u w:val="single"/>
                </w:rPr>
                <w:t xml:space="preserve">Overlapping soft budget constraints</w:t>
              </w:r>
            </w:hyperlink>
          </w:p>
          <w:p>
            <w:pPr/>
            <w:hyperlink r:id="rId9" w:history="1">
              <w:r>
                <w:rPr>
                  <w:color w:val="#410a8c"/>
                  <w:u w:val="single"/>
                </w:rPr>
                <w:t xml:space="preserve">Marie-Laure Breuillé</w:t>
              </w:r>
            </w:hyperlink>
            <w:r>
              <w:rPr/>
              <w:t xml:space="preserve">,</w:t>
            </w:r>
            <w:hyperlink r:id="rId54" w:history="1">
              <w:r>
                <w:rPr>
                  <w:color w:val="#410a8c"/>
                  <w:u w:val="single"/>
                </w:rPr>
                <w:t xml:space="preserve">Marianne Vigneault</w:t>
              </w:r>
            </w:hyperlink>
          </w:p>
          <w:p>
            <w:pPr/>
            <w:r>
              <w:rPr>
                <w:i w:val="1"/>
                <w:iCs w:val="1"/>
              </w:rPr>
              <w:t xml:space="preserve">Journal of Urban Economics</w:t>
            </w:r>
            <w:r>
              <w:rPr/>
              <w:t xml:space="preserve">, 2010, 67 (3), pp.259-269. </w:t>
            </w:r>
            <w:hyperlink r:id="rId55" w:history="1">
              <w:r>
                <w:rPr>
                  <w:color w:val="#410a8c"/>
                  <w:u w:val="single"/>
                </w:rPr>
                <w:t xml:space="preserve">⟨10.1016/j.jue.2009.09.011⟩</w:t>
              </w:r>
            </w:hyperlink>
          </w:p>
          <w:p>
            <w:pPr/>
            <w:r>
              <w:rPr/>
              <w:t xml:space="preserve">Article dans une revue</w:t>
            </w:r>
          </w:p>
          <w:p>
            <w:pPr/>
            <w:hyperlink r:id="rId56" w:history="1">
              <w:r>
                <w:rPr>
                  <w:color w:val="#410a8c"/>
                  <w:u w:val="single"/>
                </w:rPr>
                <w:t xml:space="preserve">istex</w:t>
              </w:r>
            </w:hyperlink>
          </w:p>
          <w:p>
            <w:pPr/>
            <w:hyperlink r:id="rId53" w:history="1">
              <w:r>
                <w:rPr>
                  <w:color w:val="#410a8c"/>
                  <w:u w:val="single"/>
                </w:rPr>
                <w:t xml:space="preserve">hal-02659645v1</w:t>
              </w:r>
            </w:hyperlink>
          </w:p>
        </w:tc>
      </w:tr>
      <w:tr>
        <w:trPr/>
        <w:tc>
          <w:tcPr>
            <w:noWrap/>
          </w:tcPr>
          <w:p>
            <w:pPr>
              <w:spacing w:after="200"/>
            </w:pPr>
            <w:hyperlink r:id="rId57" w:history="1">
              <w:r>
                <w:rPr>
                  <w:color w:val="1e198e"/>
                  <w:b w:val="1"/>
                  <w:bCs w:val="1"/>
                  <w:u w:val="single"/>
                </w:rPr>
                <w:t xml:space="preserve">Gross versus net equalization scheme in a federation with decentralized leadership</w:t>
              </w:r>
            </w:hyperlink>
          </w:p>
          <w:p>
            <w:pPr/>
            <w:hyperlink r:id="rId9" w:history="1">
              <w:r>
                <w:rPr>
                  <w:color w:val="#410a8c"/>
                  <w:u w:val="single"/>
                </w:rPr>
                <w:t xml:space="preserve">Marie-Laure Breuillé</w:t>
              </w:r>
            </w:hyperlink>
            <w:r>
              <w:rPr/>
              <w:t xml:space="preserve">,</w:t>
            </w:r>
            <w:hyperlink r:id="rId58" w:history="1">
              <w:r>
                <w:rPr>
                  <w:color w:val="#410a8c"/>
                  <w:u w:val="single"/>
                </w:rPr>
                <w:t xml:space="preserve">Thierry Madiès</w:t>
              </w:r>
            </w:hyperlink>
            <w:r>
              <w:rPr/>
              <w:t xml:space="preserve">,</w:t>
            </w:r>
            <w:hyperlink r:id="rId52" w:history="1">
              <w:r>
                <w:rPr>
                  <w:color w:val="#410a8c"/>
                  <w:u w:val="single"/>
                </w:rPr>
                <w:t xml:space="preserve">Emmanuelle Taugourdeau</w:t>
              </w:r>
            </w:hyperlink>
          </w:p>
          <w:p>
            <w:pPr/>
            <w:r>
              <w:rPr>
                <w:i w:val="1"/>
                <w:iCs w:val="1"/>
              </w:rPr>
              <w:t xml:space="preserve">Journal of Urban Economics</w:t>
            </w:r>
            <w:r>
              <w:rPr/>
              <w:t xml:space="preserve">, 2010, 68 (2), pp.205-214. </w:t>
            </w:r>
            <w:hyperlink r:id="rId59" w:history="1">
              <w:r>
                <w:rPr>
                  <w:color w:val="#410a8c"/>
                  <w:u w:val="single"/>
                </w:rPr>
                <w:t xml:space="preserve">⟨10.1016/j.jue.2010.04.002⟩</w:t>
              </w:r>
            </w:hyperlink>
          </w:p>
          <w:p>
            <w:pPr/>
            <w:r>
              <w:rPr/>
              <w:t xml:space="preserve">Article dans une revue</w:t>
            </w:r>
          </w:p>
          <w:p>
            <w:pPr/>
            <w:hyperlink r:id="rId60" w:history="1">
              <w:r>
                <w:rPr>
                  <w:color w:val="#410a8c"/>
                  <w:u w:val="single"/>
                </w:rPr>
                <w:t xml:space="preserve">istex</w:t>
              </w:r>
            </w:hyperlink>
          </w:p>
          <w:p>
            <w:pPr/>
            <w:hyperlink r:id="rId57" w:history="1">
              <w:r>
                <w:rPr>
                  <w:color w:val="#410a8c"/>
                  <w:u w:val="single"/>
                </w:rPr>
                <w:t xml:space="preserve">hal-02668697v1</w:t>
              </w:r>
            </w:hyperlink>
          </w:p>
        </w:tc>
      </w:tr>
      <w:tr>
        <w:trPr/>
        <w:tc>
          <w:tcPr>
            <w:noWrap/>
          </w:tcPr>
          <w:p>
            <w:pPr>
              <w:spacing w:after="200"/>
            </w:pPr>
            <w:hyperlink r:id="rId61" w:history="1">
              <w:r>
                <w:rPr>
                  <w:color w:val="1e198e"/>
                  <w:b w:val="1"/>
                  <w:bCs w:val="1"/>
                  <w:u w:val="single"/>
                </w:rPr>
                <w:t xml:space="preserve">Quelle régulation pour les finances locales ?</w:t>
              </w:r>
            </w:hyperlink>
          </w:p>
          <w:p>
            <w:pPr/>
            <w:hyperlink r:id="rId9" w:history="1">
              <w:r>
                <w:rPr>
                  <w:color w:val="#410a8c"/>
                  <w:u w:val="single"/>
                </w:rPr>
                <w:t xml:space="preserve">Marie-Laure Breuillé</w:t>
              </w:r>
            </w:hyperlink>
            <w:r>
              <w:rPr/>
              <w:t xml:space="preserve">,</w:t>
            </w:r>
            <w:hyperlink r:id="rId62" w:history="1">
              <w:r>
                <w:rPr>
                  <w:color w:val="#410a8c"/>
                  <w:u w:val="single"/>
                </w:rPr>
                <w:t xml:space="preserve">Guy Gilbert</w:t>
              </w:r>
            </w:hyperlink>
          </w:p>
          <w:p>
            <w:pPr/>
            <w:r>
              <w:rPr>
                <w:i w:val="1"/>
                <w:iCs w:val="1"/>
              </w:rPr>
              <w:t xml:space="preserve">G&amp;FP - Gestion &amp; finances publiques : la revue</w:t>
            </w:r>
            <w:r>
              <w:rPr/>
              <w:t xml:space="preserve">, 2009, 11, pp.887-889</w:t>
            </w:r>
          </w:p>
          <w:p>
            <w:pPr/>
            <w:r>
              <w:rPr/>
              <w:t xml:space="preserve">Article dans une revue</w:t>
            </w:r>
          </w:p>
          <w:p>
            <w:pPr/>
            <w:hyperlink r:id="rId61" w:history="1">
              <w:r>
                <w:rPr>
                  <w:color w:val="#410a8c"/>
                  <w:u w:val="single"/>
                </w:rPr>
                <w:t xml:space="preserve">hal-02653422v1</w:t>
              </w:r>
            </w:hyperlink>
          </w:p>
        </w:tc>
      </w:tr>
      <w:tr>
        <w:trPr/>
        <w:tc>
          <w:tcPr>
            <w:noWrap/>
          </w:tcPr>
          <w:p>
            <w:pPr>
              <w:spacing w:after="200"/>
            </w:pPr>
            <w:hyperlink r:id="rId63" w:history="1">
              <w:r>
                <w:rPr>
                  <w:color w:val="1e198e"/>
                  <w:b w:val="1"/>
                  <w:bCs w:val="1"/>
                  <w:u w:val="single"/>
                </w:rPr>
                <w:t xml:space="preserve">Marché de droits au déficit et contrainte budgétaire molle</w:t>
              </w:r>
            </w:hyperlink>
          </w:p>
          <w:p>
            <w:pPr/>
            <w:hyperlink r:id="rId9" w:history="1">
              <w:r>
                <w:rPr>
                  <w:color w:val="#410a8c"/>
                  <w:u w:val="single"/>
                </w:rPr>
                <w:t xml:space="preserve">Marie-Laure Breuillé</w:t>
              </w:r>
            </w:hyperlink>
          </w:p>
          <w:p>
            <w:pPr/>
            <w:r>
              <w:rPr>
                <w:i w:val="1"/>
                <w:iCs w:val="1"/>
              </w:rPr>
              <w:t xml:space="preserve">Revue Economique</w:t>
            </w:r>
            <w:r>
              <w:rPr/>
              <w:t xml:space="preserve">, 2008, 59 (3), pp.571-582. </w:t>
            </w:r>
            <w:hyperlink r:id="rId64" w:history="1">
              <w:r>
                <w:rPr>
                  <w:color w:val="#410a8c"/>
                  <w:u w:val="single"/>
                </w:rPr>
                <w:t xml:space="preserve">⟨10.3917/reco.593.0571⟩</w:t>
              </w:r>
            </w:hyperlink>
          </w:p>
          <w:p>
            <w:pPr/>
            <w:r>
              <w:rPr/>
              <w:t xml:space="preserve">Article dans une revue</w:t>
            </w:r>
          </w:p>
          <w:p>
            <w:pPr/>
            <w:hyperlink r:id="rId63" w:history="1">
              <w:r>
                <w:rPr>
                  <w:color w:val="#410a8c"/>
                  <w:u w:val="single"/>
                </w:rPr>
                <w:t xml:space="preserve">hal-02662924v1</w:t>
              </w:r>
            </w:hyperlink>
          </w:p>
        </w:tc>
      </w:tr>
      <w:tr>
        <w:trPr/>
        <w:tc>
          <w:tcPr>
            <w:noWrap/>
          </w:tcPr>
          <w:p>
            <w:pPr>
              <w:spacing w:after="200"/>
            </w:pPr>
            <w:hyperlink r:id="rId65" w:history="1">
              <w:r>
                <w:rPr>
                  <w:color w:val="1e198e"/>
                  <w:b w:val="1"/>
                  <w:bCs w:val="1"/>
                  <w:u w:val="single"/>
                </w:rPr>
                <w:t xml:space="preserve">Le partage de la rigueur budgétaire entre l'État et les collectivités locales</w:t>
              </w:r>
            </w:hyperlink>
          </w:p>
          <w:p>
            <w:pPr/>
            <w:hyperlink r:id="rId9" w:history="1">
              <w:r>
                <w:rPr>
                  <w:color w:val="#410a8c"/>
                  <w:u w:val="single"/>
                </w:rPr>
                <w:t xml:space="preserve">Marie-Laure Breuillé</w:t>
              </w:r>
            </w:hyperlink>
          </w:p>
          <w:p>
            <w:pPr/>
            <w:r>
              <w:rPr>
                <w:i w:val="1"/>
                <w:iCs w:val="1"/>
              </w:rPr>
              <w:t xml:space="preserve">Annuaire des collectivités locales</w:t>
            </w:r>
            <w:r>
              <w:rPr/>
              <w:t xml:space="preserve">, 2008, 28 (1), pp.657-668. </w:t>
            </w:r>
            <w:hyperlink r:id="rId66" w:history="1">
              <w:r>
                <w:rPr>
                  <w:color w:val="#410a8c"/>
                  <w:u w:val="single"/>
                </w:rPr>
                <w:t xml:space="preserve">⟨10.3406/coloc.2008.2007⟩</w:t>
              </w:r>
            </w:hyperlink>
          </w:p>
          <w:p>
            <w:pPr/>
            <w:r>
              <w:rPr/>
              <w:t xml:space="preserve">Article dans une revue</w:t>
            </w:r>
          </w:p>
          <w:p>
            <w:pPr/>
            <w:hyperlink r:id="rId65" w:history="1">
              <w:r>
                <w:rPr>
                  <w:color w:val="#410a8c"/>
                  <w:u w:val="single"/>
                </w:rPr>
                <w:t xml:space="preserve">hal-02935739v1</w:t>
              </w:r>
            </w:hyperlink>
          </w:p>
        </w:tc>
      </w:tr>
      <w:tr>
        <w:trPr/>
        <w:tc>
          <w:tcPr>
            <w:noWrap/>
          </w:tcPr>
          <w:p>
            <w:pPr>
              <w:spacing w:after="200"/>
            </w:pPr>
            <w:hyperlink r:id="rId67" w:history="1">
              <w:r>
                <w:rPr>
                  <w:color w:val="1e198e"/>
                  <w:b w:val="1"/>
                  <w:bCs w:val="1"/>
                  <w:u w:val="single"/>
                </w:rPr>
                <w:t xml:space="preserve">Sharing Budgetary Austerity under free Mobility and Asymmetric Information</w:t>
              </w:r>
            </w:hyperlink>
          </w:p>
          <w:p>
            <w:pPr/>
            <w:hyperlink r:id="rId9" w:history="1">
              <w:r>
                <w:rPr>
                  <w:color w:val="#410a8c"/>
                  <w:u w:val="single"/>
                </w:rPr>
                <w:t xml:space="preserve">Marie-Laure Breuillé</w:t>
              </w:r>
            </w:hyperlink>
            <w:r>
              <w:rPr/>
              <w:t xml:space="preserve">,</w:t>
            </w:r>
            <w:hyperlink r:id="rId68" w:history="1">
              <w:r>
                <w:rPr>
                  <w:color w:val="#410a8c"/>
                  <w:u w:val="single"/>
                </w:rPr>
                <w:t xml:space="preserve">Robert Gary-Bobo</w:t>
              </w:r>
            </w:hyperlink>
          </w:p>
          <w:p>
            <w:pPr/>
            <w:r>
              <w:rPr>
                <w:i w:val="1"/>
                <w:iCs w:val="1"/>
              </w:rPr>
              <w:t xml:space="preserve">Journal of Public Economics</w:t>
            </w:r>
            <w:r>
              <w:rPr/>
              <w:t xml:space="preserve">, 2007, 91 (5-6), pp.1177-1196. </w:t>
            </w:r>
            <w:hyperlink r:id="rId69" w:history="1">
              <w:r>
                <w:rPr>
                  <w:color w:val="#410a8c"/>
                  <w:u w:val="single"/>
                </w:rPr>
                <w:t xml:space="preserve">⟨10.1016/j.jpubeco.2006.11.008⟩</w:t>
              </w:r>
            </w:hyperlink>
          </w:p>
          <w:p>
            <w:pPr/>
            <w:r>
              <w:rPr/>
              <w:t xml:space="preserve">Article dans une revue</w:t>
            </w:r>
          </w:p>
          <w:p>
            <w:pPr/>
            <w:hyperlink r:id="rId67" w:history="1">
              <w:r>
                <w:rPr>
                  <w:color w:val="#410a8c"/>
                  <w:u w:val="single"/>
                </w:rPr>
                <w:t xml:space="preserve">halshs-00356048v1</w:t>
              </w:r>
            </w:hyperlink>
          </w:p>
        </w:tc>
      </w:tr>
      <w:tr>
        <w:trPr/>
        <w:tc>
          <w:tcPr>
            <w:noWrap/>
          </w:tcPr>
          <w:p>
            <w:pPr>
              <w:spacing w:after="200"/>
            </w:pPr>
            <w:hyperlink r:id="rId70" w:history="1">
              <w:r>
                <w:rPr>
                  <w:color w:val="1e198e"/>
                  <w:b w:val="1"/>
                  <w:bCs w:val="1"/>
                  <w:u w:val="single"/>
                </w:rPr>
                <w:t xml:space="preserve">Sharing budgetary austerity under free mobility and asymmetric information: An optimal regulation approach to fiscal federalism</w:t>
              </w:r>
            </w:hyperlink>
          </w:p>
          <w:p>
            <w:pPr/>
            <w:hyperlink r:id="rId9" w:history="1">
              <w:r>
                <w:rPr>
                  <w:color w:val="#410a8c"/>
                  <w:u w:val="single"/>
                </w:rPr>
                <w:t xml:space="preserve">Marie-Laure Breuillé</w:t>
              </w:r>
            </w:hyperlink>
            <w:r>
              <w:rPr/>
              <w:t xml:space="preserve">,</w:t>
            </w:r>
            <w:hyperlink r:id="rId68" w:history="1">
              <w:r>
                <w:rPr>
                  <w:color w:val="#410a8c"/>
                  <w:u w:val="single"/>
                </w:rPr>
                <w:t xml:space="preserve">Robert Gary-Bobo</w:t>
              </w:r>
            </w:hyperlink>
          </w:p>
          <w:p>
            <w:pPr/>
            <w:r>
              <w:rPr>
                <w:i w:val="1"/>
                <w:iCs w:val="1"/>
              </w:rPr>
              <w:t xml:space="preserve">Journal of Public Economics</w:t>
            </w:r>
            <w:r>
              <w:rPr/>
              <w:t xml:space="preserve">, 2007, 91 (5-6), pp.1177-1196. </w:t>
            </w:r>
            <w:hyperlink r:id="rId69" w:history="1">
              <w:r>
                <w:rPr>
                  <w:color w:val="#410a8c"/>
                  <w:u w:val="single"/>
                </w:rPr>
                <w:t xml:space="preserve">⟨10.1016/j.jpubeco.2006.11.008⟩</w:t>
              </w:r>
            </w:hyperlink>
          </w:p>
          <w:p>
            <w:pPr/>
            <w:r>
              <w:rPr/>
              <w:t xml:space="preserve">Article dans une revue</w:t>
            </w:r>
          </w:p>
          <w:p>
            <w:pPr/>
            <w:hyperlink r:id="rId70" w:history="1">
              <w:r>
                <w:rPr>
                  <w:color w:val="#410a8c"/>
                  <w:u w:val="single"/>
                </w:rPr>
                <w:t xml:space="preserve">hal-02935716v1</w:t>
              </w:r>
            </w:hyperlink>
          </w:p>
        </w:tc>
      </w:tr>
      <w:tr>
        <w:trPr/>
        <w:tc>
          <w:tcPr>
            <w:noWrap/>
          </w:tcPr>
          <w:p>
            <w:pPr>
              <w:spacing w:after="200"/>
            </w:pPr>
            <w:hyperlink r:id="rId71" w:history="1">
              <w:r>
                <w:rPr>
                  <w:color w:val="1e198e"/>
                  <w:b w:val="1"/>
                  <w:bCs w:val="1"/>
                  <w:u w:val="single"/>
                </w:rPr>
                <w:t xml:space="preserve">Un modèle d'endettement régional avec contrainte budgétaire molle</w:t>
              </w:r>
            </w:hyperlink>
          </w:p>
          <w:p>
            <w:pPr/>
            <w:hyperlink r:id="rId9" w:history="1">
              <w:r>
                <w:rPr>
                  <w:color w:val="#410a8c"/>
                  <w:u w:val="single"/>
                </w:rPr>
                <w:t xml:space="preserve">Marie-Laure Breuillé</w:t>
              </w:r>
            </w:hyperlink>
            <w:r>
              <w:rPr/>
              <w:t xml:space="preserve">,</w:t>
            </w:r>
            <w:hyperlink r:id="rId58" w:history="1">
              <w:r>
                <w:rPr>
                  <w:color w:val="#410a8c"/>
                  <w:u w:val="single"/>
                </w:rPr>
                <w:t xml:space="preserve">Thierry Madiès</w:t>
              </w:r>
            </w:hyperlink>
            <w:r>
              <w:rPr/>
              <w:t xml:space="preserve">,</w:t>
            </w:r>
            <w:hyperlink r:id="rId52" w:history="1">
              <w:r>
                <w:rPr>
                  <w:color w:val="#410a8c"/>
                  <w:u w:val="single"/>
                </w:rPr>
                <w:t xml:space="preserve">Emmanuelle Taugourdeau</w:t>
              </w:r>
            </w:hyperlink>
          </w:p>
          <w:p>
            <w:pPr/>
            <w:r>
              <w:rPr>
                <w:i w:val="1"/>
                <w:iCs w:val="1"/>
              </w:rPr>
              <w:t xml:space="preserve">Revue Economique</w:t>
            </w:r>
            <w:r>
              <w:rPr/>
              <w:t xml:space="preserve">, 2006, 57 (3), pp.553-561. </w:t>
            </w:r>
            <w:hyperlink r:id="rId72" w:history="1">
              <w:r>
                <w:rPr>
                  <w:color w:val="#410a8c"/>
                  <w:u w:val="single"/>
                </w:rPr>
                <w:t xml:space="preserve">⟨10.3917/reco.573.0553⟩</w:t>
              </w:r>
            </w:hyperlink>
          </w:p>
          <w:p>
            <w:pPr/>
            <w:r>
              <w:rPr/>
              <w:t xml:space="preserve">Article dans une revue</w:t>
            </w:r>
          </w:p>
          <w:p>
            <w:pPr/>
            <w:hyperlink r:id="rId71" w:history="1">
              <w:r>
                <w:rPr>
                  <w:color w:val="#410a8c"/>
                  <w:u w:val="single"/>
                </w:rPr>
                <w:t xml:space="preserve">hal-02664987v1</w:t>
              </w:r>
            </w:hyperlink>
          </w:p>
        </w:tc>
      </w:tr>
      <w:tr>
        <w:trPr/>
        <w:tc>
          <w:tcPr>
            <w:noWrap/>
          </w:tcPr>
          <w:p>
            <w:pPr>
              <w:spacing w:after="200"/>
            </w:pPr>
            <w:hyperlink r:id="rId73" w:history="1">
              <w:r>
                <w:rPr>
                  <w:color w:val="1e198e"/>
                  <w:b w:val="1"/>
                  <w:bCs w:val="1"/>
                  <w:u w:val="single"/>
                </w:rPr>
                <w:t xml:space="preserve">Un modèle d'endettement régional avec contrainte budgétaire molle</w:t>
              </w:r>
            </w:hyperlink>
          </w:p>
          <w:p>
            <w:pPr/>
            <w:hyperlink r:id="rId9" w:history="1">
              <w:r>
                <w:rPr>
                  <w:color w:val="#410a8c"/>
                  <w:u w:val="single"/>
                </w:rPr>
                <w:t xml:space="preserve">Marie-Laure Breuillé</w:t>
              </w:r>
            </w:hyperlink>
            <w:r>
              <w:rPr/>
              <w:t xml:space="preserve">,</w:t>
            </w:r>
            <w:hyperlink r:id="rId58" w:history="1">
              <w:r>
                <w:rPr>
                  <w:color w:val="#410a8c"/>
                  <w:u w:val="single"/>
                </w:rPr>
                <w:t xml:space="preserve">Thierry Madiès</w:t>
              </w:r>
            </w:hyperlink>
            <w:r>
              <w:rPr/>
              <w:t xml:space="preserve">,</w:t>
            </w:r>
            <w:hyperlink r:id="rId52" w:history="1">
              <w:r>
                <w:rPr>
                  <w:color w:val="#410a8c"/>
                  <w:u w:val="single"/>
                </w:rPr>
                <w:t xml:space="preserve">Emmanuelle Taugourdeau</w:t>
              </w:r>
            </w:hyperlink>
          </w:p>
          <w:p>
            <w:pPr/>
            <w:r>
              <w:rPr>
                <w:i w:val="1"/>
                <w:iCs w:val="1"/>
              </w:rPr>
              <w:t xml:space="preserve">Revue Economique</w:t>
            </w:r>
            <w:r>
              <w:rPr/>
              <w:t xml:space="preserve">, 2006, 57 (3), pp.553-561</w:t>
            </w:r>
          </w:p>
          <w:p>
            <w:pPr/>
            <w:r>
              <w:rPr/>
              <w:t xml:space="preserve">Article dans une revue</w:t>
            </w:r>
          </w:p>
          <w:p>
            <w:pPr/>
            <w:hyperlink r:id="rId73" w:history="1">
              <w:r>
                <w:rPr>
                  <w:color w:val="#410a8c"/>
                  <w:u w:val="single"/>
                </w:rPr>
                <w:t xml:space="preserve">halshs-00076663v1</w:t>
              </w:r>
            </w:hyperlink>
          </w:p>
        </w:tc>
      </w:tr>
      <w:tr>
        <w:trPr/>
        <w:tc>
          <w:tcPr>
            <w:noWrap/>
          </w:tcPr>
          <w:p>
            <w:pPr>
              <w:spacing w:after="200"/>
            </w:pPr>
            <w:hyperlink r:id="rId74" w:history="1">
              <w:r>
                <w:rPr>
                  <w:color w:val="1e198e"/>
                  <w:b w:val="1"/>
                  <w:bCs w:val="1"/>
                  <w:u w:val="single"/>
                </w:rPr>
                <w:t xml:space="preserve">Does tax competition soften regional budget constraint</w:t>
              </w:r>
            </w:hyperlink>
          </w:p>
          <w:p>
            <w:pPr/>
            <w:hyperlink r:id="rId9" w:history="1">
              <w:r>
                <w:rPr>
                  <w:color w:val="#410a8c"/>
                  <w:u w:val="single"/>
                </w:rPr>
                <w:t xml:space="preserve">Marie-Laure Breuillé</w:t>
              </w:r>
            </w:hyperlink>
            <w:r>
              <w:rPr/>
              <w:t xml:space="preserve">,</w:t>
            </w:r>
            <w:hyperlink r:id="rId58" w:history="1">
              <w:r>
                <w:rPr>
                  <w:color w:val="#410a8c"/>
                  <w:u w:val="single"/>
                </w:rPr>
                <w:t xml:space="preserve">Thierry Madiès</w:t>
              </w:r>
            </w:hyperlink>
            <w:r>
              <w:rPr/>
              <w:t xml:space="preserve">,</w:t>
            </w:r>
            <w:hyperlink r:id="rId52" w:history="1">
              <w:r>
                <w:rPr>
                  <w:color w:val="#410a8c"/>
                  <w:u w:val="single"/>
                </w:rPr>
                <w:t xml:space="preserve">Emmanuelle Taugourdeau</w:t>
              </w:r>
            </w:hyperlink>
          </w:p>
          <w:p>
            <w:pPr/>
            <w:r>
              <w:rPr>
                <w:i w:val="1"/>
                <w:iCs w:val="1"/>
              </w:rPr>
              <w:t xml:space="preserve">Economics Letters</w:t>
            </w:r>
            <w:r>
              <w:rPr/>
              <w:t xml:space="preserve">, 2006, 90, pp.230-236. </w:t>
            </w:r>
            <w:hyperlink r:id="rId75" w:history="1">
              <w:r>
                <w:rPr>
                  <w:color w:val="#410a8c"/>
                  <w:u w:val="single"/>
                </w:rPr>
                <w:t xml:space="preserve">⟨10.1016/j.econlet.2005.08.010⟩</w:t>
              </w:r>
            </w:hyperlink>
          </w:p>
          <w:p>
            <w:pPr/>
            <w:r>
              <w:rPr/>
              <w:t xml:space="preserve">Article dans une revue</w:t>
            </w:r>
          </w:p>
          <w:p>
            <w:pPr/>
            <w:hyperlink r:id="rId76" w:history="1">
              <w:r>
                <w:rPr>
                  <w:color w:val="#410a8c"/>
                  <w:u w:val="single"/>
                </w:rPr>
                <w:t xml:space="preserve">istex</w:t>
              </w:r>
            </w:hyperlink>
          </w:p>
          <w:p>
            <w:pPr/>
            <w:hyperlink r:id="rId74" w:history="1">
              <w:r>
                <w:rPr>
                  <w:color w:val="#410a8c"/>
                  <w:u w:val="single"/>
                </w:rPr>
                <w:t xml:space="preserve">hal-02666896v1</w:t>
              </w:r>
            </w:hyperlink>
          </w:p>
        </w:tc>
      </w:tr>
      <w:tr>
        <w:trPr/>
        <w:tc>
          <w:tcPr>
            <w:noWrap/>
          </w:tcPr>
          <w:p>
            <w:pPr>
              <w:spacing w:after="200"/>
            </w:pPr>
            <w:hyperlink r:id="rId77" w:history="1">
              <w:r>
                <w:rPr>
                  <w:color w:val="1e198e"/>
                  <w:b w:val="1"/>
                  <w:bCs w:val="1"/>
                  <w:u w:val="single"/>
                </w:rPr>
                <w:t xml:space="preserve">Does tax competition soften regional budget constraint?</w:t>
              </w:r>
            </w:hyperlink>
          </w:p>
          <w:p>
            <w:pPr/>
            <w:hyperlink r:id="rId9" w:history="1">
              <w:r>
                <w:rPr>
                  <w:color w:val="#410a8c"/>
                  <w:u w:val="single"/>
                </w:rPr>
                <w:t xml:space="preserve">Marie-Laure Breuillé</w:t>
              </w:r>
            </w:hyperlink>
            <w:r>
              <w:rPr/>
              <w:t xml:space="preserve">,</w:t>
            </w:r>
            <w:hyperlink r:id="rId58" w:history="1">
              <w:r>
                <w:rPr>
                  <w:color w:val="#410a8c"/>
                  <w:u w:val="single"/>
                </w:rPr>
                <w:t xml:space="preserve">Thierry Madiès</w:t>
              </w:r>
            </w:hyperlink>
            <w:r>
              <w:rPr/>
              <w:t xml:space="preserve">,</w:t>
            </w:r>
            <w:hyperlink r:id="rId52" w:history="1">
              <w:r>
                <w:rPr>
                  <w:color w:val="#410a8c"/>
                  <w:u w:val="single"/>
                </w:rPr>
                <w:t xml:space="preserve">Emmanuelle Taugourdeau</w:t>
              </w:r>
            </w:hyperlink>
          </w:p>
          <w:p>
            <w:pPr/>
            <w:r>
              <w:rPr>
                <w:i w:val="1"/>
                <w:iCs w:val="1"/>
              </w:rPr>
              <w:t xml:space="preserve">Economics Letters</w:t>
            </w:r>
            <w:r>
              <w:rPr/>
              <w:t xml:space="preserve">, 2006, 90 (2), pp.230-236. </w:t>
            </w:r>
            <w:hyperlink r:id="rId75" w:history="1">
              <w:r>
                <w:rPr>
                  <w:color w:val="#410a8c"/>
                  <w:u w:val="single"/>
                </w:rPr>
                <w:t xml:space="preserve">⟨10.1016/j.econlet.2005.08.010⟩</w:t>
              </w:r>
            </w:hyperlink>
          </w:p>
          <w:p>
            <w:pPr/>
            <w:r>
              <w:rPr/>
              <w:t xml:space="preserve">Article dans une revue</w:t>
            </w:r>
          </w:p>
          <w:p>
            <w:pPr/>
            <w:hyperlink r:id="rId76" w:history="1">
              <w:r>
                <w:rPr>
                  <w:color w:val="#410a8c"/>
                  <w:u w:val="single"/>
                </w:rPr>
                <w:t xml:space="preserve">istex</w:t>
              </w:r>
            </w:hyperlink>
          </w:p>
          <w:p>
            <w:pPr/>
            <w:hyperlink r:id="rId77" w:history="1">
              <w:r>
                <w:rPr>
                  <w:color w:val="#410a8c"/>
                  <w:u w:val="single"/>
                </w:rPr>
                <w:t xml:space="preserve">hal-02935615v1</w:t>
              </w:r>
            </w:hyperlink>
          </w:p>
        </w:tc>
      </w:tr>
      <w:tr>
        <w:trPr/>
        <w:tc>
          <w:tcPr>
            <w:noWrap/>
          </w:tcPr>
          <w:p>
            <w:pPr>
              <w:spacing w:after="200"/>
            </w:pPr>
            <w:hyperlink r:id="rId78" w:history="1">
              <w:r>
                <w:rPr>
                  <w:color w:val="1e198e"/>
                  <w:b w:val="1"/>
                  <w:bCs w:val="1"/>
                  <w:u w:val="single"/>
                </w:rPr>
                <w:t xml:space="preserve">La mise en cohérence interne des finances publiques : quelles voies ?</w:t>
              </w:r>
            </w:hyperlink>
          </w:p>
          <w:p>
            <w:pPr/>
            <w:hyperlink r:id="rId9" w:history="1">
              <w:r>
                <w:rPr>
                  <w:color w:val="#410a8c"/>
                  <w:u w:val="single"/>
                </w:rPr>
                <w:t xml:space="preserve">Marie-Laure Breuillé</w:t>
              </w:r>
            </w:hyperlink>
            <w:r>
              <w:rPr/>
              <w:t xml:space="preserve">,</w:t>
            </w:r>
            <w:hyperlink r:id="rId62" w:history="1">
              <w:r>
                <w:rPr>
                  <w:color w:val="#410a8c"/>
                  <w:u w:val="single"/>
                </w:rPr>
                <w:t xml:space="preserve">Guy Gilbert</w:t>
              </w:r>
            </w:hyperlink>
          </w:p>
          <w:p>
            <w:pPr/>
            <w:r>
              <w:rPr>
                <w:i w:val="1"/>
                <w:iCs w:val="1"/>
              </w:rPr>
              <w:t xml:space="preserve">Revue française de finances publiques</w:t>
            </w:r>
            <w:r>
              <w:rPr/>
              <w:t xml:space="preserve">, 2004</w:t>
            </w:r>
          </w:p>
          <w:p>
            <w:pPr/>
            <w:r>
              <w:rPr/>
              <w:t xml:space="preserve">Article dans une revue</w:t>
            </w:r>
          </w:p>
          <w:p>
            <w:pPr/>
            <w:hyperlink r:id="rId78" w:history="1">
              <w:r>
                <w:rPr>
                  <w:color w:val="#410a8c"/>
                  <w:u w:val="single"/>
                </w:rPr>
                <w:t xml:space="preserve">hal-02943331v1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Les comptes des mille et une feuilles</w:t>
              </w:r>
            </w:hyperlink>
          </w:p>
          <w:p>
            <w:pPr/>
            <w:hyperlink r:id="rId9" w:history="1">
              <w:r>
                <w:rPr>
                  <w:color w:val="#410a8c"/>
                  <w:u w:val="single"/>
                </w:rPr>
                <w:t xml:space="preserve">Marie-Laure Breuillé</w:t>
              </w:r>
            </w:hyperlink>
          </w:p>
          <w:p>
            <w:pPr/>
            <w:r>
              <w:rPr/>
              <w:t xml:space="preserve">Économie et finance quantitative [q-fin]. Université de Bourgogne - Franche Compté, 2022</w:t>
            </w:r>
          </w:p>
          <w:p>
            <w:pPr/>
            <w:r>
              <w:rPr/>
              <w:t xml:space="preserve">HDR</w:t>
            </w:r>
          </w:p>
          <w:p>
            <w:pPr/>
            <w:hyperlink r:id="rId79" w:history="1">
              <w:r>
                <w:rPr>
                  <w:color w:val="#410a8c"/>
                  <w:u w:val="single"/>
                </w:rPr>
                <w:t xml:space="preserve">tel-05315151v1</w:t>
              </w:r>
            </w:hyperlink>
          </w:p>
        </w:tc>
      </w:tr>
    </w:tbl>
    <w:p>
      <w:pPr>
        <w:spacing w:before="200"/>
      </w:pPr>
    </w:p>
    <w:p>
      <w:pPr>
        <w:pStyle w:val="Heading2"/>
      </w:pPr>
      <w:r>
        <w:rPr>
          <w:color w:val="1e198e"/>
          <w:b w:val="1"/>
          <w:bCs w:val="1"/>
        </w:rPr>
        <w:t xml:space="preserve">Rapport (6)</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Location touristique meublée : Déterminants, impacts et effets de la règlementation</w:t>
              </w:r>
            </w:hyperlink>
          </w:p>
          <w:p>
            <w:pPr/>
            <w:hyperlink r:id="rId8" w:history="1">
              <w:r>
                <w:rPr>
                  <w:color w:val="#410a8c"/>
                  <w:u w:val="single"/>
                </w:rPr>
                <w:t xml:space="preserve">Yacine Allam</w:t>
              </w:r>
            </w:hyperlink>
            <w:r>
              <w:rPr/>
              <w:t xml:space="preserve">,</w:t>
            </w:r>
            <w:hyperlink r:id="rId9" w:history="1">
              <w:r>
                <w:rPr>
                  <w:color w:val="#410a8c"/>
                  <w:u w:val="single"/>
                </w:rPr>
                <w:t xml:space="preserve">Marie-Laure Breuillé</w:t>
              </w:r>
            </w:hyperlink>
            <w:r>
              <w:rPr/>
              <w:t xml:space="preserve">,</w:t>
            </w:r>
            <w:hyperlink r:id="rId30" w:history="1">
              <w:r>
                <w:rPr>
                  <w:color w:val="#410a8c"/>
                  <w:u w:val="single"/>
                </w:rPr>
                <w:t xml:space="preserve">Camille Grivault</w:t>
              </w:r>
            </w:hyperlink>
            <w:r>
              <w:rPr/>
              <w:t xml:space="preserve">,</w:t>
            </w:r>
            <w:hyperlink r:id="rId10" w:history="1">
              <w:r>
                <w:rPr>
                  <w:color w:val="#410a8c"/>
                  <w:u w:val="single"/>
                </w:rPr>
                <w:t xml:space="preserve">Julie Le Gallo</w:t>
              </w:r>
            </w:hyperlink>
          </w:p>
          <w:p>
            <w:pPr/>
            <w:r>
              <w:rPr/>
              <w:t xml:space="preserve">Ministère de la Cohésion des Territoires. 2022</w:t>
            </w:r>
          </w:p>
          <w:p>
            <w:pPr/>
            <w:r>
              <w:rPr/>
              <w:t xml:space="preserve">Rapport</w:t>
            </w:r>
          </w:p>
          <w:p>
            <w:pPr/>
            <w:hyperlink r:id="rId80" w:history="1">
              <w:r>
                <w:rPr>
                  <w:color w:val="#410a8c"/>
                  <w:u w:val="single"/>
                </w:rPr>
                <w:t xml:space="preserve">hal-04281282v1</w:t>
              </w:r>
            </w:hyperlink>
          </w:p>
        </w:tc>
      </w:tr>
      <w:tr>
        <w:trPr/>
        <w:tc>
          <w:tcPr>
            <w:noWrap/>
          </w:tcPr>
          <w:p>
            <w:pPr>
              <w:spacing w:after="200"/>
            </w:pPr>
            <w:hyperlink r:id="rId81" w:history="1">
              <w:r>
                <w:rPr>
                  <w:color w:val="1e198e"/>
                  <w:b w:val="1"/>
                  <w:bCs w:val="1"/>
                  <w:u w:val="single"/>
                </w:rPr>
                <w:t xml:space="preserve">Convention de recherche relative à la détermination d’indicateurs de loyer</w:t>
              </w:r>
            </w:hyperlink>
          </w:p>
          <w:p>
            <w:pPr/>
            <w:hyperlink r:id="rId29" w:history="1">
              <w:r>
                <w:rPr>
                  <w:color w:val="#410a8c"/>
                  <w:u w:val="single"/>
                </w:rPr>
                <w:t xml:space="preserve">Kassoum Ayouba</w:t>
              </w:r>
            </w:hyperlink>
            <w:r>
              <w:rPr/>
              <w:t xml:space="preserve">,</w:t>
            </w:r>
            <w:hyperlink r:id="rId9" w:history="1">
              <w:r>
                <w:rPr>
                  <w:color w:val="#410a8c"/>
                  <w:u w:val="single"/>
                </w:rPr>
                <w:t xml:space="preserve">Marie-Laure Breuillé</w:t>
              </w:r>
            </w:hyperlink>
            <w:r>
              <w:rPr/>
              <w:t xml:space="preserve">,</w:t>
            </w:r>
            <w:hyperlink r:id="rId30" w:history="1">
              <w:r>
                <w:rPr>
                  <w:color w:val="#410a8c"/>
                  <w:u w:val="single"/>
                </w:rPr>
                <w:t xml:space="preserve">Camille Grivault</w:t>
              </w:r>
            </w:hyperlink>
            <w:r>
              <w:rPr/>
              <w:t xml:space="preserve">,</w:t>
            </w:r>
            <w:hyperlink r:id="rId10" w:history="1">
              <w:r>
                <w:rPr>
                  <w:color w:val="#410a8c"/>
                  <w:u w:val="single"/>
                </w:rPr>
                <w:t xml:space="preserve">Julie Le Gallo</w:t>
              </w:r>
            </w:hyperlink>
          </w:p>
          <w:p>
            <w:pPr/>
            <w:r>
              <w:rPr/>
              <w:t xml:space="preserve">[Contrat] Inconnu. 2019, pp.82</w:t>
            </w:r>
          </w:p>
          <w:p>
            <w:pPr/>
            <w:r>
              <w:rPr/>
              <w:t xml:space="preserve">Rapport</w:t>
            </w:r>
            <w:r>
              <w:rPr/>
              <w:t xml:space="preserve"> (rapport contrat/projet)</w:t>
            </w:r>
          </w:p>
          <w:p>
            <w:pPr/>
            <w:hyperlink r:id="rId81" w:history="1">
              <w:r>
                <w:rPr>
                  <w:color w:val="#410a8c"/>
                  <w:u w:val="single"/>
                </w:rPr>
                <w:t xml:space="preserve">hal-02307749v1</w:t>
              </w:r>
            </w:hyperlink>
          </w:p>
        </w:tc>
      </w:tr>
      <w:tr>
        <w:trPr/>
        <w:tc>
          <w:tcPr>
            <w:noWrap/>
          </w:tcPr>
          <w:p>
            <w:pPr>
              <w:spacing w:after="200"/>
            </w:pPr>
            <w:hyperlink r:id="rId82" w:history="1">
              <w:r>
                <w:rPr>
                  <w:color w:val="1e198e"/>
                  <w:b w:val="1"/>
                  <w:bCs w:val="1"/>
                  <w:u w:val="single"/>
                </w:rPr>
                <w:t xml:space="preserve">Les bénéfices de la densification dans la perspective du Grand Paris Express, rapport final</w:t>
              </w:r>
            </w:hyperlink>
          </w:p>
          <w:p>
            <w:pPr/>
            <w:hyperlink r:id="rId26" w:history="1">
              <w:r>
                <w:rPr>
                  <w:color w:val="#410a8c"/>
                  <w:u w:val="single"/>
                </w:rPr>
                <w:t xml:space="preserve">Anne Bretagnolle</w:t>
              </w:r>
            </w:hyperlink>
            <w:r>
              <w:rPr/>
              <w:t xml:space="preserve">,</w:t>
            </w:r>
            <w:hyperlink r:id="rId9" w:history="1">
              <w:r>
                <w:rPr>
                  <w:color w:val="#410a8c"/>
                  <w:u w:val="single"/>
                </w:rPr>
                <w:t xml:space="preserve">Marie-Laure Breuillé</w:t>
              </w:r>
            </w:hyperlink>
            <w:r>
              <w:rPr/>
              <w:t xml:space="preserve">,</w:t>
            </w:r>
            <w:hyperlink r:id="rId30" w:history="1">
              <w:r>
                <w:rPr>
                  <w:color w:val="#410a8c"/>
                  <w:u w:val="single"/>
                </w:rPr>
                <w:t xml:space="preserve">Camille Grivault</w:t>
              </w:r>
            </w:hyperlink>
            <w:r>
              <w:rPr/>
              <w:t xml:space="preserve">,</w:t>
            </w:r>
            <w:hyperlink r:id="rId10" w:history="1">
              <w:r>
                <w:rPr>
                  <w:color w:val="#410a8c"/>
                  <w:u w:val="single"/>
                </w:rPr>
                <w:t xml:space="preserve">Julie Le Gallo</w:t>
              </w:r>
            </w:hyperlink>
            <w:r>
              <w:rPr/>
              <w:t xml:space="preserve">,</w:t>
            </w:r>
            <w:hyperlink r:id="rId83" w:history="1">
              <w:r>
                <w:rPr>
                  <w:color w:val="#410a8c"/>
                  <w:u w:val="single"/>
                </w:rPr>
                <w:t xml:space="preserve">Antonin Pavard</w:t>
              </w:r>
            </w:hyperlink>
            <w:r>
              <w:rPr/>
              <w:t xml:space="preserve">et al.</w:t>
            </w:r>
          </w:p>
          <w:p>
            <w:pPr/>
            <w:r>
              <w:rPr/>
              <w:t xml:space="preserve">[Contrat] Société du Grand Paris. 2019, pp.97</w:t>
            </w:r>
          </w:p>
          <w:p>
            <w:pPr/>
            <w:r>
              <w:rPr/>
              <w:t xml:space="preserve">Rapport</w:t>
            </w:r>
            <w:r>
              <w:rPr/>
              <w:t xml:space="preserve"> (rapport contrat/projet)</w:t>
            </w:r>
          </w:p>
          <w:p>
            <w:pPr/>
            <w:hyperlink r:id="rId82" w:history="1">
              <w:r>
                <w:rPr>
                  <w:color w:val="#410a8c"/>
                  <w:u w:val="single"/>
                </w:rPr>
                <w:t xml:space="preserve">hal-02373216v1</w:t>
              </w:r>
            </w:hyperlink>
          </w:p>
        </w:tc>
      </w:tr>
      <w:tr>
        <w:trPr/>
        <w:tc>
          <w:tcPr>
            <w:noWrap/>
          </w:tcPr>
          <w:p>
            <w:pPr>
              <w:spacing w:after="200"/>
            </w:pPr>
            <w:hyperlink r:id="rId84" w:history="1">
              <w:r>
                <w:rPr>
                  <w:color w:val="1e198e"/>
                  <w:b w:val="1"/>
                  <w:bCs w:val="1"/>
                  <w:u w:val="single"/>
                </w:rPr>
                <w:t xml:space="preserve">2ème convention de recherche relative aux déterminants de la formation des niveaux de loyers</w:t>
              </w:r>
            </w:hyperlink>
          </w:p>
          <w:p>
            <w:pPr/>
            <w:hyperlink r:id="rId29" w:history="1">
              <w:r>
                <w:rPr>
                  <w:color w:val="#410a8c"/>
                  <w:u w:val="single"/>
                </w:rPr>
                <w:t xml:space="preserve">Kassoum Ayouba</w:t>
              </w:r>
            </w:hyperlink>
            <w:r>
              <w:rPr/>
              <w:t xml:space="preserve">,</w:t>
            </w:r>
            <w:hyperlink r:id="rId9" w:history="1">
              <w:r>
                <w:rPr>
                  <w:color w:val="#410a8c"/>
                  <w:u w:val="single"/>
                </w:rPr>
                <w:t xml:space="preserve">Marie-Laure Breuillé</w:t>
              </w:r>
            </w:hyperlink>
            <w:r>
              <w:rPr/>
              <w:t xml:space="preserve">,</w:t>
            </w:r>
            <w:hyperlink r:id="rId85" w:history="1">
              <w:r>
                <w:rPr>
                  <w:color w:val="#410a8c"/>
                  <w:u w:val="single"/>
                </w:rPr>
                <w:t xml:space="preserve">Manuel Garcia</w:t>
              </w:r>
            </w:hyperlink>
            <w:r>
              <w:rPr/>
              <w:t xml:space="preserve">,</w:t>
            </w:r>
            <w:hyperlink r:id="rId30" w:history="1">
              <w:r>
                <w:rPr>
                  <w:color w:val="#410a8c"/>
                  <w:u w:val="single"/>
                </w:rPr>
                <w:t xml:space="preserve">Camille Grivault</w:t>
              </w:r>
            </w:hyperlink>
            <w:r>
              <w:rPr/>
              <w:t xml:space="preserve">,</w:t>
            </w:r>
            <w:hyperlink r:id="rId10" w:history="1">
              <w:r>
                <w:rPr>
                  <w:color w:val="#410a8c"/>
                  <w:u w:val="single"/>
                </w:rPr>
                <w:t xml:space="preserve">Julie Le Gallo</w:t>
              </w:r>
            </w:hyperlink>
            <w:r>
              <w:rPr/>
              <w:t xml:space="preserve">et al.</w:t>
            </w:r>
          </w:p>
          <w:p>
            <w:pPr/>
            <w:r>
              <w:rPr/>
              <w:t xml:space="preserve">[Contrat] Observatoire des Loyers de l'Agglomération Parisienne (OLAP). 2017</w:t>
            </w:r>
          </w:p>
          <w:p>
            <w:pPr/>
            <w:r>
              <w:rPr/>
              <w:t xml:space="preserve">Rapport</w:t>
            </w:r>
            <w:r>
              <w:rPr/>
              <w:t xml:space="preserve"> (rapport contrat/projet)</w:t>
            </w:r>
          </w:p>
          <w:p>
            <w:pPr/>
            <w:hyperlink r:id="rId84" w:history="1">
              <w:r>
                <w:rPr>
                  <w:color w:val="#410a8c"/>
                  <w:u w:val="single"/>
                </w:rPr>
                <w:t xml:space="preserve">hal-02785688v1</w:t>
              </w:r>
            </w:hyperlink>
          </w:p>
        </w:tc>
      </w:tr>
      <w:tr>
        <w:trPr/>
        <w:tc>
          <w:tcPr>
            <w:noWrap/>
          </w:tcPr>
          <w:p>
            <w:pPr>
              <w:spacing w:after="200"/>
            </w:pPr>
            <w:hyperlink r:id="rId86" w:history="1">
              <w:r>
                <w:rPr>
                  <w:color w:val="1e198e"/>
                  <w:b w:val="1"/>
                  <w:bCs w:val="1"/>
                  <w:u w:val="single"/>
                </w:rPr>
                <w:t xml:space="preserve">Convention de recherche relative aux déterminants de la formation des niveaux de loyer</w:t>
              </w:r>
            </w:hyperlink>
          </w:p>
          <w:p>
            <w:pPr/>
            <w:hyperlink r:id="rId9" w:history="1">
              <w:r>
                <w:rPr>
                  <w:color w:val="#410a8c"/>
                  <w:u w:val="single"/>
                </w:rPr>
                <w:t xml:space="preserve">Marie-Laure Breuillé</w:t>
              </w:r>
            </w:hyperlink>
            <w:r>
              <w:rPr/>
              <w:t xml:space="preserve">,</w:t>
            </w:r>
            <w:hyperlink r:id="rId29" w:history="1">
              <w:r>
                <w:rPr>
                  <w:color w:val="#410a8c"/>
                  <w:u w:val="single"/>
                </w:rPr>
                <w:t xml:space="preserve">Kassoum Ayouba</w:t>
              </w:r>
            </w:hyperlink>
            <w:r>
              <w:rPr/>
              <w:t xml:space="preserve">,</w:t>
            </w:r>
            <w:hyperlink r:id="rId30" w:history="1">
              <w:r>
                <w:rPr>
                  <w:color w:val="#410a8c"/>
                  <w:u w:val="single"/>
                </w:rPr>
                <w:t xml:space="preserve">Camille Grivault</w:t>
              </w:r>
            </w:hyperlink>
            <w:r>
              <w:rPr/>
              <w:t xml:space="preserve">,</w:t>
            </w:r>
            <w:hyperlink r:id="rId10" w:history="1">
              <w:r>
                <w:rPr>
                  <w:color w:val="#410a8c"/>
                  <w:u w:val="single"/>
                </w:rPr>
                <w:t xml:space="preserve">Julie Le Gallo</w:t>
              </w:r>
            </w:hyperlink>
            <w:r>
              <w:rPr/>
              <w:t xml:space="preserve">,</w:t>
            </w:r>
            <w:hyperlink r:id="rId38" w:history="1">
              <w:r>
                <w:rPr>
                  <w:color w:val="#410a8c"/>
                  <w:u w:val="single"/>
                </w:rPr>
                <w:t xml:space="preserve">Ingrid Nappi-Choulet</w:t>
              </w:r>
            </w:hyperlink>
          </w:p>
          <w:p>
            <w:pPr/>
            <w:r>
              <w:rPr/>
              <w:t xml:space="preserve">[Contrat] Ministère du logement et de l'habitat durable. 2016, 446 p</w:t>
            </w:r>
          </w:p>
          <w:p>
            <w:pPr/>
            <w:r>
              <w:rPr/>
              <w:t xml:space="preserve">Rapport</w:t>
            </w:r>
            <w:r>
              <w:rPr/>
              <w:t xml:space="preserve"> (rapport contrat/projet)</w:t>
            </w:r>
          </w:p>
          <w:p>
            <w:pPr/>
            <w:hyperlink r:id="rId86" w:history="1">
              <w:r>
                <w:rPr>
                  <w:color w:val="#410a8c"/>
                  <w:u w:val="single"/>
                </w:rPr>
                <w:t xml:space="preserve">hal-01606351v1</w:t>
              </w:r>
            </w:hyperlink>
          </w:p>
        </w:tc>
      </w:tr>
      <w:tr>
        <w:trPr/>
        <w:tc>
          <w:tcPr>
            <w:noWrap/>
          </w:tcPr>
          <w:p>
            <w:pPr>
              <w:spacing w:after="200"/>
            </w:pPr>
            <w:hyperlink r:id="rId87" w:history="1">
              <w:r>
                <w:rPr>
                  <w:color w:val="1e198e"/>
                  <w:b w:val="1"/>
                  <w:bCs w:val="1"/>
                  <w:u w:val="single"/>
                </w:rPr>
                <w:t xml:space="preserve">Transferts de sécurité sociale et redistribution territoriale</w:t>
              </w:r>
            </w:hyperlink>
          </w:p>
          <w:p>
            <w:pPr/>
            <w:hyperlink r:id="rId9" w:history="1">
              <w:r>
                <w:rPr>
                  <w:color w:val="#410a8c"/>
                  <w:u w:val="single"/>
                </w:rPr>
                <w:t xml:space="preserve">Marie-Laure Breuillé</w:t>
              </w:r>
            </w:hyperlink>
            <w:r>
              <w:rPr/>
              <w:t xml:space="preserve">,</w:t>
            </w:r>
            <w:hyperlink r:id="rId41" w:history="1">
              <w:r>
                <w:rPr>
                  <w:color w:val="#410a8c"/>
                  <w:u w:val="single"/>
                </w:rPr>
                <w:t xml:space="preserve">Pascale Duran-Vigneron</w:t>
              </w:r>
            </w:hyperlink>
            <w:r>
              <w:rPr/>
              <w:t xml:space="preserve">,</w:t>
            </w:r>
            <w:hyperlink r:id="rId42" w:history="1">
              <w:r>
                <w:rPr>
                  <w:color w:val="#410a8c"/>
                  <w:u w:val="single"/>
                </w:rPr>
                <w:t xml:space="preserve">Anne-Laure Samson</w:t>
              </w:r>
            </w:hyperlink>
          </w:p>
          <w:p>
            <w:pPr/>
            <w:r>
              <w:rPr/>
              <w:t xml:space="preserve">[Rapport Technique] INRA. 2012</w:t>
            </w:r>
          </w:p>
          <w:p>
            <w:pPr/>
            <w:r>
              <w:rPr/>
              <w:t xml:space="preserve">Rapport</w:t>
            </w:r>
            <w:r>
              <w:rPr/>
              <w:t xml:space="preserve"> (rapport technique)</w:t>
            </w:r>
          </w:p>
          <w:p>
            <w:pPr/>
            <w:hyperlink r:id="rId87" w:history="1">
              <w:r>
                <w:rPr>
                  <w:color w:val="#410a8c"/>
                  <w:u w:val="single"/>
                </w:rPr>
                <w:t xml:space="preserve">hal-02804546v1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Citizen preferences and the architecture of government</w:t>
              </w:r>
            </w:hyperlink>
          </w:p>
          <w:p>
            <w:pPr/>
            <w:hyperlink r:id="rId89" w:history="1">
              <w:r>
                <w:rPr>
                  <w:color w:val="#410a8c"/>
                  <w:u w:val="single"/>
                </w:rPr>
                <w:t xml:space="preserve">Jean-Marc Bourgeon</w:t>
              </w:r>
            </w:hyperlink>
            <w:r>
              <w:rPr/>
              <w:t xml:space="preserve">,</w:t>
            </w:r>
            <w:hyperlink r:id="rId9" w:history="1">
              <w:r>
                <w:rPr>
                  <w:color w:val="#410a8c"/>
                  <w:u w:val="single"/>
                </w:rPr>
                <w:t xml:space="preserve">Marie-Laure Breuillé</w:t>
              </w:r>
            </w:hyperlink>
          </w:p>
          <w:p>
            <w:pPr/>
            <w:r>
              <w:rPr/>
              <w:t xml:space="preserve">2021</w:t>
            </w:r>
          </w:p>
          <w:p>
            <w:pPr/>
            <w:r>
              <w:rPr/>
              <w:t xml:space="preserve">Pré-publication, Document de travail</w:t>
            </w:r>
          </w:p>
          <w:p>
            <w:pPr/>
            <w:hyperlink r:id="rId88" w:history="1">
              <w:r>
                <w:rPr>
                  <w:color w:val="#410a8c"/>
                  <w:u w:val="single"/>
                </w:rPr>
                <w:t xml:space="preserve">hal-01869133v5</w:t>
              </w:r>
            </w:hyperlink>
          </w:p>
        </w:tc>
      </w:tr>
    </w:tbl>
    <w:p>
      <w:pPr>
        <w:spacing w:before="200"/>
      </w:pPr>
    </w:p>
    <w:p>
      <w:pPr>
        <w:pStyle w:val="Heading2"/>
      </w:pPr>
      <w:r>
        <w:rPr>
          <w:color w:val="1e198e"/>
          <w:b w:val="1"/>
          <w:bCs w:val="1"/>
        </w:rPr>
        <w:t xml:space="preserve">Communication dans un congrès (14)</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Tax competition with intermunicipal cooperation.</w:t>
              </w:r>
            </w:hyperlink>
          </w:p>
          <w:p>
            <w:pPr/>
            <w:hyperlink r:id="rId21" w:history="1">
              <w:r>
                <w:rPr>
                  <w:color w:val="#410a8c"/>
                  <w:u w:val="single"/>
                </w:rPr>
                <w:t xml:space="preserve">David Agrawal</w:t>
              </w:r>
            </w:hyperlink>
            <w:r>
              <w:rPr/>
              <w:t xml:space="preserve">,</w:t>
            </w:r>
            <w:hyperlink r:id="rId9" w:history="1">
              <w:r>
                <w:rPr>
                  <w:color w:val="#410a8c"/>
                  <w:u w:val="single"/>
                </w:rPr>
                <w:t xml:space="preserve">Marie-Laure Breuillé</w:t>
              </w:r>
            </w:hyperlink>
            <w:r>
              <w:rPr/>
              <w:t xml:space="preserve">,</w:t>
            </w:r>
            <w:hyperlink r:id="rId10" w:history="1">
              <w:r>
                <w:rPr>
                  <w:color w:val="#410a8c"/>
                  <w:u w:val="single"/>
                </w:rPr>
                <w:t xml:space="preserve">Julie Le Gallo</w:t>
              </w:r>
            </w:hyperlink>
          </w:p>
          <w:p>
            <w:pPr/>
            <w:r>
              <w:rPr>
                <w:i w:val="1"/>
                <w:iCs w:val="1"/>
              </w:rPr>
              <w:t xml:space="preserve">60th Annual Meeting of the European Regional Science Association</w:t>
            </w:r>
            <w:r>
              <w:rPr/>
              <w:t xml:space="preserve">, Aug 2020, Webconference, France</w:t>
            </w:r>
          </w:p>
          <w:p>
            <w:pPr/>
            <w:r>
              <w:rPr/>
              <w:t xml:space="preserve">Communication dans un congrès</w:t>
            </w:r>
          </w:p>
          <w:p>
            <w:pPr/>
            <w:hyperlink r:id="rId90" w:history="1">
              <w:r>
                <w:rPr>
                  <w:color w:val="#410a8c"/>
                  <w:u w:val="single"/>
                </w:rPr>
                <w:t xml:space="preserve">hal-02949334v1</w:t>
              </w:r>
            </w:hyperlink>
          </w:p>
        </w:tc>
      </w:tr>
      <w:tr>
        <w:trPr/>
        <w:tc>
          <w:tcPr>
            <w:noWrap/>
          </w:tcPr>
          <w:p>
            <w:pPr>
              <w:spacing w:after="200"/>
            </w:pPr>
            <w:hyperlink r:id="rId91" w:history="1">
              <w:r>
                <w:rPr>
                  <w:color w:val="1e198e"/>
                  <w:b w:val="1"/>
                  <w:bCs w:val="1"/>
                  <w:u w:val="single"/>
                </w:rPr>
                <w:t xml:space="preserve">Should French municipalities foster urban densification to reduce their expenditures?</w:t>
              </w:r>
            </w:hyperlink>
          </w:p>
          <w:p>
            <w:pPr/>
            <w:hyperlink r:id="rId92" w:history="1">
              <w:r>
                <w:rPr>
                  <w:color w:val="#410a8c"/>
                  <w:u w:val="single"/>
                </w:rPr>
                <w:t xml:space="preserve">Eliakim Kakpo</w:t>
              </w:r>
            </w:hyperlink>
            <w:r>
              <w:rPr/>
              <w:t xml:space="preserve">,</w:t>
            </w:r>
            <w:hyperlink r:id="rId9" w:history="1">
              <w:r>
                <w:rPr>
                  <w:color w:val="#410a8c"/>
                  <w:u w:val="single"/>
                </w:rPr>
                <w:t xml:space="preserve">Marie-Laure Breuillé</w:t>
              </w:r>
            </w:hyperlink>
            <w:r>
              <w:rPr/>
              <w:t xml:space="preserve">,</w:t>
            </w:r>
            <w:hyperlink r:id="rId30" w:history="1">
              <w:r>
                <w:rPr>
                  <w:color w:val="#410a8c"/>
                  <w:u w:val="single"/>
                </w:rPr>
                <w:t xml:space="preserve">Camille Grivault</w:t>
              </w:r>
            </w:hyperlink>
            <w:r>
              <w:rPr/>
              <w:t xml:space="preserve">,</w:t>
            </w:r>
            <w:hyperlink r:id="rId10" w:history="1">
              <w:r>
                <w:rPr>
                  <w:color w:val="#410a8c"/>
                  <w:u w:val="single"/>
                </w:rPr>
                <w:t xml:space="preserve">Julie Le Gallo</w:t>
              </w:r>
            </w:hyperlink>
          </w:p>
          <w:p>
            <w:pPr/>
            <w:r>
              <w:rPr>
                <w:i w:val="1"/>
                <w:iCs w:val="1"/>
              </w:rPr>
              <w:t xml:space="preserve">68th Annual Meeting of the French Economic Association</w:t>
            </w:r>
            <w:r>
              <w:rPr/>
              <w:t xml:space="preserve">, Jun 2019, Orléans, France</w:t>
            </w:r>
          </w:p>
          <w:p>
            <w:pPr/>
            <w:r>
              <w:rPr/>
              <w:t xml:space="preserve">Communication dans un congrès</w:t>
            </w:r>
          </w:p>
          <w:p>
            <w:pPr/>
            <w:hyperlink r:id="rId91" w:history="1">
              <w:r>
                <w:rPr>
                  <w:color w:val="#410a8c"/>
                  <w:u w:val="single"/>
                </w:rPr>
                <w:t xml:space="preserve">hal-02931806v1</w:t>
              </w:r>
            </w:hyperlink>
          </w:p>
        </w:tc>
      </w:tr>
      <w:tr>
        <w:trPr/>
        <w:tc>
          <w:tcPr>
            <w:noWrap/>
          </w:tcPr>
          <w:p>
            <w:pPr>
              <w:spacing w:after="200"/>
            </w:pPr>
            <w:hyperlink r:id="rId93" w:history="1">
              <w:r>
                <w:rPr>
                  <w:color w:val="1e198e"/>
                  <w:b w:val="1"/>
                  <w:bCs w:val="1"/>
                  <w:u w:val="single"/>
                </w:rPr>
                <w:t xml:space="preserve">Should French municipalities foster urban densification to reduce their expenditures?</w:t>
              </w:r>
            </w:hyperlink>
          </w:p>
          <w:p>
            <w:pPr/>
            <w:hyperlink r:id="rId9" w:history="1">
              <w:r>
                <w:rPr>
                  <w:color w:val="#410a8c"/>
                  <w:u w:val="single"/>
                </w:rPr>
                <w:t xml:space="preserve">Marie-Laure Breuillé</w:t>
              </w:r>
            </w:hyperlink>
            <w:r>
              <w:rPr/>
              <w:t xml:space="preserve">,</w:t>
            </w:r>
            <w:hyperlink r:id="rId30" w:history="1">
              <w:r>
                <w:rPr>
                  <w:color w:val="#410a8c"/>
                  <w:u w:val="single"/>
                </w:rPr>
                <w:t xml:space="preserve">Camille Grivault</w:t>
              </w:r>
            </w:hyperlink>
            <w:r>
              <w:rPr/>
              <w:t xml:space="preserve">,</w:t>
            </w:r>
            <w:hyperlink r:id="rId92" w:history="1">
              <w:r>
                <w:rPr>
                  <w:color w:val="#410a8c"/>
                  <w:u w:val="single"/>
                </w:rPr>
                <w:t xml:space="preserve">Eliakim Kakpo</w:t>
              </w:r>
            </w:hyperlink>
            <w:r>
              <w:rPr/>
              <w:t xml:space="preserve">,</w:t>
            </w:r>
            <w:hyperlink r:id="rId10" w:history="1">
              <w:r>
                <w:rPr>
                  <w:color w:val="#410a8c"/>
                  <w:u w:val="single"/>
                </w:rPr>
                <w:t xml:space="preserve">Julie Le Gallo</w:t>
              </w:r>
            </w:hyperlink>
          </w:p>
          <w:p>
            <w:pPr/>
            <w:r>
              <w:rPr>
                <w:i w:val="1"/>
                <w:iCs w:val="1"/>
              </w:rPr>
              <w:t xml:space="preserve">59th ERSA Congress</w:t>
            </w:r>
            <w:r>
              <w:rPr/>
              <w:t xml:space="preserve">, Association Française de Science Economique (AFSE). FRA., Aug 2019, Lyon, France</w:t>
            </w:r>
          </w:p>
          <w:p>
            <w:pPr/>
            <w:r>
              <w:rPr/>
              <w:t xml:space="preserve">Communication dans un congrès</w:t>
            </w:r>
          </w:p>
          <w:p>
            <w:pPr/>
            <w:hyperlink r:id="rId93" w:history="1">
              <w:r>
                <w:rPr>
                  <w:color w:val="#410a8c"/>
                  <w:u w:val="single"/>
                </w:rPr>
                <w:t xml:space="preserve">hal-02291469v1</w:t>
              </w:r>
            </w:hyperlink>
          </w:p>
        </w:tc>
      </w:tr>
      <w:tr>
        <w:trPr/>
        <w:tc>
          <w:tcPr>
            <w:noWrap/>
          </w:tcPr>
          <w:p>
            <w:pPr>
              <w:spacing w:after="200"/>
            </w:pPr>
            <w:hyperlink r:id="rId94" w:history="1">
              <w:r>
                <w:rPr>
                  <w:color w:val="1e198e"/>
                  <w:b w:val="1"/>
                  <w:bCs w:val="1"/>
                  <w:u w:val="single"/>
                </w:rPr>
                <w:t xml:space="preserve">Hétérogénéité spatiale des prix hédoniques des appartements du marché locatif privé en France</w:t>
              </w:r>
            </w:hyperlink>
          </w:p>
          <w:p>
            <w:pPr/>
            <w:hyperlink r:id="rId29" w:history="1">
              <w:r>
                <w:rPr>
                  <w:color w:val="#410a8c"/>
                  <w:u w:val="single"/>
                </w:rPr>
                <w:t xml:space="preserve">Kassoum Ayouba</w:t>
              </w:r>
            </w:hyperlink>
            <w:r>
              <w:rPr/>
              <w:t xml:space="preserve">,</w:t>
            </w:r>
            <w:hyperlink r:id="rId9" w:history="1">
              <w:r>
                <w:rPr>
                  <w:color w:val="#410a8c"/>
                  <w:u w:val="single"/>
                </w:rPr>
                <w:t xml:space="preserve">Marie-Laure Breuillé</w:t>
              </w:r>
            </w:hyperlink>
            <w:r>
              <w:rPr/>
              <w:t xml:space="preserve">,</w:t>
            </w:r>
            <w:hyperlink r:id="rId30" w:history="1">
              <w:r>
                <w:rPr>
                  <w:color w:val="#410a8c"/>
                  <w:u w:val="single"/>
                </w:rPr>
                <w:t xml:space="preserve">Camille Grivault</w:t>
              </w:r>
            </w:hyperlink>
            <w:r>
              <w:rPr/>
              <w:t xml:space="preserve">,</w:t>
            </w:r>
            <w:hyperlink r:id="rId10" w:history="1">
              <w:r>
                <w:rPr>
                  <w:color w:val="#410a8c"/>
                  <w:u w:val="single"/>
                </w:rPr>
                <w:t xml:space="preserve">Julie Le Gallo</w:t>
              </w:r>
            </w:hyperlink>
            <w:r>
              <w:rPr/>
              <w:t xml:space="preserve">,</w:t>
            </w:r>
            <w:hyperlink r:id="rId38" w:history="1">
              <w:r>
                <w:rPr>
                  <w:color w:val="#410a8c"/>
                  <w:u w:val="single"/>
                </w:rPr>
                <w:t xml:space="preserve">Ingrid Nappi-Choulet</w:t>
              </w:r>
            </w:hyperlink>
          </w:p>
          <w:p>
            <w:pPr/>
            <w:r>
              <w:rPr>
                <w:i w:val="1"/>
                <w:iCs w:val="1"/>
              </w:rPr>
              <w:t xml:space="preserve">Journée d’étude "Marché français du logement : analyses et outils", Banque de France et Ministère du logement et de l'habitat durable</w:t>
            </w:r>
            <w:r>
              <w:rPr/>
              <w:t xml:space="preserve">, Apr 2016, Paris, France</w:t>
            </w:r>
          </w:p>
          <w:p>
            <w:pPr/>
            <w:r>
              <w:rPr/>
              <w:t xml:space="preserve">Communication dans un congrès</w:t>
            </w:r>
          </w:p>
          <w:p>
            <w:pPr/>
            <w:hyperlink r:id="rId94" w:history="1">
              <w:r>
                <w:rPr>
                  <w:color w:val="#410a8c"/>
                  <w:u w:val="single"/>
                </w:rPr>
                <w:t xml:space="preserve">hal-02949330v1</w:t>
              </w:r>
            </w:hyperlink>
          </w:p>
        </w:tc>
      </w:tr>
      <w:tr>
        <w:trPr/>
        <w:tc>
          <w:tcPr>
            <w:noWrap/>
          </w:tcPr>
          <w:p>
            <w:pPr>
              <w:spacing w:after="200"/>
            </w:pPr>
            <w:hyperlink r:id="rId95" w:history="1">
              <w:r>
                <w:rPr>
                  <w:color w:val="1e198e"/>
                  <w:b w:val="1"/>
                  <w:bCs w:val="1"/>
                  <w:u w:val="single"/>
                </w:rPr>
                <w:t xml:space="preserve">Citizen preferences and the architecture of government</w:t>
              </w:r>
            </w:hyperlink>
          </w:p>
          <w:p>
            <w:pPr/>
            <w:hyperlink r:id="rId9" w:history="1">
              <w:r>
                <w:rPr>
                  <w:color w:val="#410a8c"/>
                  <w:u w:val="single"/>
                </w:rPr>
                <w:t xml:space="preserve">Marie-Laure Breuillé</w:t>
              </w:r>
            </w:hyperlink>
            <w:r>
              <w:rPr/>
              <w:t xml:space="preserve">,</w:t>
            </w:r>
            <w:hyperlink r:id="rId89" w:history="1">
              <w:r>
                <w:rPr>
                  <w:color w:val="#410a8c"/>
                  <w:u w:val="single"/>
                </w:rPr>
                <w:t xml:space="preserve">Jean-Marc Bourgeon</w:t>
              </w:r>
            </w:hyperlink>
          </w:p>
          <w:p>
            <w:pPr/>
            <w:r>
              <w:rPr>
                <w:i w:val="1"/>
                <w:iCs w:val="1"/>
              </w:rPr>
              <w:t xml:space="preserve">1st Belgo-japanese public finance workshop, Louvain-La-Neuve, Belgium</w:t>
            </w:r>
            <w:r>
              <w:rPr/>
              <w:t xml:space="preserve">, Mar 2016, Louvain La Neuve, Belgium</w:t>
            </w:r>
          </w:p>
          <w:p>
            <w:pPr/>
            <w:r>
              <w:rPr/>
              <w:t xml:space="preserve">Communication dans un congrès</w:t>
            </w:r>
          </w:p>
          <w:p>
            <w:pPr/>
            <w:hyperlink r:id="rId95" w:history="1">
              <w:r>
                <w:rPr>
                  <w:color w:val="#410a8c"/>
                  <w:u w:val="single"/>
                </w:rPr>
                <w:t xml:space="preserve">hal-02949322v1</w:t>
              </w:r>
            </w:hyperlink>
          </w:p>
        </w:tc>
      </w:tr>
      <w:tr>
        <w:trPr/>
        <w:tc>
          <w:tcPr>
            <w:noWrap/>
          </w:tcPr>
          <w:p>
            <w:pPr>
              <w:spacing w:after="200"/>
            </w:pPr>
            <w:hyperlink r:id="rId96" w:history="1">
              <w:r>
                <w:rPr>
                  <w:color w:val="1e198e"/>
                  <w:b w:val="1"/>
                  <w:bCs w:val="1"/>
                  <w:u w:val="single"/>
                </w:rPr>
                <w:t xml:space="preserve">Intercommunalités: bouc-émissaires de l'augmentation des impôts locaux en France?</w:t>
              </w:r>
            </w:hyperlink>
          </w:p>
          <w:p>
            <w:pPr/>
            <w:hyperlink r:id="rId9" w:history="1">
              <w:r>
                <w:rPr>
                  <w:color w:val="#410a8c"/>
                  <w:u w:val="single"/>
                </w:rPr>
                <w:t xml:space="preserve">Marie-Laure Breuillé</w:t>
              </w:r>
            </w:hyperlink>
            <w:r>
              <w:rPr/>
              <w:t xml:space="preserve">,</w:t>
            </w:r>
            <w:hyperlink r:id="rId41" w:history="1">
              <w:r>
                <w:rPr>
                  <w:color w:val="#410a8c"/>
                  <w:u w:val="single"/>
                </w:rPr>
                <w:t xml:space="preserve">Pascale Duran-Vigneron</w:t>
              </w:r>
            </w:hyperlink>
            <w:r>
              <w:rPr/>
              <w:t xml:space="preserve">,</w:t>
            </w:r>
            <w:hyperlink r:id="rId42" w:history="1">
              <w:r>
                <w:rPr>
                  <w:color w:val="#410a8c"/>
                  <w:u w:val="single"/>
                </w:rPr>
                <w:t xml:space="preserve">Anne-Laure Samson</w:t>
              </w:r>
            </w:hyperlink>
          </w:p>
          <w:p>
            <w:pPr/>
            <w:r>
              <w:rPr>
                <w:i w:val="1"/>
                <w:iCs w:val="1"/>
              </w:rPr>
              <w:t xml:space="preserve">Le système financier local, entre ancien et nouveau modèle ?</w:t>
            </w:r>
            <w:r>
              <w:rPr/>
              <w:t xml:space="preserve">, Université Paris Est Créteil Val de Marne (Paris 12) (UPEC UP12). Paris, FRA., Nov 2014, Paris, France</w:t>
            </w:r>
          </w:p>
          <w:p>
            <w:pPr/>
            <w:r>
              <w:rPr/>
              <w:t xml:space="preserve">Communication dans un congrès</w:t>
            </w:r>
          </w:p>
          <w:p>
            <w:pPr/>
            <w:hyperlink r:id="rId96" w:history="1">
              <w:r>
                <w:rPr>
                  <w:color w:val="#410a8c"/>
                  <w:u w:val="single"/>
                </w:rPr>
                <w:t xml:space="preserve">hal-02797888v1</w:t>
              </w:r>
            </w:hyperlink>
          </w:p>
        </w:tc>
      </w:tr>
      <w:tr>
        <w:trPr/>
        <w:tc>
          <w:tcPr>
            <w:noWrap/>
          </w:tcPr>
          <w:p>
            <w:pPr>
              <w:spacing w:after="200"/>
            </w:pPr>
            <w:hyperlink r:id="rId97" w:history="1">
              <w:r>
                <w:rPr>
                  <w:color w:val="1e198e"/>
                  <w:b w:val="1"/>
                  <w:bCs w:val="1"/>
                  <w:u w:val="single"/>
                </w:rPr>
                <w:t xml:space="preserve">Cooperation with peers: The case of spatial fiscal interactions among French municipalities</w:t>
              </w:r>
            </w:hyperlink>
          </w:p>
          <w:p>
            <w:pPr/>
            <w:hyperlink r:id="rId9" w:history="1">
              <w:r>
                <w:rPr>
                  <w:color w:val="#410a8c"/>
                  <w:u w:val="single"/>
                </w:rPr>
                <w:t xml:space="preserve">Marie-Laure Breuillé</w:t>
              </w:r>
            </w:hyperlink>
            <w:r>
              <w:rPr/>
              <w:t xml:space="preserve">,</w:t>
            </w:r>
            <w:hyperlink r:id="rId10" w:history="1">
              <w:r>
                <w:rPr>
                  <w:color w:val="#410a8c"/>
                  <w:u w:val="single"/>
                </w:rPr>
                <w:t xml:space="preserve">Julie Le Gallo</w:t>
              </w:r>
            </w:hyperlink>
          </w:p>
          <w:p>
            <w:pPr/>
            <w:r>
              <w:rPr>
                <w:i w:val="1"/>
                <w:iCs w:val="1"/>
              </w:rPr>
              <w:t xml:space="preserve">Congrès de l'AFSE</w:t>
            </w:r>
            <w:r>
              <w:rPr/>
              <w:t xml:space="preserve">, Association Française de Science Economique (AFSE). FRA., 2014, Lyon, France</w:t>
            </w:r>
          </w:p>
          <w:p>
            <w:pPr/>
            <w:r>
              <w:rPr/>
              <w:t xml:space="preserve">Communication dans un congrès</w:t>
            </w:r>
          </w:p>
          <w:p>
            <w:pPr/>
            <w:hyperlink r:id="rId97" w:history="1">
              <w:r>
                <w:rPr>
                  <w:color w:val="#410a8c"/>
                  <w:u w:val="single"/>
                </w:rPr>
                <w:t xml:space="preserve">hal-02796491v1</w:t>
              </w:r>
            </w:hyperlink>
          </w:p>
        </w:tc>
      </w:tr>
      <w:tr>
        <w:trPr/>
        <w:tc>
          <w:tcPr>
            <w:noWrap/>
          </w:tcPr>
          <w:p>
            <w:pPr>
              <w:spacing w:after="200"/>
            </w:pPr>
            <w:hyperlink r:id="rId98" w:history="1">
              <w:r>
                <w:rPr>
                  <w:color w:val="1e198e"/>
                  <w:b w:val="1"/>
                  <w:bCs w:val="1"/>
                  <w:u w:val="single"/>
                </w:rPr>
                <w:t xml:space="preserve">Cooperation with peers: The case of spatial fiscal interactions among French municipalities</w:t>
              </w:r>
            </w:hyperlink>
          </w:p>
          <w:p>
            <w:pPr/>
            <w:hyperlink r:id="rId9" w:history="1">
              <w:r>
                <w:rPr>
                  <w:color w:val="#410a8c"/>
                  <w:u w:val="single"/>
                </w:rPr>
                <w:t xml:space="preserve">Marie-Laure Breuillé</w:t>
              </w:r>
            </w:hyperlink>
            <w:r>
              <w:rPr/>
              <w:t xml:space="preserve">,</w:t>
            </w:r>
            <w:hyperlink r:id="rId10" w:history="1">
              <w:r>
                <w:rPr>
                  <w:color w:val="#410a8c"/>
                  <w:u w:val="single"/>
                </w:rPr>
                <w:t xml:space="preserve">Julie Le Gallo</w:t>
              </w:r>
            </w:hyperlink>
          </w:p>
          <w:p>
            <w:pPr/>
            <w:r>
              <w:rPr>
                <w:i w:val="1"/>
                <w:iCs w:val="1"/>
              </w:rPr>
              <w:t xml:space="preserve">2. Workshop on Federalism and Regional Policy</w:t>
            </w:r>
            <w:r>
              <w:rPr/>
              <w:t xml:space="preserve">, University of Siegen. DEU., Apr 2014, Siegen, Germany</w:t>
            </w:r>
          </w:p>
          <w:p>
            <w:pPr/>
            <w:r>
              <w:rPr/>
              <w:t xml:space="preserve">Communication dans un congrès</w:t>
            </w:r>
          </w:p>
          <w:p>
            <w:pPr/>
            <w:hyperlink r:id="rId98" w:history="1">
              <w:r>
                <w:rPr>
                  <w:color w:val="#410a8c"/>
                  <w:u w:val="single"/>
                </w:rPr>
                <w:t xml:space="preserve">hal-02798394v1</w:t>
              </w:r>
            </w:hyperlink>
          </w:p>
        </w:tc>
      </w:tr>
      <w:tr>
        <w:trPr/>
        <w:tc>
          <w:tcPr>
            <w:noWrap/>
          </w:tcPr>
          <w:p>
            <w:pPr>
              <w:spacing w:after="200"/>
            </w:pPr>
            <w:hyperlink r:id="rId99" w:history="1">
              <w:r>
                <w:rPr>
                  <w:color w:val="1e198e"/>
                  <w:b w:val="1"/>
                  <w:bCs w:val="1"/>
                  <w:u w:val="single"/>
                </w:rPr>
                <w:t xml:space="preserve">The challenge of territorial organization</w:t>
              </w:r>
            </w:hyperlink>
          </w:p>
          <w:p>
            <w:pPr/>
            <w:hyperlink r:id="rId9" w:history="1">
              <w:r>
                <w:rPr>
                  <w:color w:val="#410a8c"/>
                  <w:u w:val="single"/>
                </w:rPr>
                <w:t xml:space="preserve">Marie-Laure Breuillé</w:t>
              </w:r>
            </w:hyperlink>
          </w:p>
          <w:p>
            <w:pPr/>
            <w:r>
              <w:rPr>
                <w:i w:val="1"/>
                <w:iCs w:val="1"/>
              </w:rPr>
              <w:t xml:space="preserve">PET</w:t>
            </w:r>
            <w:r>
              <w:rPr/>
              <w:t xml:space="preserve">, 2013, Lisbonne, Portugal</w:t>
            </w:r>
          </w:p>
          <w:p>
            <w:pPr/>
            <w:r>
              <w:rPr/>
              <w:t xml:space="preserve">Communication dans un congrès</w:t>
            </w:r>
          </w:p>
          <w:p>
            <w:pPr/>
            <w:hyperlink r:id="rId99" w:history="1">
              <w:r>
                <w:rPr>
                  <w:color w:val="#410a8c"/>
                  <w:u w:val="single"/>
                </w:rPr>
                <w:t xml:space="preserve">hal-02804411v1</w:t>
              </w:r>
            </w:hyperlink>
          </w:p>
        </w:tc>
      </w:tr>
      <w:tr>
        <w:trPr/>
        <w:tc>
          <w:tcPr>
            <w:noWrap/>
          </w:tcPr>
          <w:p>
            <w:pPr>
              <w:spacing w:after="200"/>
            </w:pPr>
            <w:hyperlink r:id="rId100" w:history="1">
              <w:r>
                <w:rPr>
                  <w:color w:val="1e198e"/>
                  <w:b w:val="1"/>
                  <w:bCs w:val="1"/>
                  <w:u w:val="single"/>
                </w:rPr>
                <w:t xml:space="preserve">The challenge of territorial organization</w:t>
              </w:r>
            </w:hyperlink>
          </w:p>
          <w:p>
            <w:pPr/>
            <w:hyperlink r:id="rId9" w:history="1">
              <w:r>
                <w:rPr>
                  <w:color w:val="#410a8c"/>
                  <w:u w:val="single"/>
                </w:rPr>
                <w:t xml:space="preserve">Marie-Laure Breuillé</w:t>
              </w:r>
            </w:hyperlink>
          </w:p>
          <w:p>
            <w:pPr/>
            <w:r>
              <w:rPr>
                <w:i w:val="1"/>
                <w:iCs w:val="1"/>
              </w:rPr>
              <w:t xml:space="preserve">Workshop on "Endogenizing state and local fragmentation</w:t>
            </w:r>
            <w:r>
              <w:rPr/>
              <w:t xml:space="preserve">, Université de Rennes 1 (UR1). Rennes, FRA., Mar 2013, Rennes, France</w:t>
            </w:r>
          </w:p>
          <w:p>
            <w:pPr/>
            <w:r>
              <w:rPr/>
              <w:t xml:space="preserve">Communication dans un congrès</w:t>
            </w:r>
          </w:p>
          <w:p>
            <w:pPr/>
            <w:hyperlink r:id="rId100" w:history="1">
              <w:r>
                <w:rPr>
                  <w:color w:val="#410a8c"/>
                  <w:u w:val="single"/>
                </w:rPr>
                <w:t xml:space="preserve">hal-02807317v1</w:t>
              </w:r>
            </w:hyperlink>
          </w:p>
        </w:tc>
      </w:tr>
      <w:tr>
        <w:trPr/>
        <w:tc>
          <w:tcPr>
            <w:noWrap/>
          </w:tcPr>
          <w:p>
            <w:pPr>
              <w:spacing w:after="200"/>
            </w:pPr>
            <w:hyperlink r:id="rId101" w:history="1">
              <w:r>
                <w:rPr>
                  <w:color w:val="1e198e"/>
                  <w:b w:val="1"/>
                  <w:bCs w:val="1"/>
                  <w:u w:val="single"/>
                </w:rPr>
                <w:t xml:space="preserve">Tax competition in a federation: the role of tax assignment</w:t>
              </w:r>
            </w:hyperlink>
          </w:p>
          <w:p>
            <w:pPr/>
            <w:hyperlink r:id="rId41" w:history="1">
              <w:r>
                <w:rPr>
                  <w:color w:val="#410a8c"/>
                  <w:u w:val="single"/>
                </w:rPr>
                <w:t xml:space="preserve">Pascale Duran-Vigneron</w:t>
              </w:r>
            </w:hyperlink>
            <w:r>
              <w:rPr/>
              <w:t xml:space="preserve">,</w:t>
            </w:r>
            <w:hyperlink r:id="rId9" w:history="1">
              <w:r>
                <w:rPr>
                  <w:color w:val="#410a8c"/>
                  <w:u w:val="single"/>
                </w:rPr>
                <w:t xml:space="preserve">Marie-Laure Breuillé</w:t>
              </w:r>
            </w:hyperlink>
            <w:r>
              <w:rPr/>
              <w:t xml:space="preserve">,</w:t>
            </w:r>
            <w:hyperlink r:id="rId42" w:history="1">
              <w:r>
                <w:rPr>
                  <w:color w:val="#410a8c"/>
                  <w:u w:val="single"/>
                </w:rPr>
                <w:t xml:space="preserve">Anne-Laure Samson</w:t>
              </w:r>
            </w:hyperlink>
          </w:p>
          <w:p>
            <w:pPr/>
            <w:r>
              <w:rPr>
                <w:i w:val="1"/>
                <w:iCs w:val="1"/>
              </w:rPr>
              <w:t xml:space="preserve">12th journées Louis-André Gérard-Varet</w:t>
            </w:r>
            <w:r>
              <w:rPr/>
              <w:t xml:space="preserve">, Jun 2013, Aix en Provence, France</w:t>
            </w:r>
          </w:p>
          <w:p>
            <w:pPr/>
            <w:r>
              <w:rPr/>
              <w:t xml:space="preserve">Communication dans un congrès</w:t>
            </w:r>
          </w:p>
          <w:p>
            <w:pPr/>
            <w:hyperlink r:id="rId101" w:history="1">
              <w:r>
                <w:rPr>
                  <w:color w:val="#410a8c"/>
                  <w:u w:val="single"/>
                </w:rPr>
                <w:t xml:space="preserve">hal-01685913v1</w:t>
              </w:r>
            </w:hyperlink>
          </w:p>
        </w:tc>
      </w:tr>
      <w:tr>
        <w:trPr/>
        <w:tc>
          <w:tcPr>
            <w:noWrap/>
          </w:tcPr>
          <w:p>
            <w:pPr>
              <w:spacing w:after="200"/>
            </w:pPr>
            <w:hyperlink r:id="rId102" w:history="1">
              <w:r>
                <w:rPr>
                  <w:color w:val="1e198e"/>
                  <w:b w:val="1"/>
                  <w:bCs w:val="1"/>
                  <w:u w:val="single"/>
                </w:rPr>
                <w:t xml:space="preserve">Mergers in fiscal federalism</w:t>
              </w:r>
            </w:hyperlink>
          </w:p>
          <w:p>
            <w:pPr/>
            <w:hyperlink r:id="rId9" w:history="1">
              <w:r>
                <w:rPr>
                  <w:color w:val="#410a8c"/>
                  <w:u w:val="single"/>
                </w:rPr>
                <w:t xml:space="preserve">Marie-Laure Breuillé</w:t>
              </w:r>
            </w:hyperlink>
            <w:r>
              <w:rPr/>
              <w:t xml:space="preserve">,</w:t>
            </w:r>
            <w:hyperlink r:id="rId48" w:history="1">
              <w:r>
                <w:rPr>
                  <w:color w:val="#410a8c"/>
                  <w:u w:val="single"/>
                </w:rPr>
                <w:t xml:space="preserve">Skerdilajda Zanaj</w:t>
              </w:r>
            </w:hyperlink>
          </w:p>
          <w:p>
            <w:pPr/>
            <w:r>
              <w:rPr>
                <w:i w:val="1"/>
                <w:iCs w:val="1"/>
              </w:rPr>
              <w:t xml:space="preserve">IV. Workshop on Fiscal Federalism</w:t>
            </w:r>
            <w:r>
              <w:rPr/>
              <w:t xml:space="preserve">, Institut d'Economia de Barcelona (IEB). Barcelone, ESP., 2011, Barcelone, Spain</w:t>
            </w:r>
          </w:p>
          <w:p>
            <w:pPr/>
            <w:r>
              <w:rPr/>
              <w:t xml:space="preserve">Communication dans un congrès</w:t>
            </w:r>
          </w:p>
          <w:p>
            <w:pPr/>
            <w:hyperlink r:id="rId102" w:history="1">
              <w:r>
                <w:rPr>
                  <w:color w:val="#410a8c"/>
                  <w:u w:val="single"/>
                </w:rPr>
                <w:t xml:space="preserve">hal-02807051v1</w:t>
              </w:r>
            </w:hyperlink>
          </w:p>
        </w:tc>
      </w:tr>
      <w:tr>
        <w:trPr/>
        <w:tc>
          <w:tcPr>
            <w:noWrap/>
          </w:tcPr>
          <w:p>
            <w:pPr>
              <w:spacing w:after="200"/>
            </w:pPr>
            <w:hyperlink r:id="rId103" w:history="1">
              <w:r>
                <w:rPr>
                  <w:color w:val="1e198e"/>
                  <w:b w:val="1"/>
                  <w:bCs w:val="1"/>
                  <w:u w:val="single"/>
                </w:rPr>
                <w:t xml:space="preserve">Mergers in scal federalism</w:t>
              </w:r>
            </w:hyperlink>
          </w:p>
          <w:p>
            <w:pPr/>
            <w:hyperlink r:id="rId9" w:history="1">
              <w:r>
                <w:rPr>
                  <w:color w:val="#410a8c"/>
                  <w:u w:val="single"/>
                </w:rPr>
                <w:t xml:space="preserve">Marie-Laure Breuillé</w:t>
              </w:r>
            </w:hyperlink>
          </w:p>
          <w:p>
            <w:pPr/>
            <w:r>
              <w:rPr>
                <w:i w:val="1"/>
                <w:iCs w:val="1"/>
              </w:rPr>
              <w:t xml:space="preserve">10. Journées Louis-André Gérard-Varet, Marseille</w:t>
            </w:r>
            <w:r>
              <w:rPr/>
              <w:t xml:space="preserve">, Institut d'Economie Publique (IDEP). Marseille, FRA., Jun 2011, Marseille, France</w:t>
            </w:r>
          </w:p>
          <w:p>
            <w:pPr/>
            <w:r>
              <w:rPr/>
              <w:t xml:space="preserve">Communication dans un congrès</w:t>
            </w:r>
          </w:p>
          <w:p>
            <w:pPr/>
            <w:hyperlink r:id="rId103" w:history="1">
              <w:r>
                <w:rPr>
                  <w:color w:val="#410a8c"/>
                  <w:u w:val="single"/>
                </w:rPr>
                <w:t xml:space="preserve">hal-02804713v1</w:t>
              </w:r>
            </w:hyperlink>
          </w:p>
        </w:tc>
      </w:tr>
      <w:tr>
        <w:trPr/>
        <w:tc>
          <w:tcPr>
            <w:noWrap/>
          </w:tcPr>
          <w:p>
            <w:pPr>
              <w:spacing w:after="200"/>
            </w:pPr>
            <w:hyperlink r:id="rId104" w:history="1">
              <w:r>
                <w:rPr>
                  <w:color w:val="1e198e"/>
                  <w:b w:val="1"/>
                  <w:bCs w:val="1"/>
                  <w:u w:val="single"/>
                </w:rPr>
                <w:t xml:space="preserve">Marché de droits au déficit et contrainte budgétaire molle</w:t>
              </w:r>
            </w:hyperlink>
          </w:p>
          <w:p>
            <w:pPr/>
            <w:hyperlink r:id="rId9" w:history="1">
              <w:r>
                <w:rPr>
                  <w:color w:val="#410a8c"/>
                  <w:u w:val="single"/>
                </w:rPr>
                <w:t xml:space="preserve">Marie-Laure Breuillé</w:t>
              </w:r>
            </w:hyperlink>
          </w:p>
          <w:p>
            <w:pPr/>
            <w:r>
              <w:rPr>
                <w:i w:val="1"/>
                <w:iCs w:val="1"/>
              </w:rPr>
              <w:t xml:space="preserve">56. Congrès annuel de l'AFSE : Développements récents de l'analyse économique</w:t>
            </w:r>
            <w:r>
              <w:rPr/>
              <w:t xml:space="preserve">, Sep 2007, Paris, France</w:t>
            </w:r>
          </w:p>
          <w:p>
            <w:pPr/>
            <w:r>
              <w:rPr/>
              <w:t xml:space="preserve">Communication dans un congrès</w:t>
            </w:r>
          </w:p>
          <w:p>
            <w:pPr/>
            <w:hyperlink r:id="rId104" w:history="1">
              <w:r>
                <w:rPr>
                  <w:color w:val="#410a8c"/>
                  <w:u w:val="single"/>
                </w:rPr>
                <w:t xml:space="preserve">hal-02817648v1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105" w:history="1">
              <w:r>
                <w:rPr>
                  <w:color w:val="1e198e"/>
                  <w:b w:val="1"/>
                  <w:bCs w:val="1"/>
                  <w:u w:val="single"/>
                </w:rPr>
                <w:t xml:space="preserve">Les effets de la densité sur les coûts des infrastructures et services publics</w:t>
              </w:r>
            </w:hyperlink>
          </w:p>
          <w:p>
            <w:pPr/>
            <w:hyperlink r:id="rId106" w:history="1">
              <w:r>
                <w:rPr>
                  <w:color w:val="#410a8c"/>
                  <w:u w:val="single"/>
                </w:rPr>
                <w:t xml:space="preserve">Marc Barthelemy</w:t>
              </w:r>
            </w:hyperlink>
            <w:r>
              <w:rPr/>
              <w:t xml:space="preserve">,</w:t>
            </w:r>
            <w:hyperlink r:id="rId107" w:history="1">
              <w:r>
                <w:rPr>
                  <w:color w:val="#410a8c"/>
                  <w:u w:val="single"/>
                </w:rPr>
                <w:t xml:space="preserve">Antoine Brès</w:t>
              </w:r>
            </w:hyperlink>
            <w:r>
              <w:rPr/>
              <w:t xml:space="preserve">,</w:t>
            </w:r>
            <w:hyperlink r:id="rId26" w:history="1">
              <w:r>
                <w:rPr>
                  <w:color w:val="#410a8c"/>
                  <w:u w:val="single"/>
                </w:rPr>
                <w:t xml:space="preserve">Anne Bretagnolle</w:t>
              </w:r>
            </w:hyperlink>
            <w:r>
              <w:rPr/>
              <w:t xml:space="preserve">,</w:t>
            </w:r>
            <w:hyperlink r:id="rId9" w:history="1">
              <w:r>
                <w:rPr>
                  <w:color w:val="#410a8c"/>
                  <w:u w:val="single"/>
                </w:rPr>
                <w:t xml:space="preserve">Marie-Laure Breuillé</w:t>
              </w:r>
            </w:hyperlink>
            <w:r>
              <w:rPr/>
              <w:t xml:space="preserve">,</w:t>
            </w:r>
            <w:hyperlink r:id="rId30" w:history="1">
              <w:r>
                <w:rPr>
                  <w:color w:val="#410a8c"/>
                  <w:u w:val="single"/>
                </w:rPr>
                <w:t xml:space="preserve">Camille Grivault</w:t>
              </w:r>
            </w:hyperlink>
            <w:r>
              <w:rPr/>
              <w:t xml:space="preserve">et al.</w:t>
            </w:r>
          </w:p>
          <w:p>
            <w:pPr/>
            <w:r>
              <w:rPr/>
              <w:t xml:space="preserve">Prager, J.-C. </w:t>
            </w:r>
            <w:r>
              <w:rPr>
                <w:i w:val="1"/>
                <w:iCs w:val="1"/>
              </w:rPr>
              <w:t xml:space="preserve">Les effets économiques et urbains du Grand Paris Express</w:t>
            </w:r>
            <w:r>
              <w:rPr/>
              <w:t xml:space="preserve">, </w:t>
            </w:r>
            <w:hyperlink r:id="rId108" w:history="1">
              <w:r>
                <w:rPr>
                  <w:color w:val="#410a8c"/>
                  <w:u w:val="single"/>
                </w:rPr>
                <w:t xml:space="preserve">Economica</w:t>
              </w:r>
            </w:hyperlink>
            <w:r>
              <w:rPr/>
              <w:t xml:space="preserve">, 15 p., 2018</w:t>
            </w:r>
          </w:p>
          <w:p>
            <w:pPr/>
            <w:r>
              <w:rPr/>
              <w:t xml:space="preserve">Chapitre d'ouvrage</w:t>
            </w:r>
          </w:p>
          <w:p>
            <w:pPr/>
            <w:hyperlink r:id="rId105" w:history="1">
              <w:r>
                <w:rPr>
                  <w:color w:val="#410a8c"/>
                  <w:u w:val="single"/>
                </w:rPr>
                <w:t xml:space="preserve">hal-02297241v1</w:t>
              </w:r>
            </w:hyperlink>
          </w:p>
        </w:tc>
      </w:tr>
      <w:tr>
        <w:trPr/>
        <w:tc>
          <w:tcPr>
            <w:noWrap/>
          </w:tcPr>
          <w:p>
            <w:pPr>
              <w:spacing w:after="200"/>
            </w:pPr>
            <w:hyperlink r:id="rId109" w:history="1">
              <w:r>
                <w:rPr>
                  <w:color w:val="1e198e"/>
                  <w:b w:val="1"/>
                  <w:bCs w:val="1"/>
                  <w:u w:val="single"/>
                </w:rPr>
                <w:t xml:space="preserve">Quelle place pour les espaces ruraux dans le millefeuille territorial ?</w:t>
              </w:r>
            </w:hyperlink>
          </w:p>
          <w:p>
            <w:pPr/>
            <w:hyperlink r:id="rId110" w:history="1">
              <w:r>
                <w:rPr>
                  <w:color w:val="#410a8c"/>
                  <w:u w:val="single"/>
                </w:rPr>
                <w:t xml:space="preserve">Francis Aubert</w:t>
              </w:r>
            </w:hyperlink>
            <w:r>
              <w:rPr/>
              <w:t xml:space="preserve">,</w:t>
            </w:r>
            <w:hyperlink r:id="rId9" w:history="1">
              <w:r>
                <w:rPr>
                  <w:color w:val="#410a8c"/>
                  <w:u w:val="single"/>
                </w:rPr>
                <w:t xml:space="preserve">Marie-Laure Breuillé</w:t>
              </w:r>
            </w:hyperlink>
            <w:r>
              <w:rPr/>
              <w:t xml:space="preserve">,</w:t>
            </w:r>
            <w:hyperlink r:id="rId111" w:history="1">
              <w:r>
                <w:rPr>
                  <w:color w:val="#410a8c"/>
                  <w:u w:val="single"/>
                </w:rPr>
                <w:t xml:space="preserve">Virginie Piguet</w:t>
              </w:r>
            </w:hyperlink>
          </w:p>
          <w:p>
            <w:pPr/>
            <w:r>
              <w:rPr>
                <w:i w:val="1"/>
                <w:iCs w:val="1"/>
              </w:rPr>
              <w:t xml:space="preserve">Campagnes contemporaines Enjeux économiques et sociaux des espaces ruraux français</w:t>
            </w:r>
            <w:r>
              <w:rPr/>
              <w:t xml:space="preserve">, </w:t>
            </w:r>
            <w:hyperlink r:id="rId112" w:history="1">
              <w:r>
                <w:rPr>
                  <w:color w:val="#410a8c"/>
                  <w:u w:val="single"/>
                </w:rPr>
                <w:t xml:space="preserve">Editions Quae</w:t>
              </w:r>
            </w:hyperlink>
            <w:r>
              <w:rPr/>
              <w:t xml:space="preserve">, 168 p., 2016, 978-2-7592-2515-6</w:t>
            </w:r>
          </w:p>
          <w:p>
            <w:pPr/>
            <w:r>
              <w:rPr/>
              <w:t xml:space="preserve">Chapitre d'ouvrage</w:t>
            </w:r>
          </w:p>
          <w:p>
            <w:pPr/>
            <w:hyperlink r:id="rId109" w:history="1">
              <w:r>
                <w:rPr>
                  <w:color w:val="#410a8c"/>
                  <w:u w:val="single"/>
                </w:rPr>
                <w:t xml:space="preserve">hal-01581601v1</w:t>
              </w:r>
            </w:hyperlink>
          </w:p>
        </w:tc>
      </w:tr>
      <w:tr>
        <w:trPr/>
        <w:tc>
          <w:tcPr>
            <w:noWrap/>
          </w:tcPr>
          <w:p>
            <w:pPr>
              <w:spacing w:after="200"/>
            </w:pPr>
            <w:hyperlink r:id="rId113" w:history="1">
              <w:r>
                <w:rPr>
                  <w:color w:val="1e198e"/>
                  <w:b w:val="1"/>
                  <w:bCs w:val="1"/>
                  <w:u w:val="single"/>
                </w:rPr>
                <w:t xml:space="preserve">Le partage de la rigueur budgétaire entre l’Etat et les collectivités locales</w:t>
              </w:r>
            </w:hyperlink>
          </w:p>
          <w:p>
            <w:pPr/>
            <w:hyperlink r:id="rId9" w:history="1">
              <w:r>
                <w:rPr>
                  <w:color w:val="#410a8c"/>
                  <w:u w:val="single"/>
                </w:rPr>
                <w:t xml:space="preserve">Marie-Laure Breuillé</w:t>
              </w:r>
            </w:hyperlink>
          </w:p>
          <w:p>
            <w:pPr/>
            <w:r>
              <w:rPr>
                <w:i w:val="1"/>
                <w:iCs w:val="1"/>
              </w:rPr>
              <w:t xml:space="preserve">Où en est la gestion locale ? Annuaire 2008 des collectivités locales</w:t>
            </w:r>
            <w:r>
              <w:rPr/>
              <w:t xml:space="preserve">, CNRS Editions, 2008, 978-2-271-06698-5</w:t>
            </w:r>
          </w:p>
          <w:p>
            <w:pPr/>
            <w:r>
              <w:rPr/>
              <w:t xml:space="preserve">Chapitre d'ouvrage</w:t>
            </w:r>
          </w:p>
          <w:p>
            <w:pPr/>
            <w:hyperlink r:id="rId113" w:history="1">
              <w:r>
                <w:rPr>
                  <w:color w:val="#410a8c"/>
                  <w:u w:val="single"/>
                </w:rPr>
                <w:t xml:space="preserve">hal-02814319v1</w:t>
              </w:r>
            </w:hyperlink>
          </w:p>
        </w:tc>
      </w:tr>
    </w:tbl>
    <w:sectPr>
      <w:footerReference w:type="default" r:id="rId11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stitut-agro-dijon.hal.science/hal-05490782v1" TargetMode="External"/><Relationship Id="rId8" Type="http://schemas.openxmlformats.org/officeDocument/2006/relationships/hyperlink" Target="https://hal.science/search/index/?q=*&amp;authFullName_s=Yacine Allam" TargetMode="External"/><Relationship Id="rId9" Type="http://schemas.openxmlformats.org/officeDocument/2006/relationships/hyperlink" Target="https://hal.science/search/index/?q=*&amp;authFullName_s=Marie-Laure Breuill&#233;" TargetMode="External"/><Relationship Id="rId10" Type="http://schemas.openxmlformats.org/officeDocument/2006/relationships/hyperlink" Target="https://hal.science/search/index/?q=*&amp;authFullName_s=Julie Le Gallo" TargetMode="External"/><Relationship Id="rId11" Type="http://schemas.openxmlformats.org/officeDocument/2006/relationships/hyperlink" Target="https://dx.doi.org/10.1111/jors.70051" TargetMode="External"/><Relationship Id="rId12" Type="http://schemas.openxmlformats.org/officeDocument/2006/relationships/hyperlink" Target="https://institut-agro-dijon.hal.science/hal-05455600v1" TargetMode="External"/><Relationship Id="rId13" Type="http://schemas.openxmlformats.org/officeDocument/2006/relationships/hyperlink" Target="https://hal.science/search/index/?q=*&amp;authFullName_s=Federica Galli" TargetMode="External"/><Relationship Id="rId14" Type="http://schemas.openxmlformats.org/officeDocument/2006/relationships/hyperlink" Target="https://hal.science/search/index/?q=*&amp;authFullName_s=Juan Piedra-Pe&#241;a" TargetMode="External"/><Relationship Id="rId15" Type="http://schemas.openxmlformats.org/officeDocument/2006/relationships/hyperlink" Target="https://dx.doi.org/10.1016/j.regsciurbeco.2025.104185" TargetMode="External"/><Relationship Id="rId16" Type="http://schemas.openxmlformats.org/officeDocument/2006/relationships/hyperlink" Target="https://hal.inrae.fr/hal-05315123v1" TargetMode="External"/><Relationship Id="rId17" Type="http://schemas.openxmlformats.org/officeDocument/2006/relationships/hyperlink" Target="https://hal.science/search/index/?q=*&amp;authFullName_s=Yoann Morin" TargetMode="External"/><Relationship Id="rId18" Type="http://schemas.openxmlformats.org/officeDocument/2006/relationships/hyperlink" Target="https://hal.science/search/index/?q=*&amp;authFullName_s=Martin Regnaud" TargetMode="External"/><Relationship Id="rId19" Type="http://schemas.openxmlformats.org/officeDocument/2006/relationships/hyperlink" Target="https://dx.doi.org/10.1016/j.jhe.2025.102101" TargetMode="External"/><Relationship Id="rId20" Type="http://schemas.openxmlformats.org/officeDocument/2006/relationships/hyperlink" Target="https://institut-agro-dijon.hal.science/hal-04966042v1" TargetMode="External"/><Relationship Id="rId21" Type="http://schemas.openxmlformats.org/officeDocument/2006/relationships/hyperlink" Target="https://hal.science/search/index/?q=*&amp;authFullName_s=David Agrawal" TargetMode="External"/><Relationship Id="rId22" Type="http://schemas.openxmlformats.org/officeDocument/2006/relationships/hyperlink" Target="https://dx.doi.org/10.1086/733246" TargetMode="External"/><Relationship Id="rId23" Type="http://schemas.openxmlformats.org/officeDocument/2006/relationships/hyperlink" Target="https://institut-agro-dijon.hal.science/hal-04849026v1" TargetMode="External"/><Relationship Id="rId24" Type="http://schemas.openxmlformats.org/officeDocument/2006/relationships/hyperlink" Target="https://dx.doi.org/10.1007/s00168-024-01326-6" TargetMode="External"/><Relationship Id="rId25" Type="http://schemas.openxmlformats.org/officeDocument/2006/relationships/hyperlink" Target="https://hal.science/hal-03537298v1" TargetMode="External"/><Relationship Id="rId26" Type="http://schemas.openxmlformats.org/officeDocument/2006/relationships/hyperlink" Target="https://hal.science/search/index/?q=*&amp;authFullName_s=Anne Bretagnolle" TargetMode="External"/><Relationship Id="rId27" Type="http://schemas.openxmlformats.org/officeDocument/2006/relationships/hyperlink" Target="https://dx.doi.org/10.3917/rce.028.0170" TargetMode="External"/><Relationship Id="rId28" Type="http://schemas.openxmlformats.org/officeDocument/2006/relationships/hyperlink" Target="https://institut-agro-dijon.hal.science/hal-03198767v1" TargetMode="External"/><Relationship Id="rId29" Type="http://schemas.openxmlformats.org/officeDocument/2006/relationships/hyperlink" Target="https://hal.science/search/index/?q=*&amp;authFullName_s=Kassoum Ayouba" TargetMode="External"/><Relationship Id="rId30" Type="http://schemas.openxmlformats.org/officeDocument/2006/relationships/hyperlink" Target="https://hal.science/search/index/?q=*&amp;authFullName_s=Camille Grivault" TargetMode="External"/><Relationship Id="rId31" Type="http://schemas.openxmlformats.org/officeDocument/2006/relationships/hyperlink" Target="https://dx.doi.org/10.1177/2399808320977877" TargetMode="External"/><Relationship Id="rId32" Type="http://schemas.openxmlformats.org/officeDocument/2006/relationships/hyperlink" Target="https://hal.science/hal-02476711v1" TargetMode="External"/><Relationship Id="rId33" Type="http://schemas.openxmlformats.org/officeDocument/2006/relationships/hyperlink" Target="https://dx.doi.org/10.1177/0160017618821428" TargetMode="External"/><Relationship Id="rId34" Type="http://schemas.openxmlformats.org/officeDocument/2006/relationships/hyperlink" Target="https://shs.hal.science/halshs-02139638v1" TargetMode="External"/><Relationship Id="rId35" Type="http://schemas.openxmlformats.org/officeDocument/2006/relationships/hyperlink" Target="https://hal.science/search/index/?q=*&amp;authFullName_s=Renaud Le Goix" TargetMode="External"/><Relationship Id="rId36" Type="http://schemas.openxmlformats.org/officeDocument/2006/relationships/hyperlink" Target="https://dx.doi.org/10.3917/reco.703.0345" TargetMode="External"/><Relationship Id="rId37" Type="http://schemas.openxmlformats.org/officeDocument/2006/relationships/hyperlink" Target="https://hal.science/hal-02401250v1" TargetMode="External"/><Relationship Id="rId38" Type="http://schemas.openxmlformats.org/officeDocument/2006/relationships/hyperlink" Target="https://hal.science/search/index/?q=*&amp;authFullName_s=Ingrid Nappi-Choulet" TargetMode="External"/><Relationship Id="rId39" Type="http://schemas.openxmlformats.org/officeDocument/2006/relationships/hyperlink" Target="https://dx.doi.org/10.3917/rfe.192.0203" TargetMode="External"/><Relationship Id="rId40" Type="http://schemas.openxmlformats.org/officeDocument/2006/relationships/hyperlink" Target="https://hal.science/hal-03559017v1" TargetMode="External"/><Relationship Id="rId41" Type="http://schemas.openxmlformats.org/officeDocument/2006/relationships/hyperlink" Target="https://hal.science/search/index/?q=*&amp;authFullName_s=Pascale Duran-Vigneron" TargetMode="External"/><Relationship Id="rId42" Type="http://schemas.openxmlformats.org/officeDocument/2006/relationships/hyperlink" Target="https://hal.science/search/index/?q=*&amp;authFullName_s=Anne-Laure Samson" TargetMode="External"/><Relationship Id="rId43" Type="http://schemas.openxmlformats.org/officeDocument/2006/relationships/hyperlink" Target="https://dx.doi.org/10.1016/j.jue.2018.08.001" TargetMode="External"/><Relationship Id="rId44" Type="http://schemas.openxmlformats.org/officeDocument/2006/relationships/hyperlink" Target="https://hal.science/hal-02943323v1" TargetMode="External"/><Relationship Id="rId45" Type="http://schemas.openxmlformats.org/officeDocument/2006/relationships/hyperlink" Target="https://dx.doi.org/10.1080/00036846.2017.1287861" TargetMode="External"/><Relationship Id="rId46" Type="http://schemas.openxmlformats.org/officeDocument/2006/relationships/hyperlink" Target="https://hal.science/hal-02943326v1" TargetMode="External"/><Relationship Id="rId47" Type="http://schemas.openxmlformats.org/officeDocument/2006/relationships/hyperlink" Target="https://hal.inrae.fr/hal-02646572v1" TargetMode="External"/><Relationship Id="rId48" Type="http://schemas.openxmlformats.org/officeDocument/2006/relationships/hyperlink" Target="https://hal.science/search/index/?q=*&amp;authFullName_s=Skerdilajda Zanaj" TargetMode="External"/><Relationship Id="rId49" Type="http://schemas.openxmlformats.org/officeDocument/2006/relationships/hyperlink" Target="https://dx.doi.org/10.1016/j.jpubeco.2013.02.009" TargetMode="External"/><Relationship Id="rId50" Type="http://schemas.openxmlformats.org/officeDocument/2006/relationships/hyperlink" Target="https://hal.science/hal-00618721v1" TargetMode="External"/><Relationship Id="rId51" Type="http://schemas.openxmlformats.org/officeDocument/2006/relationships/hyperlink" Target="https://hal.science/search/index/?q=*&amp;authFullName_s=Thierry Madies" TargetMode="External"/><Relationship Id="rId52" Type="http://schemas.openxmlformats.org/officeDocument/2006/relationships/hyperlink" Target="https://hal.science/search/index/?q=*&amp;authFullName_s=Emmanuelle Taugourdeau" TargetMode="External"/><Relationship Id="rId53" Type="http://schemas.openxmlformats.org/officeDocument/2006/relationships/hyperlink" Target="https://hal.inrae.fr/hal-02659645v1" TargetMode="External"/><Relationship Id="rId54" Type="http://schemas.openxmlformats.org/officeDocument/2006/relationships/hyperlink" Target="https://hal.science/search/index/?q=*&amp;authFullName_s=Marianne Vigneault" TargetMode="External"/><Relationship Id="rId55" Type="http://schemas.openxmlformats.org/officeDocument/2006/relationships/hyperlink" Target="https://dx.doi.org/10.1016/j.jue.2009.09.011" TargetMode="External"/><Relationship Id="rId56" Type="http://schemas.openxmlformats.org/officeDocument/2006/relationships/hyperlink" Target="https://api.istex.fr/ark:/67375/6H6-0CL8SVL1-K/fulltext.pdf?sid=hal" TargetMode="External"/><Relationship Id="rId57" Type="http://schemas.openxmlformats.org/officeDocument/2006/relationships/hyperlink" Target="https://hal.inrae.fr/hal-02668697v1" TargetMode="External"/><Relationship Id="rId58" Type="http://schemas.openxmlformats.org/officeDocument/2006/relationships/hyperlink" Target="https://hal.science/search/index/?q=*&amp;authFullName_s=Thierry Madi&#232;s" TargetMode="External"/><Relationship Id="rId59" Type="http://schemas.openxmlformats.org/officeDocument/2006/relationships/hyperlink" Target="https://dx.doi.org/10.1016/j.jue.2010.04.002" TargetMode="External"/><Relationship Id="rId60" Type="http://schemas.openxmlformats.org/officeDocument/2006/relationships/hyperlink" Target="https://api.istex.fr/ark:/67375/6H6-P2JSX65M-1/fulltext.pdf?sid=hal" TargetMode="External"/><Relationship Id="rId61" Type="http://schemas.openxmlformats.org/officeDocument/2006/relationships/hyperlink" Target="https://hal.inrae.fr/hal-02653422v1" TargetMode="External"/><Relationship Id="rId62" Type="http://schemas.openxmlformats.org/officeDocument/2006/relationships/hyperlink" Target="https://hal.science/search/index/?q=*&amp;authFullName_s=Guy Gilbert" TargetMode="External"/><Relationship Id="rId63" Type="http://schemas.openxmlformats.org/officeDocument/2006/relationships/hyperlink" Target="https://hal.inrae.fr/hal-02662924v1" TargetMode="External"/><Relationship Id="rId64" Type="http://schemas.openxmlformats.org/officeDocument/2006/relationships/hyperlink" Target="https://dx.doi.org/10.3917/reco.593.0571" TargetMode="External"/><Relationship Id="rId65" Type="http://schemas.openxmlformats.org/officeDocument/2006/relationships/hyperlink" Target="https://hal.science/hal-02935739v1" TargetMode="External"/><Relationship Id="rId66" Type="http://schemas.openxmlformats.org/officeDocument/2006/relationships/hyperlink" Target="https://dx.doi.org/10.3406/coloc.2008.2007" TargetMode="External"/><Relationship Id="rId67" Type="http://schemas.openxmlformats.org/officeDocument/2006/relationships/hyperlink" Target="https://shs.hal.science/halshs-00356048v1" TargetMode="External"/><Relationship Id="rId68" Type="http://schemas.openxmlformats.org/officeDocument/2006/relationships/hyperlink" Target="https://hal.science/search/index/?q=*&amp;authFullName_s=Robert Gary-Bobo" TargetMode="External"/><Relationship Id="rId69" Type="http://schemas.openxmlformats.org/officeDocument/2006/relationships/hyperlink" Target="https://dx.doi.org/10.1016/j.jpubeco.2006.11.008" TargetMode="External"/><Relationship Id="rId70" Type="http://schemas.openxmlformats.org/officeDocument/2006/relationships/hyperlink" Target="https://hal.science/hal-02935716v1" TargetMode="External"/><Relationship Id="rId71" Type="http://schemas.openxmlformats.org/officeDocument/2006/relationships/hyperlink" Target="https://hal.inrae.fr/hal-02664987v1" TargetMode="External"/><Relationship Id="rId72" Type="http://schemas.openxmlformats.org/officeDocument/2006/relationships/hyperlink" Target="https://dx.doi.org/10.3917/reco.573.0553" TargetMode="External"/><Relationship Id="rId73" Type="http://schemas.openxmlformats.org/officeDocument/2006/relationships/hyperlink" Target="https://shs.hal.science/halshs-00076663v1" TargetMode="External"/><Relationship Id="rId74" Type="http://schemas.openxmlformats.org/officeDocument/2006/relationships/hyperlink" Target="https://hal.inrae.fr/hal-02666896v1" TargetMode="External"/><Relationship Id="rId75" Type="http://schemas.openxmlformats.org/officeDocument/2006/relationships/hyperlink" Target="https://dx.doi.org/10.1016/j.econlet.2005.08.010" TargetMode="External"/><Relationship Id="rId76" Type="http://schemas.openxmlformats.org/officeDocument/2006/relationships/hyperlink" Target="https://api.istex.fr/ark:/67375/6H6-BP9K52X9-1/fulltext.pdf?sid=hal" TargetMode="External"/><Relationship Id="rId77" Type="http://schemas.openxmlformats.org/officeDocument/2006/relationships/hyperlink" Target="https://hal.science/hal-02935615v1" TargetMode="External"/><Relationship Id="rId78" Type="http://schemas.openxmlformats.org/officeDocument/2006/relationships/hyperlink" Target="https://hal.science/hal-02943331v1" TargetMode="External"/><Relationship Id="rId79" Type="http://schemas.openxmlformats.org/officeDocument/2006/relationships/hyperlink" Target="https://hal.inrae.fr/tel-05315151v1" TargetMode="External"/><Relationship Id="rId80" Type="http://schemas.openxmlformats.org/officeDocument/2006/relationships/hyperlink" Target="https://hal.science/hal-04281282v1" TargetMode="External"/><Relationship Id="rId81" Type="http://schemas.openxmlformats.org/officeDocument/2006/relationships/hyperlink" Target="https://hal.science/hal-02307749v1" TargetMode="External"/><Relationship Id="rId82" Type="http://schemas.openxmlformats.org/officeDocument/2006/relationships/hyperlink" Target="https://hal.science/hal-02373216v1" TargetMode="External"/><Relationship Id="rId83" Type="http://schemas.openxmlformats.org/officeDocument/2006/relationships/hyperlink" Target="https://hal.science/search/index/?q=*&amp;authFullName_s=Antonin Pavard" TargetMode="External"/><Relationship Id="rId84" Type="http://schemas.openxmlformats.org/officeDocument/2006/relationships/hyperlink" Target="https://hal.inrae.fr/hal-02785688v1" TargetMode="External"/><Relationship Id="rId85" Type="http://schemas.openxmlformats.org/officeDocument/2006/relationships/hyperlink" Target="https://hal.science/search/index/?q=*&amp;authFullName_s=Manuel Garcia" TargetMode="External"/><Relationship Id="rId86" Type="http://schemas.openxmlformats.org/officeDocument/2006/relationships/hyperlink" Target="https://hal.science/hal-01606351v1" TargetMode="External"/><Relationship Id="rId87" Type="http://schemas.openxmlformats.org/officeDocument/2006/relationships/hyperlink" Target="https://hal.inrae.fr/hal-02804546v1" TargetMode="External"/><Relationship Id="rId88" Type="http://schemas.openxmlformats.org/officeDocument/2006/relationships/hyperlink" Target="https://hal.science/hal-01869133v5" TargetMode="External"/><Relationship Id="rId89" Type="http://schemas.openxmlformats.org/officeDocument/2006/relationships/hyperlink" Target="https://hal.science/search/index/?q=*&amp;authFullName_s=Jean-Marc Bourgeon" TargetMode="External"/><Relationship Id="rId90" Type="http://schemas.openxmlformats.org/officeDocument/2006/relationships/hyperlink" Target="https://hal.science/hal-02949334v1" TargetMode="External"/><Relationship Id="rId91" Type="http://schemas.openxmlformats.org/officeDocument/2006/relationships/hyperlink" Target="https://hal.science/hal-02931806v1" TargetMode="External"/><Relationship Id="rId92" Type="http://schemas.openxmlformats.org/officeDocument/2006/relationships/hyperlink" Target="https://hal.science/search/index/?q=*&amp;authFullName_s=Eliakim Kakpo" TargetMode="External"/><Relationship Id="rId93" Type="http://schemas.openxmlformats.org/officeDocument/2006/relationships/hyperlink" Target="https://hal.science/hal-02291469v1" TargetMode="External"/><Relationship Id="rId94" Type="http://schemas.openxmlformats.org/officeDocument/2006/relationships/hyperlink" Target="https://hal.science/hal-02949330v1" TargetMode="External"/><Relationship Id="rId95" Type="http://schemas.openxmlformats.org/officeDocument/2006/relationships/hyperlink" Target="https://hal.science/hal-02949322v1" TargetMode="External"/><Relationship Id="rId96" Type="http://schemas.openxmlformats.org/officeDocument/2006/relationships/hyperlink" Target="https://hal.inrae.fr/hal-02797888v1" TargetMode="External"/><Relationship Id="rId97" Type="http://schemas.openxmlformats.org/officeDocument/2006/relationships/hyperlink" Target="https://hal.inrae.fr/hal-02796491v1" TargetMode="External"/><Relationship Id="rId98" Type="http://schemas.openxmlformats.org/officeDocument/2006/relationships/hyperlink" Target="https://hal.inrae.fr/hal-02798394v1" TargetMode="External"/><Relationship Id="rId99" Type="http://schemas.openxmlformats.org/officeDocument/2006/relationships/hyperlink" Target="https://hal.inrae.fr/hal-02804411v1" TargetMode="External"/><Relationship Id="rId100" Type="http://schemas.openxmlformats.org/officeDocument/2006/relationships/hyperlink" Target="https://hal.inrae.fr/hal-02807317v1" TargetMode="External"/><Relationship Id="rId101" Type="http://schemas.openxmlformats.org/officeDocument/2006/relationships/hyperlink" Target="https://hal.science/hal-01685913v1" TargetMode="External"/><Relationship Id="rId102" Type="http://schemas.openxmlformats.org/officeDocument/2006/relationships/hyperlink" Target="https://hal.inrae.fr/hal-02807051v1" TargetMode="External"/><Relationship Id="rId103" Type="http://schemas.openxmlformats.org/officeDocument/2006/relationships/hyperlink" Target="https://hal.inrae.fr/hal-02804713v1" TargetMode="External"/><Relationship Id="rId104" Type="http://schemas.openxmlformats.org/officeDocument/2006/relationships/hyperlink" Target="https://hal.inrae.fr/hal-02817648v1" TargetMode="External"/><Relationship Id="rId105" Type="http://schemas.openxmlformats.org/officeDocument/2006/relationships/hyperlink" Target="https://hal.science/hal-02297241v1" TargetMode="External"/><Relationship Id="rId106" Type="http://schemas.openxmlformats.org/officeDocument/2006/relationships/hyperlink" Target="https://hal.science/search/index/?q=*&amp;authFullName_s=Marc Barthelemy" TargetMode="External"/><Relationship Id="rId107" Type="http://schemas.openxmlformats.org/officeDocument/2006/relationships/hyperlink" Target="https://hal.science/search/index/?q=*&amp;authFullName_s=Antoine Br&#232;s" TargetMode="External"/><Relationship Id="rId108" Type="http://schemas.openxmlformats.org/officeDocument/2006/relationships/hyperlink" Target="https://www.economica.fr/livre-le-grand-paris-express-les-enjeux-economiques-et-urbains-prager-jean-claude-sld,fr,4,9782717870626.cfmhttps://www.economica.fr/livre-le-grand-paris-express-les-enjeux-economiques-et-urbains-prager-jean-claude-sld,fr,4,9782717870626.cfm" TargetMode="External"/><Relationship Id="rId109" Type="http://schemas.openxmlformats.org/officeDocument/2006/relationships/hyperlink" Target="https://hal.science/hal-01581601v1" TargetMode="External"/><Relationship Id="rId110" Type="http://schemas.openxmlformats.org/officeDocument/2006/relationships/hyperlink" Target="https://hal.science/search/index/?q=*&amp;authFullName_s=Francis Aubert" TargetMode="External"/><Relationship Id="rId111" Type="http://schemas.openxmlformats.org/officeDocument/2006/relationships/hyperlink" Target="https://hal.science/search/index/?q=*&amp;authFullName_s=Virginie Piguet" TargetMode="External"/><Relationship Id="rId112" Type="http://schemas.openxmlformats.org/officeDocument/2006/relationships/hyperlink" Target="http://www.quae.com/fr/r4931-campagnes-contemporaines.html" TargetMode="External"/><Relationship Id="rId113" Type="http://schemas.openxmlformats.org/officeDocument/2006/relationships/hyperlink" Target="https://hal.inrae.fr/hal-02814319v1" TargetMode="External"/><Relationship Id="rId1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Marie-Laure Breuillé</dc:title>
  <dc:description>CV</dc:description>
  <dc:subject/>
  <cp:keywords/>
  <cp:category/>
  <cp:lastModifiedBy/>
  <dcterms:created xsi:type="dcterms:W3CDTF">2026-05-03T22:57:32+02:00</dcterms:created>
  <dcterms:modified xsi:type="dcterms:W3CDTF">2026-05-03T22:57:32+02:00</dcterms:modified>
</cp:coreProperties>
</file>

<file path=docProps/custom.xml><?xml version="1.0" encoding="utf-8"?>
<Properties xmlns="http://schemas.openxmlformats.org/officeDocument/2006/custom-properties" xmlns:vt="http://schemas.openxmlformats.org/officeDocument/2006/docPropsVTypes"/>
</file>