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Ledentu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marie-ledentu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057866821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235548131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000000000349342X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Cicéron, Philippiques I et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203,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res publica dans le De signis: l'élaboration d'un discours éthique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Salluste et la posture d'auteur dans le Bellum Catilinae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176,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intentions de Cicéron, orateur et consulaire, dans le Pro Caelio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177,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hal-00359615v1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Oderint dum metuant : itinéraire de réception d'une maxime tragique dans l'oeuvre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Citer, Editer, Réécrire. Réception et représentation de la poésie latine fragmentaire</w:t>
            </w:r>
            <w:r>
              <w:rPr/>
              <w:t xml:space="preserve">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Pharsalus, Philippi, Actium and the Memoratu Digna: Reading Valerius Maximus as a Historian of the Late Republican Civil Wars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Exemplary Representation(s) of the Past: New Readings of Valerius Maximus’ Facta et dicta memorabilia</w:t>
            </w:r>
            <w:r>
              <w:rPr/>
              <w:t xml:space="preserve">, Dec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S'autoriser le rire sous le Principat d'Auguste: l'exégèse ovidienne dans les Fastes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de l'autorité, autoriser le rire</w:t>
            </w:r>
            <w:r>
              <w:rPr/>
              <w:t xml:space="preserve">, Sep 2013, LYON - laboratoire junior ERAMA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Cornélius Népos: une nouvelle manière d'écrire l'histoire à Rome?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de Cornélius Népos: une nouvelle manière d'écrire l'histoire à Rome?</w:t>
            </w:r>
            <w:r>
              <w:rPr/>
              <w:t xml:space="preserve">, Oct 2008, LYON (ENS), France. pp.2-14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César(s) des poètes et la mémoire de la res publica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César(s) des poètes</w:t>
            </w:r>
            <w:r>
              <w:rPr/>
              <w:t xml:space="preserve">, Nov 2009, Bordeaux (Institut Ausonius), France.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 et le poète: modalités et enjeux d'une coprésence dans les discours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L'orateur et le poète: modalités et enjeux d'une coprésence dans les discours de Cicéron</w:t>
            </w:r>
            <w:r>
              <w:rPr/>
              <w:t xml:space="preserve">, May 2009, Clermont-Ferrand, France.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d'Horace: usages esthétiques, enjeux éthiques et politiques de la parole au début du Principat d'Auguste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fonctions politiques, littéraires et philosophiques du silence dans l'antiquité gréco-romaine</w:t>
            </w:r>
            <w:r>
              <w:rPr/>
              <w:t xml:space="preserve">, Dec 2011,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poète et ses mises en scène dans les Métamorphoses d'Ovide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poète et ses mises en scène dans les Métamorphoses d'Ovide</w:t>
            </w:r>
            <w:r>
              <w:rPr/>
              <w:t xml:space="preserve">, Nov 2008, LYON (Université Lyon 3), France. pp.157-181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cicéroniennes des maximes tragiques: un préceptorat moral et politique à la fin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cicéroniennes des maximes tragiques: un préceptorat moral et politique</w:t>
            </w:r>
            <w:r>
              <w:rPr/>
              <w:t xml:space="preserve">, Jun 2009, LYON (ENS et Lyon 3), France. pp.157-181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Velleius Paterculus (1,5 et 116-17) : pourquoi insérer l'histoire littéraire dans un abrégé d'histoire romaine?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Regards grecs et latins sur l'origine des genres littéraires</w:t>
            </w:r>
            <w:r>
              <w:rPr/>
              <w:t xml:space="preserve">, Jan 2010,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écriture dans les préfaces des historiens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écriture dans les préfaces des historiens romains</w:t>
            </w:r>
            <w:r>
              <w:rPr/>
              <w:t xml:space="preserve">, May 2006,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non liceat scribere, mutus ero: le point de vue ovidien sur le statut de la parole à l'épreuve du pouvoir augustéen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ovidien sur le statut de la parole à l'épreuve du pouvoir augustéen</w:t>
            </w:r>
            <w:r>
              <w:rPr/>
              <w:t xml:space="preserve">, Oct 2006, LYON (Université Lyon 2 et ENS de Lyon),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Biographie, autobiographie et histoire dans le Brutus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Biographie, autobiographie et histoire dans le Brutus de Cicéron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l'expérience de l'exil après Pharsale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Cicéron et l'expérience de l'exil après Pharsale</w:t>
            </w:r>
            <w:r>
              <w:rPr/>
              <w:t xml:space="preserve">, Sep 2004,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pouvoir à Rome et la maîtrise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maîtres du pouvoir à Rome et la maîtrise du verbe</w:t>
            </w:r>
            <w:r>
              <w:rPr/>
              <w:t xml:space="preserve">, Nov 2004, Lyon,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l'entremetteuse dans l'élégie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et l'entremetteuse dans l'élégie latine</w:t>
            </w:r>
            <w:r>
              <w:rPr/>
              <w:t xml:space="preserve">, May 2006, Lyon, France.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L'orateur, la parole et le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L'orateur, la parole et le texte</w:t>
            </w:r>
            <w:r>
              <w:rPr/>
              <w:t xml:space="preserve">, Dec 1999, Lyon,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des conquêtes romaines, de la fin de la République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des conquêtes romaines, de la fin de la République à la fin du Moyen Âge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dans les écoles au début du principat : mémoire, littérature et rhétorique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12 (2021),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listes dans les mondes grec et romain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Ausonius, Scripta antiqua (122), pp.332, 2020, 9782356133236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media, pouvoir dans l'Occident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De Boccard, pp.515,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livres I à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Cécile Cerf. </w:t>
            </w:r>
            <w:r>
              <w:rPr>
                <w:i w:val="1"/>
                <w:iCs w:val="1"/>
              </w:rPr>
              <w:t xml:space="preserve">Le travail</w:t>
            </w:r>
            <w:r>
              <w:rPr/>
              <w:t xml:space="preserve">, Atlande, pp.109-148, 2022, Clefs concours - Français-Philo, 9782350307992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Philippiques I-II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latines 2023-2024</w:t>
            </w:r>
            <w:r>
              <w:rPr/>
              <w:t xml:space="preserve">, Atlande, pp.13-87, 2022, Clefs concours - Lettres classiques, 978-2-35030-825-8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d’offrandes à Délos ou le renouvellement paradoxal d’un genre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et l'expérience du vieillir dans l'élégie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Fabienne Boissiéras et Régine Jomand-Baudry. </w:t>
            </w:r>
            <w:r>
              <w:rPr>
                <w:i w:val="1"/>
                <w:iCs w:val="1"/>
              </w:rPr>
              <w:t xml:space="preserve">L'énigme de la mémoire: études pluridisciplinaires</w:t>
            </w:r>
            <w:r>
              <w:rPr/>
              <w:t xml:space="preserve">, Editions du CNRS, pp.231-244, 2019, 978-2-271-09510-7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Charles Guérin, L'élaboration d'une notion rhétorique au Ier siècle av. J.-C., Vrin, 2009 et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2013, pp.128-131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arto...labor: la parole de l'historien à l'épreuve des guerres civiles et du principat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hal-00360852v1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F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dentu" TargetMode="External"/><Relationship Id="rId8" Type="http://schemas.openxmlformats.org/officeDocument/2006/relationships/hyperlink" Target="https://www.idref.fr/057866821" TargetMode="External"/><Relationship Id="rId9" Type="http://schemas.openxmlformats.org/officeDocument/2006/relationships/hyperlink" Target="https://viaf.org/viaf/235548131" TargetMode="External"/><Relationship Id="rId10" Type="http://schemas.openxmlformats.org/officeDocument/2006/relationships/hyperlink" Target="http://isni.org/isni/000000000349342X" TargetMode="External"/><Relationship Id="rId11" Type="http://schemas.openxmlformats.org/officeDocument/2006/relationships/hyperlink" Target="https://univ-lyon3.hal.science/hal-04787496v1" TargetMode="External"/><Relationship Id="rId12" Type="http://schemas.openxmlformats.org/officeDocument/2006/relationships/hyperlink" Target="https://hal.science/search/index/?q=*&amp;authFullName_s=Marie Ledentu" TargetMode="External"/><Relationship Id="rId13" Type="http://schemas.openxmlformats.org/officeDocument/2006/relationships/hyperlink" Target="https://univ-lyon3.hal.science/hal-00359638v1" TargetMode="External"/><Relationship Id="rId14" Type="http://schemas.openxmlformats.org/officeDocument/2006/relationships/hyperlink" Target="https://univ-lyon3.hal.science/hal-00359639v1" TargetMode="External"/><Relationship Id="rId15" Type="http://schemas.openxmlformats.org/officeDocument/2006/relationships/hyperlink" Target="https://univ-lyon3.hal.science/hal-00359615v1" TargetMode="External"/><Relationship Id="rId16" Type="http://schemas.openxmlformats.org/officeDocument/2006/relationships/hyperlink" Target="https://univ-lyon3.hal.science/hal-04787516v1" TargetMode="External"/><Relationship Id="rId17" Type="http://schemas.openxmlformats.org/officeDocument/2006/relationships/hyperlink" Target="https://univ-lyon3.hal.science/hal-04787511v1" TargetMode="External"/><Relationship Id="rId18" Type="http://schemas.openxmlformats.org/officeDocument/2006/relationships/hyperlink" Target="https://univ-lyon3.hal.science/hal-00870215v1" TargetMode="External"/><Relationship Id="rId19" Type="http://schemas.openxmlformats.org/officeDocument/2006/relationships/hyperlink" Target="https://univ-lyon3.hal.science/hal-00870202v1" TargetMode="External"/><Relationship Id="rId20" Type="http://schemas.openxmlformats.org/officeDocument/2006/relationships/hyperlink" Target="https://univ-lyon3.hal.science/hal-00870210v1" TargetMode="External"/><Relationship Id="rId21" Type="http://schemas.openxmlformats.org/officeDocument/2006/relationships/hyperlink" Target="https://univ-lyon3.hal.science/hal-00870213v1" TargetMode="External"/><Relationship Id="rId22" Type="http://schemas.openxmlformats.org/officeDocument/2006/relationships/hyperlink" Target="https://univ-lyon3.hal.science/hal-00870217v1" TargetMode="External"/><Relationship Id="rId23" Type="http://schemas.openxmlformats.org/officeDocument/2006/relationships/hyperlink" Target="https://univ-lyon3.hal.science/hal-00870212v1" TargetMode="External"/><Relationship Id="rId24" Type="http://schemas.openxmlformats.org/officeDocument/2006/relationships/hyperlink" Target="https://univ-lyon3.hal.science/hal-00870209v1" TargetMode="External"/><Relationship Id="rId25" Type="http://schemas.openxmlformats.org/officeDocument/2006/relationships/hyperlink" Target="https://univ-lyon3.hal.science/hal-00870218v1" TargetMode="External"/><Relationship Id="rId26" Type="http://schemas.openxmlformats.org/officeDocument/2006/relationships/hyperlink" Target="https://univ-lyon3.hal.science/hal-00359970v1" TargetMode="External"/><Relationship Id="rId27" Type="http://schemas.openxmlformats.org/officeDocument/2006/relationships/hyperlink" Target="https://univ-lyon3.hal.science/hal-00870214v1" TargetMode="External"/><Relationship Id="rId28" Type="http://schemas.openxmlformats.org/officeDocument/2006/relationships/hyperlink" Target="https://univ-lyon3.hal.science/hal-00359683v1" TargetMode="External"/><Relationship Id="rId29" Type="http://schemas.openxmlformats.org/officeDocument/2006/relationships/hyperlink" Target="https://univ-lyon3.hal.science/hal-00359641v1" TargetMode="External"/><Relationship Id="rId30" Type="http://schemas.openxmlformats.org/officeDocument/2006/relationships/hyperlink" Target="https://univ-lyon3.hal.science/hal-00359648v1" TargetMode="External"/><Relationship Id="rId31" Type="http://schemas.openxmlformats.org/officeDocument/2006/relationships/hyperlink" Target="https://univ-lyon3.hal.science/hal-00359657v1" TargetMode="External"/><Relationship Id="rId32" Type="http://schemas.openxmlformats.org/officeDocument/2006/relationships/hyperlink" Target="https://univ-lyon3.hal.science/hal-00359646v1" TargetMode="External"/><Relationship Id="rId33" Type="http://schemas.openxmlformats.org/officeDocument/2006/relationships/hyperlink" Target="https://univ-lyon3.hal.science/hal-04787537v1" TargetMode="External"/><Relationship Id="rId34" Type="http://schemas.openxmlformats.org/officeDocument/2006/relationships/hyperlink" Target="https://hal.science/search/index/?q=*&amp;authFullName_s=Simon Cahanier" TargetMode="External"/><Relationship Id="rId35" Type="http://schemas.openxmlformats.org/officeDocument/2006/relationships/hyperlink" Target="https://hal.science/hal-04205621v1" TargetMode="External"/><Relationship Id="rId36" Type="http://schemas.openxmlformats.org/officeDocument/2006/relationships/hyperlink" Target="https://hal.science/search/index/?q=*&amp;authFullName_s=Charles Gu&#233;rin" TargetMode="External"/><Relationship Id="rId37" Type="http://schemas.openxmlformats.org/officeDocument/2006/relationships/hyperlink" Target="https://shs.hal.science/halshs-04746764v1" TargetMode="External"/><Relationship Id="rId38" Type="http://schemas.openxmlformats.org/officeDocument/2006/relationships/hyperlink" Target="https://hal.science/search/index/?q=*&amp;authFullName_s=Romain Loriol" TargetMode="External"/><Relationship Id="rId39" Type="http://schemas.openxmlformats.org/officeDocument/2006/relationships/hyperlink" Target="https://univ-lyon3.hal.science/hal-00359649v1" TargetMode="External"/><Relationship Id="rId40" Type="http://schemas.openxmlformats.org/officeDocument/2006/relationships/hyperlink" Target="https://univ-lyon3.hal.science/hal-04787505v1" TargetMode="External"/><Relationship Id="rId41" Type="http://schemas.openxmlformats.org/officeDocument/2006/relationships/hyperlink" Target="https://univ-lyon3.hal.science/hal-04787492v1" TargetMode="External"/><Relationship Id="rId42" Type="http://schemas.openxmlformats.org/officeDocument/2006/relationships/hyperlink" Target="https://shs.hal.science/halshs-03041033v1" TargetMode="External"/><Relationship Id="rId43" Type="http://schemas.openxmlformats.org/officeDocument/2006/relationships/hyperlink" Target="https://hal.science/search/index/?q=*&amp;authFullName_s=Clarisse Pr&#234;tre" TargetMode="External"/><Relationship Id="rId44" Type="http://schemas.openxmlformats.org/officeDocument/2006/relationships/hyperlink" Target="https://univ-lyon3.hal.science/hal-04787499v1" TargetMode="External"/><Relationship Id="rId45" Type="http://schemas.openxmlformats.org/officeDocument/2006/relationships/hyperlink" Target="https://univ-lyon3.hal.science/hal-00870219v1" TargetMode="External"/><Relationship Id="rId46" Type="http://schemas.openxmlformats.org/officeDocument/2006/relationships/hyperlink" Target="https://univ-lyon3.hal.science/hal-0036085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Ledentu</dc:title>
  <dc:description>CV</dc:description>
  <dc:subject/>
  <cp:keywords/>
  <cp:category/>
  <cp:lastModifiedBy/>
  <dcterms:created xsi:type="dcterms:W3CDTF">2026-03-22T07:56:59+01:00</dcterms:created>
  <dcterms:modified xsi:type="dcterms:W3CDTF">2026-03-22T07:56:59+01:00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