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Lucie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William Butler Yeats pour se réinventer : le partage du rêve d’un absolu entre les poèmes byzantins et Ce qui fut sans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Wecksteen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Xiaoshan Dantille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Lucie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Bonnefoy : de la poésie à une poétique de la traduction</w:t>
            </w:r>
            <w:r>
              <w:rPr/>
              <w:t xml:space="preserve">, Artois Presses Université, 2026, 978-2-84832-622-1.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⟨10.4000/15oea⟩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hal-05559431v1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431v1" TargetMode="External"/><Relationship Id="rId8" Type="http://schemas.openxmlformats.org/officeDocument/2006/relationships/hyperlink" Target="https://hal.science/search/index/?q=*&amp;authFullName_s=Corinne Wecksteen" TargetMode="External"/><Relationship Id="rId9" Type="http://schemas.openxmlformats.org/officeDocument/2006/relationships/hyperlink" Target="https://hal.science/search/index/?q=*&amp;authFullName_s=Xiaoshan Dantille" TargetMode="External"/><Relationship Id="rId10" Type="http://schemas.openxmlformats.org/officeDocument/2006/relationships/hyperlink" Target="https://hal.science/search/index/?q=*&amp;authFullName_s=Marie Lucie Lopez" TargetMode="External"/><Relationship Id="rId11" Type="http://schemas.openxmlformats.org/officeDocument/2006/relationships/hyperlink" Target="https://dx.doi.org/10.4000/15oea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Lucie Lopez</dc:title>
  <dc:description>CV</dc:description>
  <dc:subject/>
  <cp:keywords/>
  <cp:category/>
  <cp:lastModifiedBy/>
  <dcterms:created xsi:type="dcterms:W3CDTF">2026-04-30T20:21:14+02:00</dcterms:created>
  <dcterms:modified xsi:type="dcterms:W3CDTF">2026-04-30T20:21:14+02:00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