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Parmentier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marie-parmentier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0000-0002-8219-9767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052610632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49390264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000000011638385X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S’intéresser pour un personnage, ou ce qu’une formulation critique oubliée nous dit de notre rapport à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valeurs</w:t>
            </w:r>
            <w:r>
              <w:rPr/>
              <w:t xml:space="preserve">, Eléonore Reverzy,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mémoire dans la Vie de Henry Brulard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mémoire</w:t>
            </w:r>
            <w:r>
              <w:rPr/>
              <w:t xml:space="preserve">, Marc Hersant; Nathalie Kremer; Erik Leborgne,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“ténébreuse affaire” de la chasse chez Balzac. Réflexions sur le modèle cynégétique de la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chasse</w:t>
            </w:r>
            <w:r>
              <w:rPr/>
              <w:t xml:space="preserve">, Eléonore Reverzy; Bertrand Marquer, Oct 2019, Paris,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femmes de trente ans. Les lectrices de 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romanesque au miroir du lecteur</w:t>
            </w:r>
            <w:r>
              <w:rPr/>
              <w:t xml:space="preserve">, Antonia Zagamé; Emilie Pezard,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exemplarité dans le roman stendhalien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</w:t>
            </w:r>
            <w:r>
              <w:rPr/>
              <w:t xml:space="preserve">, Eléonore Reverzy; Violaine Heyraud, Oct 2018,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des passions, passion historique, passion sans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passions</w:t>
            </w:r>
            <w:r>
              <w:rPr/>
              <w:t xml:space="preserve">, Jouve, Vincent; Borderie, Régine, Nov 2017,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essayiste de Stendhal dans la presse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 Quatrième Genre : l’essai</w:t>
            </w:r>
            <w:r>
              <w:rPr/>
              <w:t xml:space="preserve">, Nov 2015, Poitiers, France. p.175-195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du genre et malentendu : la réception d’Atala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Forell B2</w:t>
            </w:r>
            <w:r>
              <w:rPr/>
              <w:t xml:space="preserve">, Antonia Zagamé,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stendhaliens, ou “l’entreprise la plus romanesque et la plus belle des temps modernes”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Les Cent-Jours vus de la littérature</w:t>
            </w:r>
            <w:r>
              <w:rPr/>
              <w:t xml:space="preserve">, dir. B. Gendrel et M. Labouret, Oct 2015, Paris-Est Créteil, France. 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pédagogiques d’un dispositif critique : les Mythologies de Barthes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critiques : penser, dire, agir</w:t>
            </w:r>
            <w:r>
              <w:rPr/>
              <w:t xml:space="preserve">, Stéphane Bikialo,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 pour femmes de chambre”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Henri Scepi, Nov 2010, Poitiers,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interne dans le roman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du roman historique</w:t>
            </w:r>
            <w:r>
              <w:rPr/>
              <w:t xml:space="preserve">, Aude Déruelle; Alain Tassel,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avec le lecteur: de la conversation au trompe-l'oeil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dialoguiste</w:t>
            </w:r>
            <w:r>
              <w:rPr/>
              <w:t xml:space="preserve">, François Vanoosthuyse, Sep 2005, Paris,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et le Lieutenant français de John Fowles : le piège du roman victorien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Lecteurs, Lectrices: Théories et fiction</w:t>
            </w:r>
            <w:r>
              <w:rPr/>
              <w:t xml:space="preserve">, Sébastien Hubier; Alain Trouvé, May 2006, Dijon,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d'autorité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et le style</w:t>
            </w:r>
            <w:r>
              <w:rPr/>
              <w:t xml:space="preserve">, Eric Bordas; Philippe Berthier, Mar 2004, Paris,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personnage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: les tribulations d’une catégorie esthétique au seuil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191, pp.133-145.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⟨10.3917/rom.197.0131⟩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Charles, Composition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⟨10.4000/stendhal.639⟩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190, pp.231-251.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⟨10.3917/poeti.190.0231⟩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lecteurs de Stendhal, dir. M.-R. Corredor, B. Didier, H. de Jacquelot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⟨10.4000/stendhal.647⟩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 Lamiel. Caractère et intrigue dans la genèse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pp.205-228.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⟨10.4000/stendhal.918⟩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perpétuelle de Stendhal en personne: H.B. par G.G.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185,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opéra rock?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réelles et théorie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2017, 181, pp.125-141.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⟨10.3917/poeti.181.0125⟩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Laforgue, Stendhal « alla Monaca ». Le romantisme, le romanesque, le roman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Promenade et flânerie : vers une poétique de l'essai entre les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Lassagne, Ce que se parler veut dire, Paris, Honoré Champion, 2016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Flâner, penser, écrire ? Questions sur la place de la littérature panoramique dans la généalogie de l’essai.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Promenade et flânerie : vers une poétique de l'essai entre les XVIIIe et XIXe siècles,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Blin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C. Scott, Stendhal, la liberté et les héroïnes mal aimées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est rompu” ? Antiroman et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pp.121-132.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⟨10.15122/isbn.978-2-8124-2941-5.p.0121⟩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Aa. Vv., L’Expérience romanesque au XIXe siècle, sous la direction de Catherine Mariette-Clot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2014, p. 606-607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littérature. Les processus de légitimation dans Paris ou Le Livre des Cent-et-un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175, pp.75-86.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⟨10.3917/rom.165.0075⟩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Roman pour femmes de chambre »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Pigault-Lebrun, Jérôme, éd. S. Charles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Brombert, Stendhal. Roman et liberté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du théâtre. Pour une théorie de la lecture du texte dramatique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⟨10.3917/poeti.158.0131⟩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placer sa voix ? Les narrateurs de Lamiel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pp.293-323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Bercegol et Didier Philippot (dir.), Approches du romantisme, Hommage à Michel Crouzet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dans l’Histoire de la peinture en Italie : une construction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 (éd.), Analyse du discours et sociocritique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Dumasy, Chantal Massol et Marie-Rose Corredor (dir.), Stendhal, Balzac, Dumas : un récit romantique ?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un &amp;quot;roman pour femmes de chambre&amp;quot;?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2005, 4,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Déruelle, Balzac et la digression. Une nouvelle prose romanesque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Sangsue, Stendhal et l’empire du récit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Piégay-Gros, Le Lecteur, Paris, Flammarion, « GF-Corpus Lettres »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2003, 4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 (4), pp.433-453.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⟨10.3917/poeti.136.0433⟩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et flânerie : vers une poétique de l'essai entre les XVIIIe et XIXe 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Presses universitaires de Rennes. Presses universitaires de Rennes, 124, 2017, 978-2-7535-5219-7.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⟨10.4000/books.pur.178489⟩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ou Le Livre des Cent-et-un. Anthologie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Honoré Champion, 0031, 2015, 9782745330451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Garnier-Flammarion,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stratège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Droz, 2007, 9782600011310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“Chapitre ce me semble” : Le Rouge et le Noir et ses soixante-quinze chapitres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Vanoosthuyse; Pierre Glaudes. </w:t>
            </w:r>
            <w:r>
              <w:rPr>
                <w:i w:val="1"/>
                <w:iCs w:val="1"/>
              </w:rPr>
              <w:t xml:space="preserve">Relire Le Rouge et le Noir</w:t>
            </w:r>
            <w:r>
              <w:rPr/>
              <w:t xml:space="preserve">, Classiques Garnier,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⟨10.15122/isbn.978-2-8124-2085-6.p.0121⟩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dans Rome : une lisibilité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Vanoosthuyse. </w:t>
            </w:r>
            <w:r>
              <w:rPr>
                <w:i w:val="1"/>
                <w:iCs w:val="1"/>
              </w:rPr>
              <w:t xml:space="preserve">Enquêtes sur Promenades dans Rome. "Façons de voir"</w:t>
            </w:r>
            <w:r>
              <w:rPr/>
              <w:t xml:space="preserve">, pp.59-79,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le plus individuel qu’il soit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Philippe Jousset. </w:t>
            </w:r>
            <w:r>
              <w:rPr>
                <w:i w:val="1"/>
                <w:iCs w:val="1"/>
              </w:rPr>
              <w:t xml:space="preserve">Le Ton Stendhal</w:t>
            </w:r>
            <w:r>
              <w:rPr/>
              <w:t xml:space="preserve">, Recherches et travaux (74), pp.95-107, 2009,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⟨10.4000/recherchestravaux.354⟩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hal-03906261v1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6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rmentier" TargetMode="External"/><Relationship Id="rId8" Type="http://schemas.openxmlformats.org/officeDocument/2006/relationships/hyperlink" Target="https://orcid.org/0000-0002-8219-9767" TargetMode="External"/><Relationship Id="rId9" Type="http://schemas.openxmlformats.org/officeDocument/2006/relationships/hyperlink" Target="https://www.idref.fr/052610632" TargetMode="External"/><Relationship Id="rId10" Type="http://schemas.openxmlformats.org/officeDocument/2006/relationships/hyperlink" Target="https://viaf.org/viaf/49390264" TargetMode="External"/><Relationship Id="rId11" Type="http://schemas.openxmlformats.org/officeDocument/2006/relationships/hyperlink" Target="http://isni.org/isni/000000011638385X" TargetMode="External"/><Relationship Id="rId12" Type="http://schemas.openxmlformats.org/officeDocument/2006/relationships/hyperlink" Target="https://hal.science/hal-03906593v1" TargetMode="External"/><Relationship Id="rId13" Type="http://schemas.openxmlformats.org/officeDocument/2006/relationships/hyperlink" Target="https://hal.science/search/index/?q=*&amp;authFullName_s=Marie Parmentier" TargetMode="External"/><Relationship Id="rId14" Type="http://schemas.openxmlformats.org/officeDocument/2006/relationships/hyperlink" Target="https://hal.science/hal-03906542v1" TargetMode="External"/><Relationship Id="rId15" Type="http://schemas.openxmlformats.org/officeDocument/2006/relationships/hyperlink" Target="https://hal.science/hal-03897392v1" TargetMode="External"/><Relationship Id="rId16" Type="http://schemas.openxmlformats.org/officeDocument/2006/relationships/hyperlink" Target="https://hal.science/hal-03906187v1" TargetMode="External"/><Relationship Id="rId17" Type="http://schemas.openxmlformats.org/officeDocument/2006/relationships/hyperlink" Target="https://hal.science/hal-03897384v1" TargetMode="External"/><Relationship Id="rId18" Type="http://schemas.openxmlformats.org/officeDocument/2006/relationships/hyperlink" Target="https://hal.science/hal-03897378v1" TargetMode="External"/><Relationship Id="rId19" Type="http://schemas.openxmlformats.org/officeDocument/2006/relationships/hyperlink" Target="https://hal.science/hal-02962748v1" TargetMode="External"/><Relationship Id="rId20" Type="http://schemas.openxmlformats.org/officeDocument/2006/relationships/hyperlink" Target="https://hal.science/hal-03906196v1" TargetMode="External"/><Relationship Id="rId21" Type="http://schemas.openxmlformats.org/officeDocument/2006/relationships/hyperlink" Target="https://hal.science/hal-02962722v1" TargetMode="External"/><Relationship Id="rId22" Type="http://schemas.openxmlformats.org/officeDocument/2006/relationships/hyperlink" Target="https://hal.science/hal-03906200v1" TargetMode="External"/><Relationship Id="rId23" Type="http://schemas.openxmlformats.org/officeDocument/2006/relationships/hyperlink" Target="https://hal.science/hal-03906309v1" TargetMode="External"/><Relationship Id="rId24" Type="http://schemas.openxmlformats.org/officeDocument/2006/relationships/hyperlink" Target="https://hal.science/hal-03906304v1" TargetMode="External"/><Relationship Id="rId25" Type="http://schemas.openxmlformats.org/officeDocument/2006/relationships/hyperlink" Target="https://hal.science/hal-03906307v1" TargetMode="External"/><Relationship Id="rId26" Type="http://schemas.openxmlformats.org/officeDocument/2006/relationships/hyperlink" Target="https://hal.science/hal-03906299v1" TargetMode="External"/><Relationship Id="rId27" Type="http://schemas.openxmlformats.org/officeDocument/2006/relationships/hyperlink" Target="https://hal.science/hal-03906292v1" TargetMode="External"/><Relationship Id="rId28" Type="http://schemas.openxmlformats.org/officeDocument/2006/relationships/hyperlink" Target="https://hal.science/hal-03897393v1" TargetMode="External"/><Relationship Id="rId29" Type="http://schemas.openxmlformats.org/officeDocument/2006/relationships/hyperlink" Target="https://hal.science/search/index/?q=*&amp;authFullName_s=Xavier Bourdenet" TargetMode="External"/><Relationship Id="rId30" Type="http://schemas.openxmlformats.org/officeDocument/2006/relationships/hyperlink" Target="https://hal.science/hal-03897382v1" TargetMode="External"/><Relationship Id="rId31" Type="http://schemas.openxmlformats.org/officeDocument/2006/relationships/hyperlink" Target="https://hal.science/search/index/?q=*&amp;authFullName_s=Fran&#231;ois Vanoosthuyse" TargetMode="External"/><Relationship Id="rId32" Type="http://schemas.openxmlformats.org/officeDocument/2006/relationships/hyperlink" Target="https://hal.science/hal-03906207v1" TargetMode="External"/><Relationship Id="rId33" Type="http://schemas.openxmlformats.org/officeDocument/2006/relationships/hyperlink" Target="https://hal.science/hal-03897376v1" TargetMode="External"/><Relationship Id="rId34" Type="http://schemas.openxmlformats.org/officeDocument/2006/relationships/hyperlink" Target="https://dx.doi.org/10.3917/rom.197.0131" TargetMode="External"/><Relationship Id="rId35" Type="http://schemas.openxmlformats.org/officeDocument/2006/relationships/hyperlink" Target="https://hal.science/hal-03897396v1" TargetMode="External"/><Relationship Id="rId36" Type="http://schemas.openxmlformats.org/officeDocument/2006/relationships/hyperlink" Target="https://dx.doi.org/10.4000/stendhal.639" TargetMode="External"/><Relationship Id="rId37" Type="http://schemas.openxmlformats.org/officeDocument/2006/relationships/hyperlink" Target="https://hal.science/hal-03897370v1" TargetMode="External"/><Relationship Id="rId38" Type="http://schemas.openxmlformats.org/officeDocument/2006/relationships/hyperlink" Target="https://dx.doi.org/10.3917/poeti.190.0231" TargetMode="External"/><Relationship Id="rId39" Type="http://schemas.openxmlformats.org/officeDocument/2006/relationships/hyperlink" Target="https://hal.science/hal-03897399v1" TargetMode="External"/><Relationship Id="rId40" Type="http://schemas.openxmlformats.org/officeDocument/2006/relationships/hyperlink" Target="https://dx.doi.org/10.4000/stendhal.647" TargetMode="External"/><Relationship Id="rId41" Type="http://schemas.openxmlformats.org/officeDocument/2006/relationships/hyperlink" Target="https://hal.science/hal-03897369v1" TargetMode="External"/><Relationship Id="rId42" Type="http://schemas.openxmlformats.org/officeDocument/2006/relationships/hyperlink" Target="https://dx.doi.org/10.4000/stendhal.918" TargetMode="External"/><Relationship Id="rId43" Type="http://schemas.openxmlformats.org/officeDocument/2006/relationships/hyperlink" Target="https://hal.science/hal-03897367v1" TargetMode="External"/><Relationship Id="rId44" Type="http://schemas.openxmlformats.org/officeDocument/2006/relationships/hyperlink" Target="https://hal.science/hal-03906587v1" TargetMode="External"/><Relationship Id="rId45" Type="http://schemas.openxmlformats.org/officeDocument/2006/relationships/hyperlink" Target="https://hal.science/hal-02961769v1" TargetMode="External"/><Relationship Id="rId46" Type="http://schemas.openxmlformats.org/officeDocument/2006/relationships/hyperlink" Target="https://dx.doi.org/10.3917/poeti.181.0125" TargetMode="External"/><Relationship Id="rId47" Type="http://schemas.openxmlformats.org/officeDocument/2006/relationships/hyperlink" Target="https://hal.science/hal-03906533v1" TargetMode="External"/><Relationship Id="rId48" Type="http://schemas.openxmlformats.org/officeDocument/2006/relationships/hyperlink" Target="https://hal.science/hal-02610557v1" TargetMode="External"/><Relationship Id="rId49" Type="http://schemas.openxmlformats.org/officeDocument/2006/relationships/hyperlink" Target="https://hal.science/search/index/?q=*&amp;authFullName_s=Guilhem Farrugia" TargetMode="External"/><Relationship Id="rId50" Type="http://schemas.openxmlformats.org/officeDocument/2006/relationships/hyperlink" Target="https://hal.science/search/index/?q=*&amp;authFullName_s=Pierre Loubier" TargetMode="External"/><Relationship Id="rId51" Type="http://schemas.openxmlformats.org/officeDocument/2006/relationships/hyperlink" Target="https://hal.science/hal-03906526v1" TargetMode="External"/><Relationship Id="rId52" Type="http://schemas.openxmlformats.org/officeDocument/2006/relationships/hyperlink" Target="https://hal.science/hal-02177104v1" TargetMode="External"/><Relationship Id="rId53" Type="http://schemas.openxmlformats.org/officeDocument/2006/relationships/hyperlink" Target="https://hal.science/hal-03906581v1" TargetMode="External"/><Relationship Id="rId54" Type="http://schemas.openxmlformats.org/officeDocument/2006/relationships/hyperlink" Target="https://hal.science/hal-03906499v1" TargetMode="External"/><Relationship Id="rId55" Type="http://schemas.openxmlformats.org/officeDocument/2006/relationships/hyperlink" Target="https://hal.science/hal-03906269v1" TargetMode="External"/><Relationship Id="rId56" Type="http://schemas.openxmlformats.org/officeDocument/2006/relationships/hyperlink" Target="https://dx.doi.org/10.15122/isbn.978-2-8124-2941-5.p.0121" TargetMode="External"/><Relationship Id="rId57" Type="http://schemas.openxmlformats.org/officeDocument/2006/relationships/hyperlink" Target="https://hal.science/hal-01658635v1" TargetMode="External"/><Relationship Id="rId58" Type="http://schemas.openxmlformats.org/officeDocument/2006/relationships/hyperlink" Target="https://hal.science/hal-03906272v1" TargetMode="External"/><Relationship Id="rId59" Type="http://schemas.openxmlformats.org/officeDocument/2006/relationships/hyperlink" Target="https://dx.doi.org/10.3917/rom.165.0075" TargetMode="External"/><Relationship Id="rId60" Type="http://schemas.openxmlformats.org/officeDocument/2006/relationships/hyperlink" Target="https://hal.science/hal-02170208v1" TargetMode="External"/><Relationship Id="rId61" Type="http://schemas.openxmlformats.org/officeDocument/2006/relationships/hyperlink" Target="https://hal.science/hal-03906491v1" TargetMode="External"/><Relationship Id="rId62" Type="http://schemas.openxmlformats.org/officeDocument/2006/relationships/hyperlink" Target="https://hal.science/hal-03906495v1" TargetMode="External"/><Relationship Id="rId63" Type="http://schemas.openxmlformats.org/officeDocument/2006/relationships/hyperlink" Target="https://hal.science/hal-03906256v1" TargetMode="External"/><Relationship Id="rId64" Type="http://schemas.openxmlformats.org/officeDocument/2006/relationships/hyperlink" Target="https://hal.science/search/index/?q=*&amp;authFullName_s=Jean de Guardia" TargetMode="External"/><Relationship Id="rId65" Type="http://schemas.openxmlformats.org/officeDocument/2006/relationships/hyperlink" Target="https://dx.doi.org/10.3917/poeti.158.0131" TargetMode="External"/><Relationship Id="rId66" Type="http://schemas.openxmlformats.org/officeDocument/2006/relationships/hyperlink" Target="https://hal.science/hal-03906248v1" TargetMode="External"/><Relationship Id="rId67" Type="http://schemas.openxmlformats.org/officeDocument/2006/relationships/hyperlink" Target="https://hal.science/hal-03906516v1" TargetMode="External"/><Relationship Id="rId68" Type="http://schemas.openxmlformats.org/officeDocument/2006/relationships/hyperlink" Target="https://hal.science/hal-03906243v1" TargetMode="External"/><Relationship Id="rId69" Type="http://schemas.openxmlformats.org/officeDocument/2006/relationships/hyperlink" Target="https://hal.science/hal-03906504v1" TargetMode="External"/><Relationship Id="rId70" Type="http://schemas.openxmlformats.org/officeDocument/2006/relationships/hyperlink" Target="https://hal.science/hal-03906522v1" TargetMode="External"/><Relationship Id="rId71" Type="http://schemas.openxmlformats.org/officeDocument/2006/relationships/hyperlink" Target="https://hal.science/hal-03906242v1" TargetMode="External"/><Relationship Id="rId72" Type="http://schemas.openxmlformats.org/officeDocument/2006/relationships/hyperlink" Target="https://hal.science/hal-03906561v1" TargetMode="External"/><Relationship Id="rId73" Type="http://schemas.openxmlformats.org/officeDocument/2006/relationships/hyperlink" Target="https://hal.science/hal-03906512v1" TargetMode="External"/><Relationship Id="rId74" Type="http://schemas.openxmlformats.org/officeDocument/2006/relationships/hyperlink" Target="https://hal.science/hal-03906551v1" TargetMode="External"/><Relationship Id="rId75" Type="http://schemas.openxmlformats.org/officeDocument/2006/relationships/hyperlink" Target="https://hal.science/hal-03906239v1" TargetMode="External"/><Relationship Id="rId76" Type="http://schemas.openxmlformats.org/officeDocument/2006/relationships/hyperlink" Target="https://dx.doi.org/10.3917/poeti.136.0433" TargetMode="External"/><Relationship Id="rId77" Type="http://schemas.openxmlformats.org/officeDocument/2006/relationships/hyperlink" Target="https://shs.hal.science/halshs-02537179v1" TargetMode="External"/><Relationship Id="rId78" Type="http://schemas.openxmlformats.org/officeDocument/2006/relationships/hyperlink" Target="https://dx.doi.org/10.4000/books.pur.178489" TargetMode="External"/><Relationship Id="rId79" Type="http://schemas.openxmlformats.org/officeDocument/2006/relationships/hyperlink" Target="https://hal.science/hal-02961719v1" TargetMode="External"/><Relationship Id="rId80" Type="http://schemas.openxmlformats.org/officeDocument/2006/relationships/hyperlink" Target="https://hal.science/hal-03906179v1" TargetMode="External"/><Relationship Id="rId81" Type="http://schemas.openxmlformats.org/officeDocument/2006/relationships/hyperlink" Target="https://hal.science/hal-03897409v1" TargetMode="External"/><Relationship Id="rId82" Type="http://schemas.openxmlformats.org/officeDocument/2006/relationships/hyperlink" Target="https://hal.science/hal-03906266v1" TargetMode="External"/><Relationship Id="rId83" Type="http://schemas.openxmlformats.org/officeDocument/2006/relationships/hyperlink" Target="https://dx.doi.org/10.15122/isbn.978-2-8124-2085-6.p.0121" TargetMode="External"/><Relationship Id="rId84" Type="http://schemas.openxmlformats.org/officeDocument/2006/relationships/hyperlink" Target="https://hal.science/hal-03906264v1" TargetMode="External"/><Relationship Id="rId85" Type="http://schemas.openxmlformats.org/officeDocument/2006/relationships/hyperlink" Target="https://hal.science/hal-03906261v1" TargetMode="External"/><Relationship Id="rId86" Type="http://schemas.openxmlformats.org/officeDocument/2006/relationships/hyperlink" Target="https://dx.doi.org/10.4000/recherchestravaux.35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Parmentier</dc:title>
  <dc:description>CV</dc:description>
  <dc:subject/>
  <cp:keywords/>
  <cp:category/>
  <cp:lastModifiedBy/>
  <dcterms:created xsi:type="dcterms:W3CDTF">2026-03-09T16:31:49+01:00</dcterms:created>
  <dcterms:modified xsi:type="dcterms:W3CDTF">2026-03-09T16:31:49+01:00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