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Schumacher-Brunhes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Oyf der yidisher gas – la rue comme condensé de vie juive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Straβenbilder. La rue dans la littérature et les arts de l’espace germanophoe. XIXe, XXe, XXIe siècles</w:t>
            </w:r>
            <w:r>
              <w:rPr/>
              <w:t xml:space="preserve">, Emmanuel Béhague (Université de Strasbourg); Elisabeth Kargl (Nantes Université); Marc Lacheny (Université de Lorraine – Metz); Aurélie Le Née (Université de Strasbourg),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Sholem Asch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Yiddish, l’inconscient, les langues</w:t>
            </w:r>
            <w:r>
              <w:rPr/>
              <w:t xml:space="preserve">, Mareike Wolf Fédida; Alessandra Berghino; Max Kohn,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au shund ! Mauvais genre dans la littérature yiddish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 genre : l’énergie noire du système littéraire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serons pas des Bontshe. La trame peretzienne de l’introduction au recueil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vie à Auschwitz. Un manuscrit clandestin</w:t>
            </w:r>
            <w:r>
              <w:rPr/>
              <w:t xml:space="preserve">, pp.123-138, 2022, Le Bord de l'Eau, Collection "Judaïsme", 9782356878564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 : le cas des poètes yiddish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2018, 75, pp.15-34.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⟨10.4000/tsafon.553⟩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l’histoire européenne a un 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2018, 6,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langues chez Y. L. Peretz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judaïsme</w:t>
            </w:r>
            <w:r>
              <w:rPr/>
              <w:t xml:space="preserve">, 2008, 23,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golem dans la littérature yiddish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2007, 52,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Blondel, le dessin fulgurant. De la couleur à la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Schumacher-Brunhes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Chrzanowska-Foltzer Marta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Feydy-Blondel Hélène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Hambursin Numa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Maurette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hal-04541525v1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495v1" TargetMode="External"/><Relationship Id="rId8" Type="http://schemas.openxmlformats.org/officeDocument/2006/relationships/hyperlink" Target="https://hal.science/search/index/?q=*&amp;authFullName_s=Marie Schumacher-Brunhes" TargetMode="External"/><Relationship Id="rId9" Type="http://schemas.openxmlformats.org/officeDocument/2006/relationships/hyperlink" Target="https://hal.science/hal-04389792v1" TargetMode="External"/><Relationship Id="rId10" Type="http://schemas.openxmlformats.org/officeDocument/2006/relationships/hyperlink" Target="https://hal.science/hal-04389794v1" TargetMode="External"/><Relationship Id="rId11" Type="http://schemas.openxmlformats.org/officeDocument/2006/relationships/hyperlink" Target="https://hal.science/hal-04389790v1" TargetMode="External"/><Relationship Id="rId12" Type="http://schemas.openxmlformats.org/officeDocument/2006/relationships/hyperlink" Target="https://hal.science/hal-04389777v1" TargetMode="External"/><Relationship Id="rId13" Type="http://schemas.openxmlformats.org/officeDocument/2006/relationships/hyperlink" Target="https://dx.doi.org/10.4000/tsafon.553" TargetMode="External"/><Relationship Id="rId14" Type="http://schemas.openxmlformats.org/officeDocument/2006/relationships/hyperlink" Target="https://hal.science/hal-04389781v1" TargetMode="External"/><Relationship Id="rId15" Type="http://schemas.openxmlformats.org/officeDocument/2006/relationships/hyperlink" Target="https://hal.science/hal-04389783v1" TargetMode="External"/><Relationship Id="rId16" Type="http://schemas.openxmlformats.org/officeDocument/2006/relationships/hyperlink" Target="https://hal.science/hal-04389787v1" TargetMode="External"/><Relationship Id="rId17" Type="http://schemas.openxmlformats.org/officeDocument/2006/relationships/hyperlink" Target="https://hal.science/hal-04541525v1" TargetMode="External"/><Relationship Id="rId18" Type="http://schemas.openxmlformats.org/officeDocument/2006/relationships/hyperlink" Target="https://hal.science/search/index/?q=*&amp;authFullName_s=Chrzanowska-Foltzer Marta" TargetMode="External"/><Relationship Id="rId19" Type="http://schemas.openxmlformats.org/officeDocument/2006/relationships/hyperlink" Target="https://hal.science/search/index/?q=*&amp;authFullName_s=Feydy-Blondel H&#233;l&#232;ne" TargetMode="External"/><Relationship Id="rId20" Type="http://schemas.openxmlformats.org/officeDocument/2006/relationships/hyperlink" Target="https://hal.science/search/index/?q=*&amp;authFullName_s=Hambursin Numa" TargetMode="External"/><Relationship Id="rId21" Type="http://schemas.openxmlformats.org/officeDocument/2006/relationships/hyperlink" Target="https://hal.science/search/index/?q=*&amp;authFullName_s=Michel Maurett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Schumacher-Brunhes</dc:title>
  <dc:description>CV</dc:description>
  <dc:subject/>
  <cp:keywords/>
  <cp:category/>
  <cp:lastModifiedBy/>
  <dcterms:created xsi:type="dcterms:W3CDTF">2026-04-08T16:32:00+02:00</dcterms:created>
  <dcterms:modified xsi:type="dcterms:W3CDTF">2026-04-08T16:32:00+02:00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