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Marieke DE KONING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interpreting students for healthcare: from CARM to simulated multilingual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Marieke DE KONING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Natacha Sarah Alexandra Niemants</w:t>
              </w:r>
            </w:hyperlink>
          </w:p>
          <w:p>
            <w:pPr/>
            <w:r>
              <w:rPr/>
              <w:t xml:space="preserve">Laurent Filliettaz (éd.); Evelyne Berger (éd); Anne-Sylvie Horlacher (éd); Anna Claudia Ticca (éd). </w:t>
            </w:r>
            <w:r>
              <w:rPr>
                <w:i w:val="1"/>
                <w:iCs w:val="1"/>
              </w:rPr>
              <w:t xml:space="preserve">Developing Interactional Competences at and for Work: Analyzing Talk-in-Interaction in Professional and Training Contexts</w:t>
            </w:r>
            <w:r>
              <w:rPr/>
              <w:t xml:space="preserve">, Springer,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interprètes : multimodalité chez deux étudiantes dans les simulations d'interactions médiées par interprète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Marieke DE KONING</w:t>
              </w:r>
            </w:hyperlink>
          </w:p>
          <w:p>
            <w:pPr/>
            <w:r>
              <w:rPr/>
              <w:t xml:space="preserve">Manon Boucharéchas, Iris Fabry, Marie Peuzin, Roxanne Comotti, Rim Abouwarda, Alexis Ladreyt. </w:t>
            </w:r>
            <w:r>
              <w:rPr>
                <w:i w:val="1"/>
                <w:iCs w:val="1"/>
              </w:rPr>
              <w:t xml:space="preserve">Sciences du langage : enjeux théoriques et pratiques méthodologiques. Actes du colloque CEDIL22</w:t>
            </w:r>
            <w:r>
              <w:rPr/>
              <w:t xml:space="preserve">, , 2024,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⟨10.5281/zenodo.13623123⟩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hal-04699867v1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multimodalité comme ressource en interprétation de dialogue : une étude de simulations d'interactions médiées par interprète en (cours de)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Marieke DE KONING</w:t>
              </w:r>
            </w:hyperlink>
          </w:p>
          <w:p>
            <w:pPr/>
            <w:r>
              <w:rPr/>
              <w:t xml:space="preserve">Education. Université Grenoble Alpes [2020-..]; Università degli studi (Bologne, Italie), 2024.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2024GRALH015⟩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tel-04780025v1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Palm-Up-Open-Hand Gestures in Student Interpreters during Simulations of Interpreter-Mediated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Marieke DE KONING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Palm-Up in Gesture and Sign: Theoretical, Typological and Methodological Perspectives for Future Research</w:t>
            </w:r>
            <w:r>
              <w:rPr/>
              <w:t xml:space="preserve">, Oct 2024, Lund University, Sweden.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hal-04951784v1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of being: awareness of the body for a liberated voice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Christopher Mitchell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Marieke DE KONING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Rebecca Guy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Avril Treille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hal-02883936v1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Affective learning for effective communication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Christopher Mitchell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Rebecca Guy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Avril Treille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Marieke DE KONING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Interdisciplinaires sur la Parole et le Langage</w:t>
            </w:r>
            <w:r>
              <w:rPr/>
              <w:t xml:space="preserve">, 2019, 35,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⟨10.4000/tipa.3297⟩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hal-04128394v1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“Silent Experience”: A New Approach to Prosody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Christopher Mitchell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Marieke DE KONING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Rebecca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2018, Vol. 37 N°2,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⟨10.4000/apliut.6367⟩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hal-04128491v1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dans l'apprentissage des langues : la place du corps et de la voix, entre présentiel et plateforme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Marieke DE KONING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Avril Treille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 Mitchell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Rebecca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Apprendre, Transmettre, Innover à et par l'Université Saison_2</w:t>
            </w:r>
            <w:r>
              <w:rPr/>
              <w:t xml:space="preserve">, Groupe de recherche interdisciplinaire IDEFI-UM3D,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hal-01935443v1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1625v1" TargetMode="External"/><Relationship Id="rId8" Type="http://schemas.openxmlformats.org/officeDocument/2006/relationships/hyperlink" Target="https://hal.science/search/index/?q=*&amp;authFullName_s=Marieke DE KONING" TargetMode="External"/><Relationship Id="rId9" Type="http://schemas.openxmlformats.org/officeDocument/2006/relationships/hyperlink" Target="https://hal.science/search/index/?q=*&amp;authFullName_s=Natacha Sarah Alexandra Niemants" TargetMode="External"/><Relationship Id="rId10" Type="http://schemas.openxmlformats.org/officeDocument/2006/relationships/hyperlink" Target="https://hal.univ-grenoble-alpes.fr/hal-04699867v1" TargetMode="External"/><Relationship Id="rId11" Type="http://schemas.openxmlformats.org/officeDocument/2006/relationships/hyperlink" Target="https://dx.doi.org/10.5281/zenodo.13623123" TargetMode="External"/><Relationship Id="rId12" Type="http://schemas.openxmlformats.org/officeDocument/2006/relationships/hyperlink" Target="https://theses.hal.science/tel-04780025v1" TargetMode="External"/><Relationship Id="rId13" Type="http://schemas.openxmlformats.org/officeDocument/2006/relationships/hyperlink" Target="https://www.theses.fr/2024GRALH015" TargetMode="External"/><Relationship Id="rId14" Type="http://schemas.openxmlformats.org/officeDocument/2006/relationships/hyperlink" Target="https://hal.science/hal-04951784v1" TargetMode="External"/><Relationship Id="rId15" Type="http://schemas.openxmlformats.org/officeDocument/2006/relationships/hyperlink" Target="https://hal.science/hal-02883936v1" TargetMode="External"/><Relationship Id="rId16" Type="http://schemas.openxmlformats.org/officeDocument/2006/relationships/hyperlink" Target="https://hal.science/search/index/?q=*&amp;authFullName_s=Christopher Mitchell" TargetMode="External"/><Relationship Id="rId17" Type="http://schemas.openxmlformats.org/officeDocument/2006/relationships/hyperlink" Target="https://hal.science/search/index/?q=*&amp;authFullName_s=Rebecca Guy" TargetMode="External"/><Relationship Id="rId18" Type="http://schemas.openxmlformats.org/officeDocument/2006/relationships/hyperlink" Target="https://hal.science/search/index/?q=*&amp;authFullName_s=Avril Treille" TargetMode="External"/><Relationship Id="rId19" Type="http://schemas.openxmlformats.org/officeDocument/2006/relationships/hyperlink" Target="https://hal.science/hal-04128394v1" TargetMode="External"/><Relationship Id="rId20" Type="http://schemas.openxmlformats.org/officeDocument/2006/relationships/hyperlink" Target="https://hal.science/search/index/?q=*&amp;authFullName_s=Anda Fournel" TargetMode="External"/><Relationship Id="rId21" Type="http://schemas.openxmlformats.org/officeDocument/2006/relationships/hyperlink" Target="https://dx.doi.org/10.4000/tipa.3297" TargetMode="External"/><Relationship Id="rId22" Type="http://schemas.openxmlformats.org/officeDocument/2006/relationships/hyperlink" Target="https://hal.univ-grenoble-alpes.fr/hal-04128491v1" TargetMode="External"/><Relationship Id="rId23" Type="http://schemas.openxmlformats.org/officeDocument/2006/relationships/hyperlink" Target="https://dx.doi.org/10.4000/apliut.6367" TargetMode="External"/><Relationship Id="rId24" Type="http://schemas.openxmlformats.org/officeDocument/2006/relationships/hyperlink" Target="https://api.istex.fr/ark:/67375/G14-PSRTV019-4/fulltext.pdf?sid=hal" TargetMode="External"/><Relationship Id="rId25" Type="http://schemas.openxmlformats.org/officeDocument/2006/relationships/hyperlink" Target="https://hal.science/hal-01935443v1" TargetMode="External"/><Relationship Id="rId26" Type="http://schemas.openxmlformats.org/officeDocument/2006/relationships/hyperlink" Target="https://hal.science/search/index/?q=*&amp;authFullName_s=Chris Mitchell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Marieke DE KONING</dc:title>
  <dc:description>CV</dc:description>
  <dc:subject/>
  <cp:keywords/>
  <cp:category/>
  <cp:lastModifiedBy/>
  <dcterms:created xsi:type="dcterms:W3CDTF">2026-05-01T05:21:08+02:00</dcterms:created>
  <dcterms:modified xsi:type="dcterms:W3CDTF">2026-05-01T05:21:08+02:00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