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Mariène WAN </w:t>
      </w:r>
      <w:r>
        <w:rPr>
          <w:color w:val="641e6e"/>
        </w:rPr>
        <w:t xml:space="preserve">Ingénieure DevOps - URGI-INRAE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mariene-wan</w:t>
        </w:r>
      </w:hyperlink>
    </w:p>
    <w:p>
      <w:pPr>
        <w:numPr>
          <w:ilvl w:val="0"/>
          <w:numId w:val="1"/>
        </w:numPr>
      </w:pPr>
      <w:r>
        <w:rPr/>
        <w:t xml:space="preserve"> ORCID : </w:t>
      </w:r>
      <w:hyperlink r:id="rId8" w:history="1">
        <w:r>
          <w:rPr>
            <w:color w:val="#410a8c"/>
            <w:u w:val="single"/>
          </w:rPr>
          <w:t xml:space="preserve">0009-0000-4066-7238</w:t>
        </w:r>
      </w:hyperlink>
    </w:p>
    <w:p>
      <w:pPr>
        <w:spacing w:before="600"/>
      </w:pPr>
    </w:p>
    <w:p>
      <w:pPr>
        <w:pStyle w:val="Heading2"/>
      </w:pPr>
      <w:r>
        <w:rPr>
          <w:color w:val="1e198e"/>
          <w:b w:val="1"/>
          <w:bCs w:val="1"/>
        </w:rPr>
        <w:t xml:space="preserve">Présentation</w:t>
      </w:r>
    </w:p>
    <w:p>
      <w:pPr>
        <w:spacing w:after="100"/>
      </w:pPr>
    </w:p>
    <w:p>
      <w:pPr/>
      <w:r>
        <w:rPr/>
        <w:t xml:space="preserve">Diplômée d’un master en informatique, spécialité bio-informatique, j’ai choisi de poursuivre dans ce domaine car j’aime développer des outils pour répondre à des questions biologiques.</w:t>
      </w:r>
    </w:p>
    <w:p>
      <w:pPr/>
      <w:r>
        <w:rPr/>
        <w:t xml:space="preserve">Depuis 2018, je conçois et déploie des pipelines et des outils bio-informatiques, de la création au déploiement.</w:t>
      </w:r>
    </w:p>
    <w:p>
      <w:pPr/>
      <w:r>
        <w:rPr/>
        <w:t xml:space="preserve">J’ai notamment travaillé sur REPET (outil d’annotation, de détection et de classification d’éléments transposables), RepetDB (base de données d’éléments transposables), et Siduri (entrepôt de données FAIR développé dans le cadre du Grand Défi Ferments du Futur). J’ai également contribué à la structuration et à la gestion de données selon les principes FAIR, en m’appuyant sur divers outils.</w:t>
      </w:r>
    </w:p>
    <w:p>
      <w:pPr/>
      <w:r>
        <w:rPr/>
        <w:t xml:space="preserve">Actuellement, je suis ingénieure DevOps à l’URGI (INRAE), où je poursuis le développement d’outils liés à l’annotation des éléments transposables.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Traces of transposable elements in genome dark matter co-opted by flowering gene regulation networks</w:t>
              </w:r>
            </w:hyperlink>
          </w:p>
          <w:p>
            <w:pPr/>
            <w:hyperlink r:id="rId10" w:history="1">
              <w:r>
                <w:rPr>
                  <w:color w:val="#410a8c"/>
                  <w:u w:val="single"/>
                </w:rPr>
                <w:t xml:space="preserve">Agnès Baud</w:t>
              </w:r>
            </w:hyperlink>
            <w:r>
              <w:rPr/>
              <w:t xml:space="preserve">,</w:t>
            </w:r>
            <w:hyperlink r:id="rId11" w:history="1">
              <w:r>
                <w:rPr>
                  <w:color w:val="#410a8c"/>
                  <w:u w:val="single"/>
                </w:rPr>
                <w:t xml:space="preserve">Mariène Wan</w:t>
              </w:r>
            </w:hyperlink>
            <w:r>
              <w:rPr/>
              <w:t xml:space="preserve">,</w:t>
            </w:r>
            <w:hyperlink r:id="rId12" w:history="1">
              <w:r>
                <w:rPr>
                  <w:color w:val="#410a8c"/>
                  <w:u w:val="single"/>
                </w:rPr>
                <w:t xml:space="preserve">Danielle Nouaud</w:t>
              </w:r>
            </w:hyperlink>
            <w:r>
              <w:rPr/>
              <w:t xml:space="preserve">,</w:t>
            </w:r>
            <w:hyperlink r:id="rId13" w:history="1">
              <w:r>
                <w:rPr>
                  <w:color w:val="#410a8c"/>
                  <w:u w:val="single"/>
                </w:rPr>
                <w:t xml:space="preserve">Nicolas Francillonne</w:t>
              </w:r>
            </w:hyperlink>
            <w:r>
              <w:rPr/>
              <w:t xml:space="preserve">,</w:t>
            </w:r>
            <w:hyperlink r:id="rId14" w:history="1">
              <w:r>
                <w:rPr>
                  <w:color w:val="#410a8c"/>
                  <w:u w:val="single"/>
                </w:rPr>
                <w:t xml:space="preserve">Dominique Anxolabéhère</w:t>
              </w:r>
            </w:hyperlink>
            <w:r>
              <w:rPr/>
              <w:t xml:space="preserve">et al.</w:t>
            </w:r>
          </w:p>
          <w:p>
            <w:pPr/>
            <w:r>
              <w:rPr>
                <w:i w:val="1"/>
                <w:iCs w:val="1"/>
              </w:rPr>
              <w:t xml:space="preserve">Peer Community Journal</w:t>
            </w:r>
            <w:r>
              <w:rPr/>
              <w:t xml:space="preserve">, 2022, 2, pp.e14. </w:t>
            </w:r>
            <w:hyperlink r:id="rId15" w:history="1">
              <w:r>
                <w:rPr>
                  <w:color w:val="#410a8c"/>
                  <w:u w:val="single"/>
                </w:rPr>
                <w:t xml:space="preserve">⟨10.24072/pcjournal.68⟩</w:t>
              </w:r>
            </w:hyperlink>
          </w:p>
          <w:p>
            <w:pPr/>
            <w:r>
              <w:rPr/>
              <w:t xml:space="preserve">Article dans une revue</w:t>
            </w:r>
          </w:p>
          <w:p>
            <w:pPr/>
            <w:hyperlink r:id="rId9" w:history="1">
              <w:r>
                <w:rPr>
                  <w:color w:val="#410a8c"/>
                  <w:u w:val="single"/>
                </w:rPr>
                <w:t xml:space="preserve">hal-03807713v1</w:t>
              </w:r>
            </w:hyperlink>
          </w:p>
        </w:tc>
      </w:tr>
      <w:tr>
        <w:trPr/>
        <w:tc>
          <w:tcPr>
            <w:noWrap/>
          </w:tcPr>
          <w:p>
            <w:pPr>
              <w:spacing w:after="200"/>
            </w:pPr>
            <w:hyperlink r:id="rId16" w:history="1">
              <w:r>
                <w:rPr>
                  <w:color w:val="1e198e"/>
                  <w:b w:val="1"/>
                  <w:bCs w:val="1"/>
                  <w:u w:val="single"/>
                </w:rPr>
                <w:t xml:space="preserve">CAULIFINDER: a pipeline for the automated detection and annotation of caulimovirid endogenous viral elements in plant genomes</w:t>
              </w:r>
            </w:hyperlink>
          </w:p>
          <w:p>
            <w:pPr/>
            <w:hyperlink r:id="rId17" w:history="1">
              <w:r>
                <w:rPr>
                  <w:color w:val="#410a8c"/>
                  <w:u w:val="single"/>
                </w:rPr>
                <w:t xml:space="preserve">Héléna Vassilieff</w:t>
              </w:r>
            </w:hyperlink>
            <w:r>
              <w:rPr/>
              <w:t xml:space="preserve">,</w:t>
            </w:r>
            <w:hyperlink r:id="rId18" w:history="1">
              <w:r>
                <w:rPr>
                  <w:color w:val="#410a8c"/>
                  <w:u w:val="single"/>
                </w:rPr>
                <w:t xml:space="preserve">Sana Haddad</w:t>
              </w:r>
            </w:hyperlink>
            <w:r>
              <w:rPr/>
              <w:t xml:space="preserve">,</w:t>
            </w:r>
            <w:hyperlink r:id="rId19" w:history="1">
              <w:r>
                <w:rPr>
                  <w:color w:val="#410a8c"/>
                  <w:u w:val="single"/>
                </w:rPr>
                <w:t xml:space="preserve">Véronique Jamilloux</w:t>
              </w:r>
            </w:hyperlink>
            <w:r>
              <w:rPr/>
              <w:t xml:space="preserve">,</w:t>
            </w:r>
            <w:hyperlink r:id="rId20" w:history="1">
              <w:r>
                <w:rPr>
                  <w:color w:val="#410a8c"/>
                  <w:u w:val="single"/>
                </w:rPr>
                <w:t xml:space="preserve">Nathalie Choisne</w:t>
              </w:r>
            </w:hyperlink>
            <w:r>
              <w:rPr/>
              <w:t xml:space="preserve">,</w:t>
            </w:r>
            <w:hyperlink r:id="rId21" w:history="1">
              <w:r>
                <w:rPr>
                  <w:color w:val="#410a8c"/>
                  <w:u w:val="single"/>
                </w:rPr>
                <w:t xml:space="preserve">Vikas Sharma</w:t>
              </w:r>
            </w:hyperlink>
            <w:r>
              <w:rPr/>
              <w:t xml:space="preserve">et al.</w:t>
            </w:r>
          </w:p>
          <w:p>
            <w:pPr/>
            <w:r>
              <w:rPr>
                <w:i w:val="1"/>
                <w:iCs w:val="1"/>
              </w:rPr>
              <w:t xml:space="preserve">Mobile DNA</w:t>
            </w:r>
            <w:r>
              <w:rPr/>
              <w:t xml:space="preserve">, 2022, 13, pp.31. </w:t>
            </w:r>
            <w:hyperlink r:id="rId22" w:history="1">
              <w:r>
                <w:rPr>
                  <w:color w:val="#410a8c"/>
                  <w:u w:val="single"/>
                </w:rPr>
                <w:t xml:space="preserve">⟨10.1186/s13100-022-00288-w⟩</w:t>
              </w:r>
            </w:hyperlink>
          </w:p>
          <w:p>
            <w:pPr/>
            <w:r>
              <w:rPr/>
              <w:t xml:space="preserve">Article dans une revue</w:t>
            </w:r>
          </w:p>
          <w:p>
            <w:pPr/>
            <w:hyperlink r:id="rId16" w:history="1">
              <w:r>
                <w:rPr>
                  <w:color w:val="#410a8c"/>
                  <w:u w:val="single"/>
                </w:rPr>
                <w:t xml:space="preserve">hal-03883611v1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REPET v4.0: A Comprehensive Tool for Transposable Element Analysis</w:t>
              </w:r>
            </w:hyperlink>
          </w:p>
          <w:p>
            <w:pPr/>
            <w:hyperlink r:id="rId24" w:history="1">
              <w:r>
                <w:rPr>
                  <w:color w:val="#410a8c"/>
                  <w:u w:val="single"/>
                </w:rPr>
                <w:t xml:space="preserve">Etienne Bardet</w:t>
              </w:r>
            </w:hyperlink>
            <w:r>
              <w:rPr/>
              <w:t xml:space="preserve">,</w:t>
            </w:r>
            <w:hyperlink r:id="rId11"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6" w:history="1">
              <w:r>
                <w:rPr>
                  <w:color w:val="#410a8c"/>
                  <w:u w:val="single"/>
                </w:rPr>
                <w:t xml:space="preserve">Hadi Quesneville</w:t>
              </w:r>
            </w:hyperlink>
          </w:p>
          <w:p>
            <w:pPr/>
            <w:r>
              <w:rPr>
                <w:i w:val="1"/>
                <w:iCs w:val="1"/>
              </w:rPr>
              <w:t xml:space="preserve">JOBIM 2025</w:t>
            </w:r>
            <w:r>
              <w:rPr/>
              <w:t xml:space="preserve">, Jul 2025, Bordeaux, France</w:t>
            </w:r>
          </w:p>
          <w:p>
            <w:pPr/>
            <w:r>
              <w:rPr/>
              <w:t xml:space="preserve">Communication dans un congrès</w:t>
            </w:r>
          </w:p>
          <w:p>
            <w:pPr/>
            <w:hyperlink r:id="rId23" w:history="1">
              <w:r>
                <w:rPr>
                  <w:color w:val="#410a8c"/>
                  <w:u w:val="single"/>
                </w:rPr>
                <w:t xml:space="preserve">hal-05407604v1</w:t>
              </w:r>
            </w:hyperlink>
          </w:p>
        </w:tc>
      </w:tr>
      <w:tr>
        <w:trPr/>
        <w:tc>
          <w:tcPr>
            <w:noWrap/>
          </w:tcPr>
          <w:p>
            <w:pPr>
              <w:spacing w:after="200"/>
            </w:pPr>
            <w:hyperlink r:id="rId27" w:history="1">
              <w:r>
                <w:rPr>
                  <w:color w:val="1e198e"/>
                  <w:b w:val="1"/>
                  <w:bCs w:val="1"/>
                  <w:u w:val="single"/>
                </w:rPr>
                <w:t xml:space="preserve">TE Detection and Annotation Using Repet V4.0</w:t>
              </w:r>
            </w:hyperlink>
          </w:p>
          <w:p>
            <w:pPr/>
            <w:hyperlink r:id="rId24" w:history="1">
              <w:r>
                <w:rPr>
                  <w:color w:val="#410a8c"/>
                  <w:u w:val="single"/>
                </w:rPr>
                <w:t xml:space="preserve">Etienne Bardet</w:t>
              </w:r>
            </w:hyperlink>
            <w:r>
              <w:rPr/>
              <w:t xml:space="preserve">,</w:t>
            </w: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International Plant &amp; Animal Genome (PAG 32)</w:t>
            </w:r>
            <w:r>
              <w:rPr/>
              <w:t xml:space="preserve">, Jan 2025, San diego (Californie), United States</w:t>
            </w:r>
          </w:p>
          <w:p>
            <w:pPr/>
            <w:r>
              <w:rPr/>
              <w:t xml:space="preserve">Communication dans un congrès</w:t>
            </w:r>
          </w:p>
          <w:p>
            <w:pPr/>
            <w:hyperlink r:id="rId27" w:history="1">
              <w:r>
                <w:rPr>
                  <w:color w:val="#410a8c"/>
                  <w:u w:val="single"/>
                </w:rPr>
                <w:t xml:space="preserve">hal-05407576v1</w:t>
              </w:r>
            </w:hyperlink>
          </w:p>
        </w:tc>
      </w:tr>
      <w:tr>
        <w:trPr/>
        <w:tc>
          <w:tcPr>
            <w:noWrap/>
          </w:tcPr>
          <w:p>
            <w:pPr>
              <w:spacing w:after="200"/>
            </w:pPr>
            <w:hyperlink r:id="rId28" w:history="1">
              <w:r>
                <w:rPr>
                  <w:color w:val="1e198e"/>
                  <w:b w:val="1"/>
                  <w:bCs w:val="1"/>
                  <w:u w:val="single"/>
                </w:rPr>
                <w:t xml:space="preserve">REPET V4.0, making life easier for de novo TE annotation</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4" w:history="1">
              <w:r>
                <w:rPr>
                  <w:color w:val="#410a8c"/>
                  <w:u w:val="single"/>
                </w:rPr>
                <w:t xml:space="preserve">Etienne Bardet</w:t>
              </w:r>
            </w:hyperlink>
            <w:r>
              <w:rPr/>
              <w:t xml:space="preserve">,</w:t>
            </w:r>
            <w:hyperlink r:id="rId29" w:history="1">
              <w:r>
                <w:rPr>
                  <w:color w:val="#410a8c"/>
                  <w:u w:val="single"/>
                </w:rPr>
                <w:t xml:space="preserve">Somia Saidi</w:t>
              </w:r>
            </w:hyperlink>
            <w:r>
              <w:rPr/>
              <w:t xml:space="preserve">,</w:t>
            </w:r>
            <w:hyperlink r:id="rId26" w:history="1">
              <w:r>
                <w:rPr>
                  <w:color w:val="#410a8c"/>
                  <w:u w:val="single"/>
                </w:rPr>
                <w:t xml:space="preserve">Hadi Quesneville</w:t>
              </w:r>
            </w:hyperlink>
          </w:p>
          <w:p>
            <w:pPr/>
            <w:r>
              <w:rPr>
                <w:i w:val="1"/>
                <w:iCs w:val="1"/>
              </w:rPr>
              <w:t xml:space="preserve">12th Repeat Explorer Workshop “Repetitive DNA Annotation in Genome Assemblies.”</w:t>
            </w:r>
            <w:r>
              <w:rPr/>
              <w:t xml:space="preserve">, May 2025, České Budějovice, Czech Republic</w:t>
            </w:r>
          </w:p>
          <w:p>
            <w:pPr/>
            <w:r>
              <w:rPr/>
              <w:t xml:space="preserve">Communication dans un congrès</w:t>
            </w:r>
          </w:p>
          <w:p>
            <w:pPr/>
            <w:hyperlink r:id="rId28" w:history="1">
              <w:r>
                <w:rPr>
                  <w:color w:val="#410a8c"/>
                  <w:u w:val="single"/>
                </w:rPr>
                <w:t xml:space="preserve">hal-05202100v1</w:t>
              </w:r>
            </w:hyperlink>
          </w:p>
        </w:tc>
      </w:tr>
      <w:tr>
        <w:trPr/>
        <w:tc>
          <w:tcPr>
            <w:noWrap/>
          </w:tcPr>
          <w:p>
            <w:pPr>
              <w:spacing w:after="200"/>
            </w:pPr>
            <w:hyperlink r:id="rId30" w:history="1">
              <w:r>
                <w:rPr>
                  <w:color w:val="1e198e"/>
                  <w:b w:val="1"/>
                  <w:bCs w:val="1"/>
                  <w:u w:val="single"/>
                </w:rPr>
                <w:t xml:space="preserve">RepetDB: a database of reference TE sequences and their information</w:t>
              </w:r>
            </w:hyperlink>
          </w:p>
          <w:p>
            <w:pPr/>
            <w:hyperlink r:id="rId13" w:history="1">
              <w:r>
                <w:rPr>
                  <w:color w:val="#410a8c"/>
                  <w:u w:val="single"/>
                </w:rPr>
                <w:t xml:space="preserve">Nicolas Francillonne</w:t>
              </w:r>
            </w:hyperlink>
            <w:r>
              <w:rPr/>
              <w:t xml:space="preserve">,</w:t>
            </w:r>
            <w:hyperlink r:id="rId26" w:history="1">
              <w:r>
                <w:rPr>
                  <w:color w:val="#410a8c"/>
                  <w:u w:val="single"/>
                </w:rPr>
                <w:t xml:space="preserve">Hadi Quesneville</w:t>
              </w:r>
            </w:hyperlink>
            <w:r>
              <w:rPr/>
              <w:t xml:space="preserve">,</w:t>
            </w:r>
            <w:hyperlink r:id="rId11" w:history="1">
              <w:r>
                <w:rPr>
                  <w:color w:val="#410a8c"/>
                  <w:u w:val="single"/>
                </w:rPr>
                <w:t xml:space="preserve">Mariène Wan</w:t>
              </w:r>
            </w:hyperlink>
            <w:r>
              <w:rPr/>
              <w:t xml:space="preserve">,</w:t>
            </w:r>
            <w:hyperlink r:id="rId25" w:history="1">
              <w:r>
                <w:rPr>
                  <w:color w:val="#410a8c"/>
                  <w:u w:val="single"/>
                </w:rPr>
                <w:t xml:space="preserve">Johann Confais</w:t>
              </w:r>
            </w:hyperlink>
          </w:p>
          <w:p>
            <w:pPr/>
            <w:r>
              <w:rPr>
                <w:i w:val="1"/>
                <w:iCs w:val="1"/>
              </w:rPr>
              <w:t xml:space="preserve">Annual meeting Mobil-ET</w:t>
            </w:r>
            <w:r>
              <w:rPr/>
              <w:t xml:space="preserve">, GDR CNRS 3546, Dec 2025, Paris, France</w:t>
            </w:r>
          </w:p>
          <w:p>
            <w:pPr/>
            <w:r>
              <w:rPr/>
              <w:t xml:space="preserve">Communication dans un congrès</w:t>
            </w:r>
          </w:p>
          <w:p>
            <w:pPr/>
            <w:hyperlink r:id="rId30" w:history="1">
              <w:r>
                <w:rPr>
                  <w:color w:val="#410a8c"/>
                  <w:u w:val="single"/>
                </w:rPr>
                <w:t xml:space="preserve">hal-05407506v1</w:t>
              </w:r>
            </w:hyperlink>
          </w:p>
        </w:tc>
      </w:tr>
      <w:tr>
        <w:trPr/>
        <w:tc>
          <w:tcPr>
            <w:noWrap/>
          </w:tcPr>
          <w:p>
            <w:pPr>
              <w:spacing w:after="200"/>
            </w:pPr>
            <w:hyperlink r:id="rId31" w:history="1">
              <w:r>
                <w:rPr>
                  <w:color w:val="1e198e"/>
                  <w:b w:val="1"/>
                  <w:bCs w:val="1"/>
                  <w:u w:val="single"/>
                </w:rPr>
                <w:t xml:space="preserve">How to use REPET for de novo TE annotation</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9" w:history="1">
              <w:r>
                <w:rPr>
                  <w:color w:val="#410a8c"/>
                  <w:u w:val="single"/>
                </w:rPr>
                <w:t xml:space="preserve">Somia Saidi</w:t>
              </w:r>
            </w:hyperlink>
            <w:r>
              <w:rPr/>
              <w:t xml:space="preserve">,</w:t>
            </w:r>
            <w:hyperlink r:id="rId26" w:history="1">
              <w:r>
                <w:rPr>
                  <w:color w:val="#410a8c"/>
                  <w:u w:val="single"/>
                </w:rPr>
                <w:t xml:space="preserve">Hadi Quesneville</w:t>
              </w:r>
            </w:hyperlink>
          </w:p>
          <w:p>
            <w:pPr/>
            <w:r>
              <w:rPr>
                <w:i w:val="1"/>
                <w:iCs w:val="1"/>
              </w:rPr>
              <w:t xml:space="preserve">11th RepeatExplorer Workshop on the Application of Next Generation Sequencing to Repetitive DNA Analysis</w:t>
            </w:r>
            <w:r>
              <w:rPr/>
              <w:t xml:space="preserve">, Laboratory of Molecular Cytogenetics of the Biology Centre CAS, May 2023, České Budějovice, Czech Republic</w:t>
            </w:r>
          </w:p>
          <w:p>
            <w:pPr/>
            <w:r>
              <w:rPr/>
              <w:t xml:space="preserve">Communication dans un congrès</w:t>
            </w:r>
          </w:p>
          <w:p>
            <w:pPr/>
            <w:hyperlink r:id="rId31" w:history="1">
              <w:r>
                <w:rPr>
                  <w:color w:val="#410a8c"/>
                  <w:u w:val="single"/>
                </w:rPr>
                <w:t xml:space="preserve">hal-04117937v1</w:t>
              </w:r>
            </w:hyperlink>
          </w:p>
        </w:tc>
      </w:tr>
      <w:tr>
        <w:trPr/>
        <w:tc>
          <w:tcPr>
            <w:noWrap/>
          </w:tcPr>
          <w:p>
            <w:pPr>
              <w:spacing w:after="200"/>
            </w:pPr>
            <w:hyperlink r:id="rId32" w:history="1">
              <w:r>
                <w:rPr>
                  <w:color w:val="1e198e"/>
                  <w:b w:val="1"/>
                  <w:bCs w:val="1"/>
                  <w:u w:val="single"/>
                </w:rPr>
                <w:t xml:space="preserve">REPET novelties : a versatile and modular package</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9" w:history="1">
              <w:r>
                <w:rPr>
                  <w:color w:val="#410a8c"/>
                  <w:u w:val="single"/>
                </w:rPr>
                <w:t xml:space="preserve">Somia Saidi</w:t>
              </w:r>
            </w:hyperlink>
            <w:r>
              <w:rPr/>
              <w:t xml:space="preserve">,</w:t>
            </w:r>
            <w:hyperlink r:id="rId33" w:history="1">
              <w:r>
                <w:rPr>
                  <w:color w:val="#410a8c"/>
                  <w:u w:val="single"/>
                </w:rPr>
                <w:t xml:space="preserve">Hadi H. Quesneville</w:t>
              </w:r>
            </w:hyperlink>
          </w:p>
          <w:p>
            <w:pPr/>
            <w:r>
              <w:rPr>
                <w:i w:val="1"/>
                <w:iCs w:val="1"/>
              </w:rPr>
              <w:t xml:space="preserve">CNET 2023 : 24th National Congress on Transposable Elements 2023</w:t>
            </w:r>
            <w:r>
              <w:rPr/>
              <w:t xml:space="preserve">, French research community working on transposable elements (CNET), Jul 2023, Perpignan, France</w:t>
            </w:r>
          </w:p>
          <w:p>
            <w:pPr/>
            <w:r>
              <w:rPr/>
              <w:t xml:space="preserve">Communication dans un congrès</w:t>
            </w:r>
          </w:p>
          <w:p>
            <w:pPr/>
            <w:hyperlink r:id="rId32" w:history="1">
              <w:r>
                <w:rPr>
                  <w:color w:val="#410a8c"/>
                  <w:u w:val="single"/>
                </w:rPr>
                <w:t xml:space="preserve">hal-04156193v1</w:t>
              </w:r>
            </w:hyperlink>
          </w:p>
        </w:tc>
      </w:tr>
      <w:tr>
        <w:trPr/>
        <w:tc>
          <w:tcPr>
            <w:noWrap/>
          </w:tcPr>
          <w:p>
            <w:pPr>
              <w:spacing w:after="200"/>
            </w:pPr>
            <w:hyperlink r:id="rId34"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23rd National Congress on Transposable Elements (CNET 2022)</w:t>
            </w:r>
            <w:r>
              <w:rPr/>
              <w:t xml:space="preserve">, French research community working on transposable elements (CNET), Jul 2022, Gif-Sur-Yvette, France</w:t>
            </w:r>
          </w:p>
          <w:p>
            <w:pPr/>
            <w:r>
              <w:rPr/>
              <w:t xml:space="preserve">Communication dans un congrès</w:t>
            </w:r>
          </w:p>
          <w:p>
            <w:pPr/>
            <w:hyperlink r:id="rId34" w:history="1">
              <w:r>
                <w:rPr>
                  <w:color w:val="#410a8c"/>
                  <w:u w:val="single"/>
                </w:rPr>
                <w:t xml:space="preserve">hal-03815061v1</w:t>
              </w:r>
            </w:hyperlink>
          </w:p>
        </w:tc>
      </w:tr>
      <w:tr>
        <w:trPr/>
        <w:tc>
          <w:tcPr>
            <w:noWrap/>
          </w:tcPr>
          <w:p>
            <w:pPr>
              <w:spacing w:after="200"/>
            </w:pPr>
            <w:hyperlink r:id="rId35" w:history="1">
              <w:r>
                <w:rPr>
                  <w:color w:val="1e198e"/>
                  <w:b w:val="1"/>
                  <w:bCs w:val="1"/>
                  <w:u w:val="single"/>
                </w:rPr>
                <w:t xml:space="preserve">Transposable elements, from their annotation to their integration into knowledge graphs</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9" w:history="1">
              <w:r>
                <w:rPr>
                  <w:color w:val="#410a8c"/>
                  <w:u w:val="single"/>
                </w:rPr>
                <w:t xml:space="preserve">Somia Saidi</w:t>
              </w:r>
            </w:hyperlink>
            <w:r>
              <w:rPr/>
              <w:t xml:space="preserve">,</w:t>
            </w:r>
            <w:hyperlink r:id="rId13" w:history="1">
              <w:r>
                <w:rPr>
                  <w:color w:val="#410a8c"/>
                  <w:u w:val="single"/>
                </w:rPr>
                <w:t xml:space="preserve">Nicolas Francillonne</w:t>
              </w:r>
            </w:hyperlink>
            <w:r>
              <w:rPr/>
              <w:t xml:space="preserve">,</w:t>
            </w:r>
            <w:hyperlink r:id="rId26" w:history="1">
              <w:r>
                <w:rPr>
                  <w:color w:val="#410a8c"/>
                  <w:u w:val="single"/>
                </w:rPr>
                <w:t xml:space="preserve">Hadi Quesneville</w:t>
              </w:r>
            </w:hyperlink>
          </w:p>
          <w:p>
            <w:pPr/>
            <w:r>
              <w:rPr>
                <w:i w:val="1"/>
                <w:iCs w:val="1"/>
              </w:rPr>
              <w:t xml:space="preserve">Journée thématique - Annotation, Intelligence Artificielle et Text-mining</w:t>
            </w:r>
            <w:r>
              <w:rPr/>
              <w:t xml:space="preserve">, PEPI IBIS, Nov 2022, Jouy-en-Josas, France</w:t>
            </w:r>
          </w:p>
          <w:p>
            <w:pPr/>
            <w:r>
              <w:rPr/>
              <w:t xml:space="preserve">Communication dans un congrès</w:t>
            </w:r>
          </w:p>
          <w:p>
            <w:pPr/>
            <w:hyperlink r:id="rId35" w:history="1">
              <w:r>
                <w:rPr>
                  <w:color w:val="#410a8c"/>
                  <w:u w:val="single"/>
                </w:rPr>
                <w:t xml:space="preserve">hal-03876510v1</w:t>
              </w:r>
            </w:hyperlink>
          </w:p>
        </w:tc>
      </w:tr>
      <w:tr>
        <w:trPr/>
        <w:tc>
          <w:tcPr>
            <w:noWrap/>
          </w:tcPr>
          <w:p>
            <w:pPr>
              <w:spacing w:after="200"/>
            </w:pPr>
            <w:hyperlink r:id="rId36" w:history="1">
              <w:r>
                <w:rPr>
                  <w:color w:val="1e198e"/>
                  <w:b w:val="1"/>
                  <w:bCs w:val="1"/>
                  <w:u w:val="single"/>
                </w:rPr>
                <w:t xml:space="preserve">RepetDB: a unified resource for transposable element references</w:t>
              </w:r>
            </w:hyperlink>
          </w:p>
          <w:p>
            <w:pPr/>
            <w:hyperlink r:id="rId11" w:history="1">
              <w:r>
                <w:rPr>
                  <w:color w:val="#410a8c"/>
                  <w:u w:val="single"/>
                </w:rPr>
                <w:t xml:space="preserve">Mariène Wan</w:t>
              </w:r>
            </w:hyperlink>
            <w:r>
              <w:rPr/>
              <w:t xml:space="preserve">,</w:t>
            </w:r>
            <w:hyperlink r:id="rId13" w:history="1">
              <w:r>
                <w:rPr>
                  <w:color w:val="#410a8c"/>
                  <w:u w:val="single"/>
                </w:rPr>
                <w:t xml:space="preserve">Nicolas Francillonne</w:t>
              </w:r>
            </w:hyperlink>
            <w:r>
              <w:rPr/>
              <w:t xml:space="preserve">,</w:t>
            </w:r>
            <w:hyperlink r:id="rId37" w:history="1">
              <w:r>
                <w:rPr>
                  <w:color w:val="#410a8c"/>
                  <w:u w:val="single"/>
                </w:rPr>
                <w:t xml:space="preserve">Raphaël Flores</w:t>
              </w:r>
            </w:hyperlink>
            <w:r>
              <w:rPr/>
              <w:t xml:space="preserve">,</w:t>
            </w:r>
            <w:hyperlink r:id="rId38" w:history="1">
              <w:r>
                <w:rPr>
                  <w:color w:val="#410a8c"/>
                  <w:u w:val="single"/>
                </w:rPr>
                <w:t xml:space="preserve">Françoise Alfama</w:t>
              </w:r>
            </w:hyperlink>
            <w:r>
              <w:rPr/>
              <w:t xml:space="preserve">,</w:t>
            </w:r>
            <w:hyperlink r:id="rId25" w:history="1">
              <w:r>
                <w:rPr>
                  <w:color w:val="#410a8c"/>
                  <w:u w:val="single"/>
                </w:rPr>
                <w:t xml:space="preserve">Johann Confais</w:t>
              </w:r>
            </w:hyperlink>
            <w:r>
              <w:rPr/>
              <w:t xml:space="preserve">et al.</w:t>
            </w:r>
          </w:p>
          <w:p>
            <w:pPr/>
            <w:r>
              <w:rPr>
                <w:i w:val="1"/>
                <w:iCs w:val="1"/>
              </w:rPr>
              <w:t xml:space="preserve">Journées Ouvertes en Biologie, Informatique et Mathématiques (JOBIM) 2022</w:t>
            </w:r>
            <w:r>
              <w:rPr/>
              <w:t xml:space="preserve">, SFBI; IFB; GDR BIM, Jul 2022, Rennes, France</w:t>
            </w:r>
          </w:p>
          <w:p>
            <w:pPr/>
            <w:r>
              <w:rPr/>
              <w:t xml:space="preserve">Communication dans un congrès</w:t>
            </w:r>
          </w:p>
          <w:p>
            <w:pPr/>
            <w:hyperlink r:id="rId36" w:history="1">
              <w:r>
                <w:rPr>
                  <w:color w:val="#410a8c"/>
                  <w:u w:val="single"/>
                </w:rPr>
                <w:t xml:space="preserve">hal-03819882v1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URGI – A scientific facility dedicated to plant bioinformatics</w:t>
              </w:r>
            </w:hyperlink>
          </w:p>
          <w:p>
            <w:pPr/>
            <w:hyperlink r:id="rId11" w:history="1">
              <w:r>
                <w:rPr>
                  <w:color w:val="#410a8c"/>
                  <w:u w:val="single"/>
                </w:rPr>
                <w:t xml:space="preserve">Mariène Wan</w:t>
              </w:r>
            </w:hyperlink>
            <w:r>
              <w:rPr/>
              <w:t xml:space="preserve">,</w:t>
            </w:r>
            <w:hyperlink r:id="rId38" w:history="1">
              <w:r>
                <w:rPr>
                  <w:color w:val="#410a8c"/>
                  <w:u w:val="single"/>
                </w:rPr>
                <w:t xml:space="preserve">Françoise Alfama</w:t>
              </w:r>
            </w:hyperlink>
            <w:r>
              <w:rPr/>
              <w:t xml:space="preserve">,</w:t>
            </w:r>
            <w:hyperlink r:id="rId25" w:history="1">
              <w:r>
                <w:rPr>
                  <w:color w:val="#410a8c"/>
                  <w:u w:val="single"/>
                </w:rPr>
                <w:t xml:space="preserve">Johann Confais</w:t>
              </w:r>
            </w:hyperlink>
            <w:r>
              <w:rPr/>
              <w:t xml:space="preserve">,</w:t>
            </w:r>
            <w:hyperlink r:id="rId13" w:history="1">
              <w:r>
                <w:rPr>
                  <w:color w:val="#410a8c"/>
                  <w:u w:val="single"/>
                </w:rPr>
                <w:t xml:space="preserve">Nicolas Francillonne</w:t>
              </w:r>
            </w:hyperlink>
            <w:r>
              <w:rPr/>
              <w:t xml:space="preserve">,</w:t>
            </w:r>
            <w:hyperlink r:id="rId40"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39" w:history="1">
              <w:r>
                <w:rPr>
                  <w:color w:val="#410a8c"/>
                  <w:u w:val="single"/>
                </w:rPr>
                <w:t xml:space="preserve">hal-05186831v1</w:t>
              </w:r>
            </w:hyperlink>
          </w:p>
        </w:tc>
      </w:tr>
      <w:tr>
        <w:trPr/>
        <w:tc>
          <w:tcPr>
            <w:noWrap/>
          </w:tcPr>
          <w:p>
            <w:pPr>
              <w:spacing w:after="200"/>
            </w:pPr>
            <w:hyperlink r:id="rId41" w:history="1">
              <w:r>
                <w:rPr>
                  <w:color w:val="1e198e"/>
                  <w:b w:val="1"/>
                  <w:bCs w:val="1"/>
                  <w:u w:val="single"/>
                </w:rPr>
                <w:t xml:space="preserve">Data stewardship strategy of the Ferments du Futur grand challenge</w:t>
              </w:r>
            </w:hyperlink>
          </w:p>
          <w:p>
            <w:pPr/>
            <w:hyperlink r:id="rId42" w:history="1">
              <w:r>
                <w:rPr>
                  <w:color w:val="#410a8c"/>
                  <w:u w:val="single"/>
                </w:rPr>
                <w:t xml:space="preserve">Erwan Le Floch</w:t>
              </w:r>
            </w:hyperlink>
            <w:r>
              <w:rPr/>
              <w:t xml:space="preserve">,</w:t>
            </w:r>
            <w:hyperlink r:id="rId43" w:history="1">
              <w:r>
                <w:rPr>
                  <w:color w:val="#410a8c"/>
                  <w:u w:val="single"/>
                </w:rPr>
                <w:t xml:space="preserve">Agnès Barnabé</w:t>
              </w:r>
            </w:hyperlink>
            <w:r>
              <w:rPr/>
              <w:t xml:space="preserve">,</w:t>
            </w:r>
            <w:hyperlink r:id="rId44" w:history="1">
              <w:r>
                <w:rPr>
                  <w:color w:val="#410a8c"/>
                  <w:u w:val="single"/>
                </w:rPr>
                <w:t xml:space="preserve">Jonathan Duperrier</w:t>
              </w:r>
            </w:hyperlink>
            <w:r>
              <w:rPr/>
              <w:t xml:space="preserve">,</w:t>
            </w:r>
            <w:hyperlink r:id="rId45" w:history="1">
              <w:r>
                <w:rPr>
                  <w:color w:val="#410a8c"/>
                  <w:u w:val="single"/>
                </w:rPr>
                <w:t xml:space="preserve">Thomas Lacroix</w:t>
              </w:r>
            </w:hyperlink>
            <w:r>
              <w:rPr/>
              <w:t xml:space="preserve">,</w:t>
            </w:r>
            <w:hyperlink r:id="rId46"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2025</w:t>
            </w:r>
          </w:p>
          <w:p>
            <w:pPr/>
            <w:r>
              <w:rPr/>
              <w:t xml:space="preserve">Poster de conférence</w:t>
            </w:r>
          </w:p>
          <w:p>
            <w:pPr/>
            <w:hyperlink r:id="rId41" w:history="1">
              <w:r>
                <w:rPr>
                  <w:color w:val="#410a8c"/>
                  <w:u w:val="single"/>
                </w:rPr>
                <w:t xml:space="preserve">hal-05149332v2</w:t>
              </w:r>
            </w:hyperlink>
          </w:p>
        </w:tc>
      </w:tr>
      <w:tr>
        <w:trPr/>
        <w:tc>
          <w:tcPr>
            <w:noWrap/>
          </w:tcPr>
          <w:p>
            <w:pPr>
              <w:spacing w:after="200"/>
            </w:pPr>
            <w:hyperlink r:id="rId47" w:history="1">
              <w:r>
                <w:rPr>
                  <w:color w:val="1e198e"/>
                  <w:b w:val="1"/>
                  <w:bCs w:val="1"/>
                  <w:u w:val="single"/>
                </w:rPr>
                <w:t xml:space="preserve">REPET v4.0: A robust and accessible tool for TE annotation</w:t>
              </w:r>
            </w:hyperlink>
          </w:p>
          <w:p>
            <w:pPr/>
            <w:hyperlink r:id="rId24" w:history="1">
              <w:r>
                <w:rPr>
                  <w:color w:val="#410a8c"/>
                  <w:u w:val="single"/>
                </w:rPr>
                <w:t xml:space="preserve">Etienne Bardet</w:t>
              </w:r>
            </w:hyperlink>
            <w:r>
              <w:rPr/>
              <w:t xml:space="preserve">,</w:t>
            </w:r>
            <w:hyperlink r:id="rId11"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6" w:history="1">
              <w:r>
                <w:rPr>
                  <w:color w:val="#410a8c"/>
                  <w:u w:val="single"/>
                </w:rPr>
                <w:t xml:space="preserve">Hadi Quesneville</w:t>
              </w:r>
            </w:hyperlink>
          </w:p>
          <w:p>
            <w:pPr/>
            <w:r>
              <w:rPr>
                <w:i w:val="1"/>
                <w:iCs w:val="1"/>
              </w:rPr>
              <w:t xml:space="preserve">JOBIM 2025</w:t>
            </w:r>
            <w:r>
              <w:rPr/>
              <w:t xml:space="preserve">, Jul 2025, Bordeaux, France</w:t>
            </w:r>
          </w:p>
          <w:p>
            <w:pPr/>
            <w:r>
              <w:rPr/>
              <w:t xml:space="preserve">Poster de conférence</w:t>
            </w:r>
          </w:p>
          <w:p>
            <w:pPr/>
            <w:hyperlink r:id="rId47" w:history="1">
              <w:r>
                <w:rPr>
                  <w:color w:val="#410a8c"/>
                  <w:u w:val="single"/>
                </w:rPr>
                <w:t xml:space="preserve">hal-05162223v1</w:t>
              </w:r>
            </w:hyperlink>
          </w:p>
        </w:tc>
      </w:tr>
      <w:tr>
        <w:trPr/>
        <w:tc>
          <w:tcPr>
            <w:noWrap/>
          </w:tcPr>
          <w:p>
            <w:pPr>
              <w:spacing w:after="200"/>
            </w:pPr>
            <w:hyperlink r:id="rId48" w:history="1">
              <w:r>
                <w:rPr>
                  <w:color w:val="1e198e"/>
                  <w:b w:val="1"/>
                  <w:bCs w:val="1"/>
                  <w:u w:val="single"/>
                </w:rPr>
                <w:t xml:space="preserve">SIDURI: from an integrative information system to a user-friendly portal for data analysis and visualisation dedicated to fermentation</w:t>
              </w:r>
            </w:hyperlink>
          </w:p>
          <w:p>
            <w:pPr/>
            <w:hyperlink r:id="rId43" w:history="1">
              <w:r>
                <w:rPr>
                  <w:color w:val="#410a8c"/>
                  <w:u w:val="single"/>
                </w:rPr>
                <w:t xml:space="preserve">Agnès Barnabé</w:t>
              </w:r>
            </w:hyperlink>
            <w:r>
              <w:rPr/>
              <w:t xml:space="preserve">,</w:t>
            </w:r>
            <w:hyperlink r:id="rId42" w:history="1">
              <w:r>
                <w:rPr>
                  <w:color w:val="#410a8c"/>
                  <w:u w:val="single"/>
                </w:rPr>
                <w:t xml:space="preserve">Erwan Le Floch</w:t>
              </w:r>
            </w:hyperlink>
            <w:r>
              <w:rPr/>
              <w:t xml:space="preserve">,</w:t>
            </w:r>
            <w:hyperlink r:id="rId44" w:history="1">
              <w:r>
                <w:rPr>
                  <w:color w:val="#410a8c"/>
                  <w:u w:val="single"/>
                </w:rPr>
                <w:t xml:space="preserve">Jonathan Duperrier</w:t>
              </w:r>
            </w:hyperlink>
            <w:r>
              <w:rPr/>
              <w:t xml:space="preserve">,</w:t>
            </w:r>
            <w:hyperlink r:id="rId11" w:history="1">
              <w:r>
                <w:rPr>
                  <w:color w:val="#410a8c"/>
                  <w:u w:val="single"/>
                </w:rPr>
                <w:t xml:space="preserve">Mariène Wan</w:t>
              </w:r>
            </w:hyperlink>
            <w:r>
              <w:rPr/>
              <w:t xml:space="preserve">,</w:t>
            </w:r>
            <w:hyperlink r:id="rId46"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pp.1</w:t>
            </w:r>
          </w:p>
          <w:p>
            <w:pPr/>
            <w:r>
              <w:rPr/>
              <w:t xml:space="preserve">Poster de conférence</w:t>
            </w:r>
          </w:p>
          <w:p>
            <w:pPr/>
            <w:hyperlink r:id="rId48" w:history="1">
              <w:r>
                <w:rPr>
                  <w:color w:val="#410a8c"/>
                  <w:u w:val="single"/>
                </w:rPr>
                <w:t xml:space="preserve">hal-05142051v1</w:t>
              </w:r>
            </w:hyperlink>
          </w:p>
        </w:tc>
      </w:tr>
      <w:tr>
        <w:trPr/>
        <w:tc>
          <w:tcPr>
            <w:noWrap/>
          </w:tcPr>
          <w:p>
            <w:pPr>
              <w:spacing w:after="200"/>
            </w:pPr>
            <w:hyperlink r:id="rId49" w:history="1">
              <w:r>
                <w:rPr>
                  <w:color w:val="1e198e"/>
                  <w:b w:val="1"/>
                  <w:bCs w:val="1"/>
                  <w:u w:val="single"/>
                </w:rPr>
                <w:t xml:space="preserve">Siduri : an integrative information system for next generation fermented foods</w:t>
              </w:r>
            </w:hyperlink>
          </w:p>
          <w:p>
            <w:pPr/>
            <w:hyperlink r:id="rId11" w:history="1">
              <w:r>
                <w:rPr>
                  <w:color w:val="#410a8c"/>
                  <w:u w:val="single"/>
                </w:rPr>
                <w:t xml:space="preserve">Mariène Wan</w:t>
              </w:r>
            </w:hyperlink>
            <w:r>
              <w:rPr/>
              <w:t xml:space="preserve">,</w:t>
            </w:r>
            <w:hyperlink r:id="rId46" w:history="1">
              <w:r>
                <w:rPr>
                  <w:color w:val="#410a8c"/>
                  <w:u w:val="single"/>
                </w:rPr>
                <w:t xml:space="preserve">Aaron Millan-oropeza</w:t>
              </w:r>
            </w:hyperlink>
            <w:r>
              <w:rPr/>
              <w:t xml:space="preserve">,</w:t>
            </w:r>
            <w:hyperlink r:id="rId45" w:history="1">
              <w:r>
                <w:rPr>
                  <w:color w:val="#410a8c"/>
                  <w:u w:val="single"/>
                </w:rPr>
                <w:t xml:space="preserve">Thomas Lacroix</w:t>
              </w:r>
            </w:hyperlink>
            <w:r>
              <w:rPr/>
              <w:t xml:space="preserve">,</w:t>
            </w:r>
            <w:hyperlink r:id="rId50" w:history="1">
              <w:r>
                <w:rPr>
                  <w:color w:val="#410a8c"/>
                  <w:u w:val="single"/>
                </w:rPr>
                <w:t xml:space="preserve">Jonathan Mineau-Cesari</w:t>
              </w:r>
            </w:hyperlink>
            <w:r>
              <w:rPr/>
              <w:t xml:space="preserve">,</w:t>
            </w:r>
            <w:hyperlink r:id="rId51" w:history="1">
              <w:r>
                <w:rPr>
                  <w:color w:val="#410a8c"/>
                  <w:u w:val="single"/>
                </w:rPr>
                <w:t xml:space="preserve">Sophie Schbath</w:t>
              </w:r>
            </w:hyperlink>
            <w:r>
              <w:rPr/>
              <w:t xml:space="preserve">et al.</w:t>
            </w:r>
          </w:p>
          <w:p>
            <w:pPr/>
            <w:r>
              <w:rPr>
                <w:i w:val="1"/>
                <w:iCs w:val="1"/>
              </w:rPr>
              <w:t xml:space="preserve">JOBIM 2024 - Journées Ouvertes en Biologie, Informatique et Mathématiques</w:t>
            </w:r>
            <w:r>
              <w:rPr/>
              <w:t xml:space="preserve">, Jun 2024, Toulouse, France. </w:t>
            </w:r>
          </w:p>
          <w:p>
            <w:pPr/>
            <w:r>
              <w:rPr/>
              <w:t xml:space="preserve">Poster de conférence</w:t>
            </w:r>
          </w:p>
          <w:p>
            <w:pPr/>
            <w:hyperlink r:id="rId49" w:history="1">
              <w:r>
                <w:rPr>
                  <w:color w:val="#410a8c"/>
                  <w:u w:val="single"/>
                </w:rPr>
                <w:t xml:space="preserve">hal-04633572v1</w:t>
              </w:r>
            </w:hyperlink>
          </w:p>
        </w:tc>
      </w:tr>
      <w:tr>
        <w:trPr/>
        <w:tc>
          <w:tcPr>
            <w:noWrap/>
          </w:tcPr>
          <w:p>
            <w:pPr>
              <w:spacing w:after="200"/>
            </w:pPr>
            <w:hyperlink r:id="rId52" w:history="1">
              <w:r>
                <w:rPr>
                  <w:color w:val="1e198e"/>
                  <w:b w:val="1"/>
                  <w:bCs w:val="1"/>
                  <w:u w:val="single"/>
                </w:rPr>
                <w:t xml:space="preserve">RepetDB: A TE database</w:t>
              </w:r>
            </w:hyperlink>
          </w:p>
          <w:p>
            <w:pPr/>
            <w:hyperlink r:id="rId13" w:history="1">
              <w:r>
                <w:rPr>
                  <w:color w:val="#410a8c"/>
                  <w:u w:val="single"/>
                </w:rPr>
                <w:t xml:space="preserve">Nicolas Francillonne</w:t>
              </w:r>
            </w:hyperlink>
            <w:r>
              <w:rPr/>
              <w:t xml:space="preserve">,</w:t>
            </w:r>
            <w:hyperlink r:id="rId11" w:history="1">
              <w:r>
                <w:rPr>
                  <w:color w:val="#410a8c"/>
                  <w:u w:val="single"/>
                </w:rPr>
                <w:t xml:space="preserve">Mariène Wan</w:t>
              </w:r>
            </w:hyperlink>
            <w:r>
              <w:rPr/>
              <w:t xml:space="preserve">,</w:t>
            </w:r>
            <w:hyperlink r:id="rId20" w:history="1">
              <w:r>
                <w:rPr>
                  <w:color w:val="#410a8c"/>
                  <w:u w:val="single"/>
                </w:rPr>
                <w:t xml:space="preserve">Nathalie Choisne</w:t>
              </w:r>
            </w:hyperlink>
            <w:r>
              <w:rPr/>
              <w:t xml:space="preserve">,</w:t>
            </w:r>
            <w:hyperlink r:id="rId38" w:history="1">
              <w:r>
                <w:rPr>
                  <w:color w:val="#410a8c"/>
                  <w:u w:val="single"/>
                </w:rPr>
                <w:t xml:space="preserve">Françoise Alfama</w:t>
              </w:r>
            </w:hyperlink>
            <w:r>
              <w:rPr/>
              <w:t xml:space="preserve">,</w:t>
            </w:r>
            <w:hyperlink r:id="rId37" w:history="1">
              <w:r>
                <w:rPr>
                  <w:color w:val="#410a8c"/>
                  <w:u w:val="single"/>
                </w:rPr>
                <w:t xml:space="preserve">Raphaël Flores</w:t>
              </w:r>
            </w:hyperlink>
            <w:r>
              <w:rPr/>
              <w:t xml:space="preserve">et al.</w:t>
            </w:r>
          </w:p>
          <w:p>
            <w:pPr/>
            <w:r>
              <w:rPr>
                <w:i w:val="1"/>
                <w:iCs w:val="1"/>
              </w:rPr>
              <w:t xml:space="preserve">International congress on transposable elements ICTE</w:t>
            </w:r>
            <w:r>
              <w:rPr/>
              <w:t xml:space="preserve">, Apr 2024, Saint Malo, France</w:t>
            </w:r>
          </w:p>
          <w:p>
            <w:pPr/>
            <w:r>
              <w:rPr/>
              <w:t xml:space="preserve">Poster de conférence</w:t>
            </w:r>
          </w:p>
          <w:p>
            <w:pPr/>
            <w:hyperlink r:id="rId52" w:history="1">
              <w:r>
                <w:rPr>
                  <w:color w:val="#410a8c"/>
                  <w:u w:val="single"/>
                </w:rPr>
                <w:t xml:space="preserve">hal-04570060v1</w:t>
              </w:r>
            </w:hyperlink>
          </w:p>
        </w:tc>
      </w:tr>
      <w:tr>
        <w:trPr/>
        <w:tc>
          <w:tcPr>
            <w:noWrap/>
          </w:tcPr>
          <w:p>
            <w:pPr>
              <w:spacing w:after="200"/>
            </w:pPr>
            <w:hyperlink r:id="rId53" w:history="1">
              <w:r>
                <w:rPr>
                  <w:color w:val="1e198e"/>
                  <w:b w:val="1"/>
                  <w:bCs w:val="1"/>
                  <w:u w:val="single"/>
                </w:rPr>
                <w:t xml:space="preserve">New REPET improvements: REPET V4.0, making life easier</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4" w:history="1">
              <w:r>
                <w:rPr>
                  <w:color w:val="#410a8c"/>
                  <w:u w:val="single"/>
                </w:rPr>
                <w:t xml:space="preserve">Etienne Bardet</w:t>
              </w:r>
            </w:hyperlink>
            <w:r>
              <w:rPr/>
              <w:t xml:space="preserve">,</w:t>
            </w:r>
            <w:hyperlink r:id="rId26" w:history="1">
              <w:r>
                <w:rPr>
                  <w:color w:val="#410a8c"/>
                  <w:u w:val="single"/>
                </w:rPr>
                <w:t xml:space="preserve">Hadi Quesneville</w:t>
              </w:r>
            </w:hyperlink>
          </w:p>
          <w:p>
            <w:pPr/>
            <w:r>
              <w:rPr>
                <w:i w:val="1"/>
                <w:iCs w:val="1"/>
              </w:rPr>
              <w:t xml:space="preserve">International Congress on Transposable Elements</w:t>
            </w:r>
            <w:r>
              <w:rPr/>
              <w:t xml:space="preserve">, Apr 2024, Saint-malo, France. </w:t>
            </w:r>
          </w:p>
          <w:p>
            <w:pPr/>
            <w:r>
              <w:rPr/>
              <w:t xml:space="preserve">Poster de conférence</w:t>
            </w:r>
          </w:p>
          <w:p>
            <w:pPr/>
            <w:hyperlink r:id="rId53" w:history="1">
              <w:r>
                <w:rPr>
                  <w:color w:val="#410a8c"/>
                  <w:u w:val="single"/>
                </w:rPr>
                <w:t xml:space="preserve">hal-05009167v1</w:t>
              </w:r>
            </w:hyperlink>
          </w:p>
        </w:tc>
      </w:tr>
      <w:tr>
        <w:trPr/>
        <w:tc>
          <w:tcPr>
            <w:noWrap/>
          </w:tcPr>
          <w:p>
            <w:pPr>
              <w:spacing w:after="200"/>
            </w:pPr>
            <w:hyperlink r:id="rId54"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Annual Meeting of the Society for Molecular Biology and Evolution (SMBE)</w:t>
            </w:r>
            <w:r>
              <w:rPr/>
              <w:t xml:space="preserve">, Jul 2023, Ferrara, Italy. </w:t>
            </w:r>
          </w:p>
          <w:p>
            <w:pPr/>
            <w:r>
              <w:rPr/>
              <w:t xml:space="preserve">Poster de conférence</w:t>
            </w:r>
          </w:p>
          <w:p>
            <w:pPr/>
            <w:hyperlink r:id="rId54" w:history="1">
              <w:r>
                <w:rPr>
                  <w:color w:val="#410a8c"/>
                  <w:u w:val="single"/>
                </w:rPr>
                <w:t xml:space="preserve">hal-04169996v1</w:t>
              </w:r>
            </w:hyperlink>
          </w:p>
        </w:tc>
      </w:tr>
      <w:tr>
        <w:trPr/>
        <w:tc>
          <w:tcPr>
            <w:noWrap/>
          </w:tcPr>
          <w:p>
            <w:pPr>
              <w:spacing w:after="200"/>
            </w:pPr>
            <w:hyperlink r:id="rId55"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6th Uppsala Transposon Symposium</w:t>
            </w:r>
            <w:r>
              <w:rPr/>
              <w:t xml:space="preserve">, Oct 2022, Uppsala, Sweden. </w:t>
            </w:r>
          </w:p>
          <w:p>
            <w:pPr/>
            <w:r>
              <w:rPr/>
              <w:t xml:space="preserve">Poster de conférence</w:t>
            </w:r>
          </w:p>
          <w:p>
            <w:pPr/>
            <w:hyperlink r:id="rId55" w:history="1">
              <w:r>
                <w:rPr>
                  <w:color w:val="#410a8c"/>
                  <w:u w:val="single"/>
                </w:rPr>
                <w:t xml:space="preserve">hal-03838081v1</w:t>
              </w:r>
            </w:hyperlink>
          </w:p>
        </w:tc>
      </w:tr>
      <w:tr>
        <w:trPr/>
        <w:tc>
          <w:tcPr>
            <w:noWrap/>
          </w:tcPr>
          <w:p>
            <w:pPr>
              <w:spacing w:after="200"/>
            </w:pPr>
            <w:hyperlink r:id="rId56" w:history="1">
              <w:r>
                <w:rPr>
                  <w:color w:val="1e198e"/>
                  <w:b w:val="1"/>
                  <w:bCs w:val="1"/>
                  <w:u w:val="single"/>
                </w:rPr>
                <w:t xml:space="preserve">REPET evolutions: faster and easier</w:t>
              </w:r>
            </w:hyperlink>
          </w:p>
          <w:p>
            <w:pPr/>
            <w:hyperlink r:id="rId57"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6" w:history="1">
              <w:r>
                <w:rPr>
                  <w:color w:val="#410a8c"/>
                  <w:u w:val="single"/>
                </w:rPr>
                <w:t xml:space="preserve">Hadi Quesneville</w:t>
              </w:r>
            </w:hyperlink>
          </w:p>
          <w:p>
            <w:pPr/>
            <w:r>
              <w:rPr>
                <w:i w:val="1"/>
                <w:iCs w:val="1"/>
              </w:rPr>
              <w:t xml:space="preserve">Jobim 2022</w:t>
            </w:r>
            <w:r>
              <w:rPr/>
              <w:t xml:space="preserve">, Jul 2022, Rennes, France. </w:t>
            </w:r>
          </w:p>
          <w:p>
            <w:pPr/>
            <w:r>
              <w:rPr/>
              <w:t xml:space="preserve">Poster de conférence</w:t>
            </w:r>
          </w:p>
          <w:p>
            <w:pPr/>
            <w:hyperlink r:id="rId56" w:history="1">
              <w:r>
                <w:rPr>
                  <w:color w:val="#410a8c"/>
                  <w:u w:val="single"/>
                </w:rPr>
                <w:t xml:space="preserve">hal-03819511v1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REPET v3.0</w:t>
              </w:r>
            </w:hyperlink>
          </w:p>
          <w:p>
            <w:pPr/>
            <w:hyperlink r:id="rId19" w:history="1">
              <w:r>
                <w:rPr>
                  <w:color w:val="#410a8c"/>
                  <w:u w:val="single"/>
                </w:rPr>
                <w:t xml:space="preserve">Véronique Jamilloux</w:t>
              </w:r>
            </w:hyperlink>
            <w:r>
              <w:rPr/>
              <w:t xml:space="preserve">,</w:t>
            </w:r>
            <w:hyperlink r:id="rId59" w:history="1">
              <w:r>
                <w:rPr>
                  <w:color w:val="#410a8c"/>
                  <w:u w:val="single"/>
                </w:rPr>
                <w:t xml:space="preserve">Françoise Alfama-Depauw</w:t>
              </w:r>
            </w:hyperlink>
            <w:r>
              <w:rPr/>
              <w:t xml:space="preserve">,</w:t>
            </w:r>
            <w:hyperlink r:id="rId25" w:history="1">
              <w:r>
                <w:rPr>
                  <w:color w:val="#410a8c"/>
                  <w:u w:val="single"/>
                </w:rPr>
                <w:t xml:space="preserve">Johann Confais</w:t>
              </w:r>
            </w:hyperlink>
            <w:r>
              <w:rPr/>
              <w:t xml:space="preserve">,</w:t>
            </w:r>
            <w:hyperlink r:id="rId11" w:history="1">
              <w:r>
                <w:rPr>
                  <w:color w:val="#410a8c"/>
                  <w:u w:val="single"/>
                </w:rPr>
                <w:t xml:space="preserve">Mariène Wan</w:t>
              </w:r>
            </w:hyperlink>
            <w:r>
              <w:rPr/>
              <w:t xml:space="preserve">,</w:t>
            </w:r>
            <w:hyperlink r:id="rId60" w:history="1">
              <w:r>
                <w:rPr>
                  <w:color w:val="#410a8c"/>
                  <w:u w:val="single"/>
                </w:rPr>
                <w:t xml:space="preserve">Agnes Baud</w:t>
              </w:r>
            </w:hyperlink>
            <w:r>
              <w:rPr/>
              <w:t xml:space="preserve">et al.</w:t>
            </w:r>
          </w:p>
          <w:p>
            <w:pPr/>
            <w:r>
              <w:rPr/>
              <w:t xml:space="preserve">2019</w:t>
            </w:r>
          </w:p>
          <w:p>
            <w:pPr/>
            <w:r>
              <w:rPr/>
              <w:t xml:space="preserve">Logiciel</w:t>
            </w:r>
          </w:p>
          <w:p>
            <w:pPr/>
            <w:hyperlink r:id="rId58" w:history="1">
              <w:r>
                <w:rPr>
                  <w:color w:val="#410a8c"/>
                  <w:u w:val="single"/>
                </w:rPr>
                <w:t xml:space="preserve">hal-02790461v1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D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ne-wan" TargetMode="External"/><Relationship Id="rId8" Type="http://schemas.openxmlformats.org/officeDocument/2006/relationships/hyperlink" Target="https://orcid.org/0009-0000-4066-7238" TargetMode="External"/><Relationship Id="rId9" Type="http://schemas.openxmlformats.org/officeDocument/2006/relationships/hyperlink" Target="https://hal.science/hal-03807713v1" TargetMode="External"/><Relationship Id="rId10" Type="http://schemas.openxmlformats.org/officeDocument/2006/relationships/hyperlink" Target="https://hal.science/search/index/?q=*&amp;authFullName_s=Agn&#232;s Baud" TargetMode="External"/><Relationship Id="rId11" Type="http://schemas.openxmlformats.org/officeDocument/2006/relationships/hyperlink" Target="https://hal.science/search/index/?q=*&amp;authFullName_s=Mari&#232;ne Wan" TargetMode="External"/><Relationship Id="rId12" Type="http://schemas.openxmlformats.org/officeDocument/2006/relationships/hyperlink" Target="https://hal.science/search/index/?q=*&amp;authFullName_s=Danielle Nouaud" TargetMode="External"/><Relationship Id="rId13" Type="http://schemas.openxmlformats.org/officeDocument/2006/relationships/hyperlink" Target="https://hal.science/search/index/?q=*&amp;authFullName_s=Nicolas Francillonne" TargetMode="External"/><Relationship Id="rId14" Type="http://schemas.openxmlformats.org/officeDocument/2006/relationships/hyperlink" Target="https://hal.science/search/index/?q=*&amp;authFullName_s=Dominique Anxolab&#233;h&#232;re" TargetMode="External"/><Relationship Id="rId15" Type="http://schemas.openxmlformats.org/officeDocument/2006/relationships/hyperlink" Target="https://dx.doi.org/10.24072/pcjournal.68" TargetMode="External"/><Relationship Id="rId16" Type="http://schemas.openxmlformats.org/officeDocument/2006/relationships/hyperlink" Target="https://hal.inrae.fr/hal-03883611v1" TargetMode="External"/><Relationship Id="rId17" Type="http://schemas.openxmlformats.org/officeDocument/2006/relationships/hyperlink" Target="https://hal.science/search/index/?q=*&amp;authFullName_s=H&#233;l&#233;na Vassilieff" TargetMode="External"/><Relationship Id="rId18" Type="http://schemas.openxmlformats.org/officeDocument/2006/relationships/hyperlink" Target="https://hal.science/search/index/?q=*&amp;authFullName_s=Sana Haddad" TargetMode="External"/><Relationship Id="rId19" Type="http://schemas.openxmlformats.org/officeDocument/2006/relationships/hyperlink" Target="https://hal.science/search/index/?q=*&amp;authFullName_s=V&#233;ronique Jamilloux" TargetMode="External"/><Relationship Id="rId20" Type="http://schemas.openxmlformats.org/officeDocument/2006/relationships/hyperlink" Target="https://hal.science/search/index/?q=*&amp;authFullName_s=Nathalie Choisne" TargetMode="External"/><Relationship Id="rId21" Type="http://schemas.openxmlformats.org/officeDocument/2006/relationships/hyperlink" Target="https://hal.science/search/index/?q=*&amp;authFullName_s=Vikas Sharma" TargetMode="External"/><Relationship Id="rId22" Type="http://schemas.openxmlformats.org/officeDocument/2006/relationships/hyperlink" Target="https://dx.doi.org/10.1186/s13100-022-00288-w" TargetMode="External"/><Relationship Id="rId23" Type="http://schemas.openxmlformats.org/officeDocument/2006/relationships/hyperlink" Target="https://hal.science/hal-05407604v1" TargetMode="External"/><Relationship Id="rId24" Type="http://schemas.openxmlformats.org/officeDocument/2006/relationships/hyperlink" Target="https://hal.science/search/index/?q=*&amp;authFullName_s=Etienne Bardet" TargetMode="External"/><Relationship Id="rId25" Type="http://schemas.openxmlformats.org/officeDocument/2006/relationships/hyperlink" Target="https://hal.science/search/index/?q=*&amp;authFullName_s=Johann Confais" TargetMode="External"/><Relationship Id="rId26" Type="http://schemas.openxmlformats.org/officeDocument/2006/relationships/hyperlink" Target="https://hal.science/search/index/?q=*&amp;authFullName_s=Hadi Quesneville" TargetMode="External"/><Relationship Id="rId27" Type="http://schemas.openxmlformats.org/officeDocument/2006/relationships/hyperlink" Target="https://hal.science/hal-05407576v1" TargetMode="External"/><Relationship Id="rId28" Type="http://schemas.openxmlformats.org/officeDocument/2006/relationships/hyperlink" Target="https://hal.science/hal-05202100v1" TargetMode="External"/><Relationship Id="rId29" Type="http://schemas.openxmlformats.org/officeDocument/2006/relationships/hyperlink" Target="https://hal.science/search/index/?q=*&amp;authFullName_s=Somia Saidi" TargetMode="External"/><Relationship Id="rId30" Type="http://schemas.openxmlformats.org/officeDocument/2006/relationships/hyperlink" Target="https://hal.science/hal-05407506v1" TargetMode="External"/><Relationship Id="rId31" Type="http://schemas.openxmlformats.org/officeDocument/2006/relationships/hyperlink" Target="https://hal.science/hal-04117937v1" TargetMode="External"/><Relationship Id="rId32" Type="http://schemas.openxmlformats.org/officeDocument/2006/relationships/hyperlink" Target="https://hal.science/hal-04156193v1" TargetMode="External"/><Relationship Id="rId33" Type="http://schemas.openxmlformats.org/officeDocument/2006/relationships/hyperlink" Target="https://hal.science/search/index/?q=*&amp;authFullName_s=Hadi H. Quesneville" TargetMode="External"/><Relationship Id="rId34" Type="http://schemas.openxmlformats.org/officeDocument/2006/relationships/hyperlink" Target="https://hal.science/hal-03815061v1" TargetMode="External"/><Relationship Id="rId35" Type="http://schemas.openxmlformats.org/officeDocument/2006/relationships/hyperlink" Target="https://hal.science/hal-03876510v1" TargetMode="External"/><Relationship Id="rId36" Type="http://schemas.openxmlformats.org/officeDocument/2006/relationships/hyperlink" Target="https://hal.science/hal-03819882v1" TargetMode="External"/><Relationship Id="rId37" Type="http://schemas.openxmlformats.org/officeDocument/2006/relationships/hyperlink" Target="https://hal.science/search/index/?q=*&amp;authFullName_s=Rapha&#235;l Flores" TargetMode="External"/><Relationship Id="rId38" Type="http://schemas.openxmlformats.org/officeDocument/2006/relationships/hyperlink" Target="https://hal.science/search/index/?q=*&amp;authFullName_s=Fran&#231;oise Alfama" TargetMode="External"/><Relationship Id="rId39" Type="http://schemas.openxmlformats.org/officeDocument/2006/relationships/hyperlink" Target="https://hal.inrae.fr/hal-05186831v1" TargetMode="External"/><Relationship Id="rId40" Type="http://schemas.openxmlformats.org/officeDocument/2006/relationships/hyperlink" Target="https://hal.science/search/index/?q=*&amp;authFullName_s=Christina Gacic" TargetMode="External"/><Relationship Id="rId41" Type="http://schemas.openxmlformats.org/officeDocument/2006/relationships/hyperlink" Target="https://hal.inrae.fr/hal-05149332v2" TargetMode="External"/><Relationship Id="rId42" Type="http://schemas.openxmlformats.org/officeDocument/2006/relationships/hyperlink" Target="https://hal.science/search/index/?q=*&amp;authFullName_s=Erwan Le Floch" TargetMode="External"/><Relationship Id="rId43" Type="http://schemas.openxmlformats.org/officeDocument/2006/relationships/hyperlink" Target="https://hal.science/search/index/?q=*&amp;authFullName_s=Agn&#232;s Barnab&#233;" TargetMode="External"/><Relationship Id="rId44" Type="http://schemas.openxmlformats.org/officeDocument/2006/relationships/hyperlink" Target="https://hal.science/search/index/?q=*&amp;authFullName_s=Jonathan Duperrier" TargetMode="External"/><Relationship Id="rId45" Type="http://schemas.openxmlformats.org/officeDocument/2006/relationships/hyperlink" Target="https://hal.science/search/index/?q=*&amp;authFullName_s=Thomas Lacroix" TargetMode="External"/><Relationship Id="rId46" Type="http://schemas.openxmlformats.org/officeDocument/2006/relationships/hyperlink" Target="https://hal.science/search/index/?q=*&amp;authFullName_s=Aaron Millan-oropeza" TargetMode="External"/><Relationship Id="rId47" Type="http://schemas.openxmlformats.org/officeDocument/2006/relationships/hyperlink" Target="https://hal.inrae.fr/hal-05162223v1" TargetMode="External"/><Relationship Id="rId48" Type="http://schemas.openxmlformats.org/officeDocument/2006/relationships/hyperlink" Target="https://hal.inrae.fr/hal-05142051v1" TargetMode="External"/><Relationship Id="rId49" Type="http://schemas.openxmlformats.org/officeDocument/2006/relationships/hyperlink" Target="https://hal.science/hal-04633572v1" TargetMode="External"/><Relationship Id="rId50" Type="http://schemas.openxmlformats.org/officeDocument/2006/relationships/hyperlink" Target="https://hal.science/search/index/?q=*&amp;authFullName_s=Jonathan Mineau-Cesari" TargetMode="External"/><Relationship Id="rId51" Type="http://schemas.openxmlformats.org/officeDocument/2006/relationships/hyperlink" Target="https://hal.science/search/index/?q=*&amp;authFullName_s=Sophie Schbath" TargetMode="External"/><Relationship Id="rId52" Type="http://schemas.openxmlformats.org/officeDocument/2006/relationships/hyperlink" Target="https://hal.science/hal-04570060v1" TargetMode="External"/><Relationship Id="rId53" Type="http://schemas.openxmlformats.org/officeDocument/2006/relationships/hyperlink" Target="https://hal.science/hal-05009167v1" TargetMode="External"/><Relationship Id="rId54" Type="http://schemas.openxmlformats.org/officeDocument/2006/relationships/hyperlink" Target="https://hal.science/hal-04169996v1" TargetMode="External"/><Relationship Id="rId55" Type="http://schemas.openxmlformats.org/officeDocument/2006/relationships/hyperlink" Target="https://hal.science/hal-03838081v1" TargetMode="External"/><Relationship Id="rId56" Type="http://schemas.openxmlformats.org/officeDocument/2006/relationships/hyperlink" Target="https://hal.science/hal-03819511v1" TargetMode="External"/><Relationship Id="rId57" Type="http://schemas.openxmlformats.org/officeDocument/2006/relationships/hyperlink" Target="https://hal.science/search/index/?q=*&amp;authFullName_s=Mari&#232;ne WAN" TargetMode="External"/><Relationship Id="rId58" Type="http://schemas.openxmlformats.org/officeDocument/2006/relationships/hyperlink" Target="https://hal.inrae.fr/hal-02790461v1" TargetMode="External"/><Relationship Id="rId59" Type="http://schemas.openxmlformats.org/officeDocument/2006/relationships/hyperlink" Target="https://hal.science/search/index/?q=*&amp;authFullName_s=Fran&#231;oise Alfama-Depauw" TargetMode="External"/><Relationship Id="rId60" Type="http://schemas.openxmlformats.org/officeDocument/2006/relationships/hyperlink" Target="https://hal.science/search/index/?q=*&amp;authFullName_s=Agnes Baud"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Mariène WAN</dc:title>
  <dc:description>CV</dc:description>
  <dc:subject/>
  <cp:keywords/>
  <cp:category/>
  <cp:lastModifiedBy/>
  <dcterms:created xsi:type="dcterms:W3CDTF">2026-05-03T11:01:10+02:00</dcterms:created>
  <dcterms:modified xsi:type="dcterms:W3CDTF">2026-05-03T11:01:10+02:00</dcterms:modified>
</cp:coreProperties>
</file>

<file path=docProps/custom.xml><?xml version="1.0" encoding="utf-8"?>
<Properties xmlns="http://schemas.openxmlformats.org/officeDocument/2006/custom-properties" xmlns:vt="http://schemas.openxmlformats.org/officeDocument/2006/docPropsVTypes"/>
</file>