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Marija Roglic </w:t>
      </w:r>
      <w:r>
        <w:rPr>
          <w:color w:val="641e6e"/>
        </w:rPr>
        <w:t xml:space="preserve">Responsable scientifique International Institute for Island Development &amp;quot;MIRO&amp;quot;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marija-roglic</w:t>
        </w:r>
      </w:hyperlink>
    </w:p>
    <w:p>
      <w:pPr>
        <w:numPr>
          <w:ilvl w:val="0"/>
          <w:numId w:val="1"/>
        </w:numPr>
      </w:pPr>
      <w:r>
        <w:rPr/>
        <w:t xml:space="preserve"> ORCID : </w:t>
      </w:r>
      <w:hyperlink r:id="rId9" w:history="1">
        <w:r>
          <w:rPr>
            <w:color w:val="#410a8c"/>
            <w:u w:val="single"/>
          </w:rPr>
          <w:t xml:space="preserve">0000-0003-4900-4232</w:t>
        </w:r>
      </w:hyperlink>
    </w:p>
    <w:p>
      <w:pPr>
        <w:spacing w:before="600"/>
      </w:pPr>
    </w:p>
    <w:p>
      <w:pPr>
        <w:pStyle w:val="Heading2"/>
      </w:pPr>
      <w:r>
        <w:rPr>
          <w:color w:val="1e198e"/>
          <w:b w:val="1"/>
          <w:bCs w:val="1"/>
        </w:rPr>
        <w:t xml:space="preserve">Présentation</w:t>
      </w:r>
    </w:p>
    <w:p>
      <w:pPr>
        <w:spacing w:after="100"/>
      </w:pPr>
    </w:p>
    <w:p>
      <w:pPr/>
      <w:r>
        <w:rPr/>
        <w:t xml:space="preserve">Les recherches de Marija Roglic portent sur la manière dont les organisations font face à des exigences simultanément légitimes mais fondamentalement incompatibles. Ses travaux théorisent le « travail de traduction » — le travail organisationnel continu de création de cohérence opérationnelle entre des logiques institutionnelles incommensurables — à travers une méthodologie processuelle multi-niveaux combinant cartographie systémique, analyse comportementale et approches ethnographiques.Sur le plan empirique, elle étudie la gouvernance agroalimentaire (programme européen LEADER, chaînes de valeur alternatives) et la gouvernance universitaire (dynamiques institutionnelles post-fusion), en s'appuyant sur des données longitudinales collectées dans plusieurs pays européens. Sa revue systématique de la gestion de la durabilité, couvrant 164 études et 17 revues (à paraître, Journal of Management), constitue le socle analytique de ce programme. Une étude pilote auprès de 707 acteurs de la durabilité fournit des données quantitatives préliminaires identifiant les obstacles liés à la traduction comme le principal frein à la mise en œuvre des transitions organisationnelles.Avant sa carrière académique, elle a été directrice exécutive d'un Groupe d'Action Locale croate chargé de la gestion des fonds de développement rural, et a cofondé l'Institut International MIRO pour le développement insulaire. Cette trajectoire de praticienne-chercheuse nourrit à la fois sa perspective analytique et son engagement pour des approches de recherche-action qui construisent des alternatives plutôt que de simplement les documenter.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OF SYSTEMS PERSPECTIVES IN SUSTAINABILITY: HOW SYSTEMS PROPERTIES CONVEY SYSTEMS-WIDE DYNAMICS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r>
              <w:rPr/>
              <w:t xml:space="preserve">,</w:t>
            </w:r>
            <w:hyperlink r:id="rId13" w:history="1">
              <w:r>
                <w:rPr>
                  <w:color w:val="#410a8c"/>
                  <w:u w:val="single"/>
                </w:rPr>
                <w:t xml:space="preserve">Amanda Williams</w:t>
              </w:r>
            </w:hyperlink>
            <w:r>
              <w:rPr/>
              <w:t xml:space="preserve">,</w:t>
            </w:r>
            <w:hyperlink r:id="rId14" w:history="1">
              <w:r>
                <w:rPr>
                  <w:color w:val="#410a8c"/>
                  <w:u w:val="single"/>
                </w:rPr>
                <w:t xml:space="preserve">Pratima Bansal</w:t>
              </w:r>
            </w:hyperlink>
          </w:p>
          <w:p>
            <w:pPr/>
            <w:r>
              <w:rPr>
                <w:i w:val="1"/>
                <w:iCs w:val="1"/>
              </w:rPr>
              <w:t xml:space="preserve">Journal of Management </w:t>
            </w:r>
            <w:r>
              <w:rPr/>
              <w:t xml:space="preserve">, In press</w:t>
            </w:r>
          </w:p>
          <w:p>
            <w:pPr/>
            <w:r>
              <w:rPr/>
              <w:t xml:space="preserve">Article dans une revue</w:t>
            </w:r>
          </w:p>
          <w:p>
            <w:pPr/>
            <w:hyperlink r:id="rId10" w:history="1">
              <w:r>
                <w:rPr>
                  <w:color w:val="#410a8c"/>
                  <w:u w:val="single"/>
                </w:rPr>
                <w:t xml:space="preserve">hal-05525542v1</w:t>
              </w:r>
            </w:hyperlink>
          </w:p>
        </w:tc>
      </w:tr>
      <w:tr>
        <w:trPr/>
        <w:tc>
          <w:tcPr>
            <w:noWrap/>
          </w:tcPr>
          <w:p>
            <w:pPr>
              <w:spacing w:after="200"/>
            </w:pPr>
            <w:hyperlink r:id="rId15" w:history="1">
              <w:r>
                <w:rPr>
                  <w:color w:val="1e198e"/>
                  <w:b w:val="1"/>
                  <w:bCs w:val="1"/>
                  <w:u w:val="single"/>
                </w:rPr>
                <w:t xml:space="preserve">Systems mapping, social innovation and socio-ecological transformations across scales</w:t>
              </w:r>
            </w:hyperlink>
          </w:p>
          <w:p>
            <w:pPr/>
            <w:hyperlink r:id="rId11" w:history="1">
              <w:r>
                <w:rPr>
                  <w:color w:val="#410a8c"/>
                  <w:u w:val="single"/>
                </w:rPr>
                <w:t xml:space="preserve">Domenico Dentoni</w:t>
              </w:r>
            </w:hyperlink>
            <w:r>
              <w:rPr/>
              <w:t xml:space="preserve">,</w:t>
            </w:r>
            <w:hyperlink r:id="rId12" w:history="1">
              <w:r>
                <w:rPr>
                  <w:color w:val="#410a8c"/>
                  <w:u w:val="single"/>
                </w:rPr>
                <w:t xml:space="preserve">Marija Roglic</w:t>
              </w:r>
            </w:hyperlink>
          </w:p>
          <w:p>
            <w:pPr/>
            <w:r>
              <w:rPr>
                <w:i w:val="1"/>
                <w:iCs w:val="1"/>
              </w:rPr>
              <w:t xml:space="preserve">Research in the Sociology of Organizations</w:t>
            </w:r>
            <w:r>
              <w:rPr/>
              <w:t xml:space="preserve">, 2025, 96, </w:t>
            </w:r>
            <w:hyperlink r:id="rId16" w:history="1">
              <w:r>
                <w:rPr>
                  <w:color w:val="#410a8c"/>
                  <w:u w:val="single"/>
                </w:rPr>
                <w:t xml:space="preserve">⟨10.1108/S0733-558X20250000096009⟩</w:t>
              </w:r>
            </w:hyperlink>
          </w:p>
          <w:p>
            <w:pPr/>
            <w:r>
              <w:rPr/>
              <w:t xml:space="preserve">Article dans une revue</w:t>
            </w:r>
          </w:p>
          <w:p>
            <w:pPr/>
            <w:hyperlink r:id="rId15" w:history="1">
              <w:r>
                <w:rPr>
                  <w:color w:val="#410a8c"/>
                  <w:u w:val="single"/>
                </w:rPr>
                <w:t xml:space="preserve">hal-05525573v1</w:t>
              </w:r>
            </w:hyperlink>
          </w:p>
        </w:tc>
      </w:tr>
      <w:tr>
        <w:trPr/>
        <w:tc>
          <w:tcPr>
            <w:noWrap/>
          </w:tcPr>
          <w:p>
            <w:pPr>
              <w:spacing w:after="200"/>
            </w:pPr>
            <w:hyperlink r:id="rId17" w:history="1">
              <w:r>
                <w:rPr>
                  <w:color w:val="1e198e"/>
                  <w:b w:val="1"/>
                  <w:bCs w:val="1"/>
                  <w:u w:val="single"/>
                </w:rPr>
                <w:t xml:space="preserve">Playing the scales: A strategy adopted by resistance coalitions for public value creation</w:t>
              </w:r>
            </w:hyperlink>
          </w:p>
          <w:p>
            <w:pPr/>
            <w:hyperlink r:id="rId12" w:history="1">
              <w:r>
                <w:rPr>
                  <w:color w:val="#410a8c"/>
                  <w:u w:val="single"/>
                </w:rPr>
                <w:t xml:space="preserve">Marija Roglic</w:t>
              </w:r>
            </w:hyperlink>
            <w:r>
              <w:rPr/>
              <w:t xml:space="preserve">,</w:t>
            </w:r>
            <w:hyperlink r:id="rId18" w:history="1">
              <w:r>
                <w:rPr>
                  <w:color w:val="#410a8c"/>
                  <w:u w:val="single"/>
                </w:rPr>
                <w:t xml:space="preserve">Florence Palpacuer</w:t>
              </w:r>
            </w:hyperlink>
            <w:r>
              <w:rPr/>
              <w:t xml:space="preserve">,</w:t>
            </w:r>
            <w:hyperlink r:id="rId19" w:history="1">
              <w:r>
                <w:rPr>
                  <w:color w:val="#410a8c"/>
                  <w:u w:val="single"/>
                </w:rPr>
                <w:t xml:space="preserve">Daniel S Lacerda</w:t>
              </w:r>
            </w:hyperlink>
          </w:p>
          <w:p>
            <w:pPr/>
            <w:r>
              <w:rPr>
                <w:i w:val="1"/>
                <w:iCs w:val="1"/>
              </w:rPr>
              <w:t xml:space="preserve">Organization</w:t>
            </w:r>
            <w:r>
              <w:rPr/>
              <w:t xml:space="preserve">, 2024, 31, pp.1092 - 1112. </w:t>
            </w:r>
            <w:hyperlink r:id="rId20" w:history="1">
              <w:r>
                <w:rPr>
                  <w:color w:val="#410a8c"/>
                  <w:u w:val="single"/>
                </w:rPr>
                <w:t xml:space="preserve">⟨10.1177/13505084241236457⟩</w:t>
              </w:r>
            </w:hyperlink>
          </w:p>
          <w:p>
            <w:pPr/>
            <w:r>
              <w:rPr/>
              <w:t xml:space="preserve">Article dans une revue</w:t>
            </w:r>
          </w:p>
          <w:p>
            <w:pPr/>
            <w:hyperlink r:id="rId17" w:history="1">
              <w:r>
                <w:rPr>
                  <w:color w:val="#410a8c"/>
                  <w:u w:val="single"/>
                </w:rPr>
                <w:t xml:space="preserve">hal-05525551v1</w:t>
              </w:r>
            </w:hyperlink>
          </w:p>
        </w:tc>
      </w:tr>
      <w:tr>
        <w:trPr/>
        <w:tc>
          <w:tcPr>
            <w:noWrap/>
          </w:tcPr>
          <w:p>
            <w:pPr>
              <w:spacing w:after="200"/>
            </w:pPr>
            <w:hyperlink r:id="rId21" w:history="1">
              <w:r>
                <w:rPr>
                  <w:color w:val="1e198e"/>
                  <w:b w:val="1"/>
                  <w:bCs w:val="1"/>
                  <w:u w:val="single"/>
                </w:rPr>
                <w:t xml:space="preserve">Systems Thinking, Mapping and Change in Food and Agriculture</w:t>
              </w:r>
            </w:hyperlink>
          </w:p>
          <w:p>
            <w:pPr/>
            <w:hyperlink r:id="rId11" w:history="1">
              <w:r>
                <w:rPr>
                  <w:color w:val="#410a8c"/>
                  <w:u w:val="single"/>
                </w:rPr>
                <w:t xml:space="preserve">Domenico Dentoni</w:t>
              </w:r>
            </w:hyperlink>
            <w:r>
              <w:rPr/>
              <w:t xml:space="preserve">,</w:t>
            </w:r>
            <w:hyperlink r:id="rId22" w:history="1">
              <w:r>
                <w:rPr>
                  <w:color w:val="#410a8c"/>
                  <w:u w:val="single"/>
                </w:rPr>
                <w:t xml:space="preserve">Carlo Cucchi</w:t>
              </w:r>
            </w:hyperlink>
            <w:r>
              <w:rPr/>
              <w:t xml:space="preserve">,</w:t>
            </w:r>
            <w:hyperlink r:id="rId23" w:history="1">
              <w:r>
                <w:rPr>
                  <w:color w:val="#410a8c"/>
                  <w:u w:val="single"/>
                </w:rPr>
                <w:t xml:space="preserve">Marija Roglić</w:t>
              </w:r>
            </w:hyperlink>
            <w:r>
              <w:rPr/>
              <w:t xml:space="preserve">,</w:t>
            </w:r>
            <w:hyperlink r:id="rId24" w:history="1">
              <w:r>
                <w:rPr>
                  <w:color w:val="#410a8c"/>
                  <w:u w:val="single"/>
                </w:rPr>
                <w:t xml:space="preserve">Rob Lubberink</w:t>
              </w:r>
            </w:hyperlink>
            <w:r>
              <w:rPr/>
              <w:t xml:space="preserve">,</w:t>
            </w:r>
            <w:hyperlink r:id="rId25" w:history="1">
              <w:r>
                <w:rPr>
                  <w:color w:val="#410a8c"/>
                  <w:u w:val="single"/>
                </w:rPr>
                <w:t xml:space="preserve">Rahmin Bender</w:t>
              </w:r>
            </w:hyperlink>
            <w:r>
              <w:rPr/>
              <w:t xml:space="preserve">et al.</w:t>
            </w:r>
          </w:p>
          <w:p>
            <w:pPr/>
            <w:r>
              <w:rPr>
                <w:i w:val="1"/>
                <w:iCs w:val="1"/>
              </w:rPr>
              <w:t xml:space="preserve">Bio-based and Applied Economics</w:t>
            </w:r>
            <w:r>
              <w:rPr/>
              <w:t xml:space="preserve">, 2023, </w:t>
            </w:r>
            <w:hyperlink r:id="rId26" w:history="1">
              <w:r>
                <w:rPr>
                  <w:color w:val="#410a8c"/>
                  <w:u w:val="single"/>
                </w:rPr>
                <w:t xml:space="preserve">⟨10.36253/bae-13930⟩</w:t>
              </w:r>
            </w:hyperlink>
          </w:p>
          <w:p>
            <w:pPr/>
            <w:r>
              <w:rPr/>
              <w:t xml:space="preserve">Article dans une revue</w:t>
            </w:r>
          </w:p>
          <w:p>
            <w:pPr/>
            <w:hyperlink r:id="rId21" w:history="1">
              <w:r>
                <w:rPr>
                  <w:color w:val="#410a8c"/>
                  <w:u w:val="single"/>
                </w:rPr>
                <w:t xml:space="preserve">hal-04002011v1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LEADER programme management class. What are the territorial development implications? Case study of Croatia,</w:t>
              </w:r>
            </w:hyperlink>
          </w:p>
          <w:p>
            <w:pPr/>
            <w:hyperlink r:id="rId23" w:history="1">
              <w:r>
                <w:rPr>
                  <w:color w:val="#410a8c"/>
                  <w:u w:val="single"/>
                </w:rPr>
                <w:t xml:space="preserve">Marija Roglić</w:t>
              </w:r>
            </w:hyperlink>
            <w:r>
              <w:rPr/>
              <w:t xml:space="preserve">,</w:t>
            </w:r>
            <w:hyperlink r:id="rId28" w:history="1">
              <w:r>
                <w:rPr>
                  <w:color w:val="#410a8c"/>
                  <w:u w:val="single"/>
                </w:rPr>
                <w:t xml:space="preserve">Pascal Chevalier</w:t>
              </w:r>
            </w:hyperlink>
          </w:p>
          <w:p>
            <w:pPr/>
            <w:r>
              <w:rPr>
                <w:i w:val="1"/>
                <w:iCs w:val="1"/>
              </w:rPr>
              <w:t xml:space="preserve">XXIXth European Society for Rural Sociology Congress Crises and the futures of rural areas</w:t>
            </w:r>
            <w:r>
              <w:rPr/>
              <w:t xml:space="preserve">, Institut Agro, Nov 2023, Rennes, France</w:t>
            </w:r>
          </w:p>
          <w:p>
            <w:pPr/>
            <w:r>
              <w:rPr/>
              <w:t xml:space="preserve">Communication dans un congrès</w:t>
            </w:r>
          </w:p>
          <w:p>
            <w:pPr/>
            <w:hyperlink r:id="rId27" w:history="1">
              <w:r>
                <w:rPr>
                  <w:color w:val="#410a8c"/>
                  <w:u w:val="single"/>
                </w:rPr>
                <w:t xml:space="preserve">hal-04960436v1</w:t>
              </w:r>
            </w:hyperlink>
          </w:p>
        </w:tc>
      </w:tr>
      <w:tr>
        <w:trPr/>
        <w:tc>
          <w:tcPr>
            <w:noWrap/>
          </w:tcPr>
          <w:p>
            <w:pPr>
              <w:spacing w:after="200"/>
            </w:pPr>
            <w:hyperlink r:id="rId29" w:history="1">
              <w:r>
                <w:rPr>
                  <w:color w:val="1e198e"/>
                  <w:b w:val="1"/>
                  <w:bCs w:val="1"/>
                  <w:u w:val="single"/>
                </w:rPr>
                <w:t xml:space="preserve">Innovative education for sustainable development in peripheral rural areas</w:t>
              </w:r>
            </w:hyperlink>
          </w:p>
          <w:p>
            <w:pPr/>
            <w:hyperlink r:id="rId30" w:history="1">
              <w:r>
                <w:rPr>
                  <w:color w:val="#410a8c"/>
                  <w:u w:val="single"/>
                </w:rPr>
                <w:t xml:space="preserve">Dimitra Gaki</w:t>
              </w:r>
            </w:hyperlink>
            <w:r>
              <w:rPr/>
              <w:t xml:space="preserve">,</w:t>
            </w:r>
            <w:hyperlink r:id="rId31" w:history="1">
              <w:r>
                <w:rPr>
                  <w:color w:val="#410a8c"/>
                  <w:u w:val="single"/>
                </w:rPr>
                <w:t xml:space="preserve">Serafim Felekis</w:t>
              </w:r>
            </w:hyperlink>
            <w:r>
              <w:rPr/>
              <w:t xml:space="preserve">,</w:t>
            </w:r>
            <w:hyperlink r:id="rId32" w:history="1">
              <w:r>
                <w:rPr>
                  <w:color w:val="#410a8c"/>
                  <w:u w:val="single"/>
                </w:rPr>
                <w:t xml:space="preserve">George Vlahos</w:t>
              </w:r>
            </w:hyperlink>
            <w:r>
              <w:rPr/>
              <w:t xml:space="preserve">,</w:t>
            </w:r>
            <w:hyperlink r:id="rId33" w:history="1">
              <w:r>
                <w:rPr>
                  <w:color w:val="#410a8c"/>
                  <w:u w:val="single"/>
                </w:rPr>
                <w:t xml:space="preserve">Irina Herzon</w:t>
              </w:r>
            </w:hyperlink>
            <w:r>
              <w:rPr/>
              <w:t xml:space="preserve">,</w:t>
            </w:r>
            <w:hyperlink r:id="rId34" w:history="1">
              <w:r>
                <w:rPr>
                  <w:color w:val="#410a8c"/>
                  <w:u w:val="single"/>
                </w:rPr>
                <w:t xml:space="preserve">Maite Puig de Morales Fusté</w:t>
              </w:r>
            </w:hyperlink>
            <w:r>
              <w:rPr/>
              <w:t xml:space="preserve">et al.</w:t>
            </w:r>
          </w:p>
          <w:p>
            <w:pPr/>
            <w:r>
              <w:rPr>
                <w:i w:val="1"/>
                <w:iCs w:val="1"/>
              </w:rPr>
              <w:t xml:space="preserve">International Conference on Information and Communication Technologies in Agriculture, Food and Environment,</w:t>
            </w:r>
            <w:r>
              <w:rPr/>
              <w:t xml:space="preserve">, Sep 2022, Athènes, Greece. pp.480-487</w:t>
            </w:r>
          </w:p>
          <w:p>
            <w:pPr/>
            <w:r>
              <w:rPr/>
              <w:t xml:space="preserve">Communication dans un congrès</w:t>
            </w:r>
          </w:p>
          <w:p>
            <w:pPr/>
            <w:hyperlink r:id="rId29" w:history="1">
              <w:r>
                <w:rPr>
                  <w:color w:val="#410a8c"/>
                  <w:u w:val="single"/>
                </w:rPr>
                <w:t xml:space="preserve">hal-03889103v1</w:t>
              </w:r>
            </w:hyperlink>
          </w:p>
        </w:tc>
      </w:tr>
      <w:tr>
        <w:trPr/>
        <w:tc>
          <w:tcPr>
            <w:noWrap/>
          </w:tcPr>
          <w:p>
            <w:pPr>
              <w:spacing w:after="200"/>
            </w:pPr>
            <w:hyperlink r:id="rId35" w:history="1">
              <w:r>
                <w:rPr>
                  <w:color w:val="1e198e"/>
                  <w:b w:val="1"/>
                  <w:bCs w:val="1"/>
                  <w:u w:val="single"/>
                </w:rPr>
                <w:t xml:space="preserve">Investigation into the practice of participation within public multi-stakeholder initiatives: the case of Local Action Groups in Croatia</w:t>
              </w:r>
            </w:hyperlink>
          </w:p>
          <w:p>
            <w:pPr/>
            <w:hyperlink r:id="rId23" w:history="1">
              <w:r>
                <w:rPr>
                  <w:color w:val="#410a8c"/>
                  <w:u w:val="single"/>
                </w:rPr>
                <w:t xml:space="preserve">Marija Roglić</w:t>
              </w:r>
            </w:hyperlink>
          </w:p>
          <w:p>
            <w:pPr/>
            <w:r>
              <w:rPr>
                <w:i w:val="1"/>
                <w:iCs w:val="1"/>
              </w:rPr>
              <w:t xml:space="preserve">EGOS Pre-Colloquium PhD Workshop</w:t>
            </w:r>
            <w:r>
              <w:rPr/>
              <w:t xml:space="preserve">, EGOS, Jul 2022, Vienna, Austria</w:t>
            </w:r>
          </w:p>
          <w:p>
            <w:pPr/>
            <w:r>
              <w:rPr/>
              <w:t xml:space="preserve">Communication dans un congrès</w:t>
            </w:r>
          </w:p>
          <w:p>
            <w:pPr/>
            <w:hyperlink r:id="rId35" w:history="1">
              <w:r>
                <w:rPr>
                  <w:color w:val="#410a8c"/>
                  <w:u w:val="single"/>
                </w:rPr>
                <w:t xml:space="preserve">hal-03932081v1</w:t>
              </w:r>
            </w:hyperlink>
          </w:p>
        </w:tc>
      </w:tr>
      <w:tr>
        <w:trPr/>
        <w:tc>
          <w:tcPr>
            <w:noWrap/>
          </w:tcPr>
          <w:p>
            <w:pPr>
              <w:spacing w:after="200"/>
            </w:pPr>
            <w:hyperlink r:id="rId36" w:history="1">
              <w:r>
                <w:rPr>
                  <w:color w:val="1e198e"/>
                  <w:b w:val="1"/>
                  <w:bCs w:val="1"/>
                  <w:u w:val="single"/>
                </w:rPr>
                <w:t xml:space="preserve">Playing the scales: The story of the Pelješac LEADER initiative</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38th EGOS Colloqium: Organizing the Beauty of Imperfection</w:t>
            </w:r>
            <w:r>
              <w:rPr/>
              <w:t xml:space="preserve">, EGOS, Jul 2022, Vienna, Austria</w:t>
            </w:r>
          </w:p>
          <w:p>
            <w:pPr/>
            <w:r>
              <w:rPr/>
              <w:t xml:space="preserve">Communication dans un congrès</w:t>
            </w:r>
          </w:p>
          <w:p>
            <w:pPr/>
            <w:hyperlink r:id="rId36" w:history="1">
              <w:r>
                <w:rPr>
                  <w:color w:val="#410a8c"/>
                  <w:u w:val="single"/>
                </w:rPr>
                <w:t xml:space="preserve">hal-03932061v1</w:t>
              </w:r>
            </w:hyperlink>
          </w:p>
        </w:tc>
      </w:tr>
      <w:tr>
        <w:trPr/>
        <w:tc>
          <w:tcPr>
            <w:noWrap/>
          </w:tcPr>
          <w:p>
            <w:pPr>
              <w:spacing w:after="200"/>
            </w:pPr>
            <w:hyperlink r:id="rId37" w:history="1">
              <w:r>
                <w:rPr>
                  <w:color w:val="1e198e"/>
                  <w:b w:val="1"/>
                  <w:bCs w:val="1"/>
                  <w:u w:val="single"/>
                </w:rPr>
                <w:t xml:space="preserve">Rural Service-Learning in Information Sciences</w:t>
              </w:r>
            </w:hyperlink>
          </w:p>
          <w:p>
            <w:pPr/>
            <w:hyperlink r:id="rId38" w:history="1">
              <w:r>
                <w:rPr>
                  <w:color w:val="#410a8c"/>
                  <w:u w:val="single"/>
                </w:rPr>
                <w:t xml:space="preserve">Nives Mikelić Preradović</w:t>
              </w:r>
            </w:hyperlink>
            <w:r>
              <w:rPr/>
              <w:t xml:space="preserve">,</w:t>
            </w:r>
            <w:hyperlink r:id="rId39" w:history="1">
              <w:r>
                <w:rPr>
                  <w:color w:val="#410a8c"/>
                  <w:u w:val="single"/>
                </w:rPr>
                <w:t xml:space="preserve">Marijeta Čalić</w:t>
              </w:r>
            </w:hyperlink>
            <w:r>
              <w:rPr/>
              <w:t xml:space="preserve">,</w:t>
            </w:r>
            <w:hyperlink r:id="rId23" w:history="1">
              <w:r>
                <w:rPr>
                  <w:color w:val="#410a8c"/>
                  <w:u w:val="single"/>
                </w:rPr>
                <w:t xml:space="preserve">Marija Roglić</w:t>
              </w:r>
            </w:hyperlink>
          </w:p>
          <w:p>
            <w:pPr/>
            <w:r>
              <w:rPr>
                <w:i w:val="1"/>
                <w:iCs w:val="1"/>
              </w:rPr>
              <w:t xml:space="preserve">Congres du réseau international de recherche sur les organisations et le développement durable</w:t>
            </w:r>
            <w:r>
              <w:rPr/>
              <w:t xml:space="preserve">, Oct 2021, Montpellier, France</w:t>
            </w:r>
          </w:p>
          <w:p>
            <w:pPr/>
            <w:r>
              <w:rPr/>
              <w:t xml:space="preserve">Communication dans un congrès</w:t>
            </w:r>
          </w:p>
          <w:p>
            <w:pPr/>
            <w:hyperlink r:id="rId37" w:history="1">
              <w:r>
                <w:rPr>
                  <w:color w:val="#410a8c"/>
                  <w:u w:val="single"/>
                </w:rPr>
                <w:t xml:space="preserve">hal-03538758v1</w:t>
              </w:r>
            </w:hyperlink>
          </w:p>
        </w:tc>
      </w:tr>
      <w:tr>
        <w:trPr/>
        <w:tc>
          <w:tcPr>
            <w:noWrap/>
          </w:tcPr>
          <w:p>
            <w:pPr>
              <w:spacing w:after="200"/>
            </w:pPr>
            <w:hyperlink r:id="rId40" w:history="1">
              <w:r>
                <w:rPr>
                  <w:color w:val="1e198e"/>
                  <w:b w:val="1"/>
                  <w:bCs w:val="1"/>
                  <w:u w:val="single"/>
                </w:rPr>
                <w:t xml:space="preserve">What makes participation participative? Investigation into inclusive practices of multistakeholder organizations</w:t>
              </w:r>
            </w:hyperlink>
          </w:p>
          <w:p>
            <w:pPr/>
            <w:hyperlink r:id="rId23" w:history="1">
              <w:r>
                <w:rPr>
                  <w:color w:val="#410a8c"/>
                  <w:u w:val="single"/>
                </w:rPr>
                <w:t xml:space="preserve">Marija Roglić</w:t>
              </w:r>
            </w:hyperlink>
          </w:p>
          <w:p>
            <w:pPr/>
            <w:r>
              <w:rPr>
                <w:i w:val="1"/>
                <w:iCs w:val="1"/>
              </w:rPr>
              <w:t xml:space="preserve">16e Congres du réseau international de recherche sur les organisations et le développement durable</w:t>
            </w:r>
            <w:r>
              <w:rPr/>
              <w:t xml:space="preserve">, Oct 2021, Montpellier, France</w:t>
            </w:r>
          </w:p>
          <w:p>
            <w:pPr/>
            <w:r>
              <w:rPr/>
              <w:t xml:space="preserve">Communication dans un congrès</w:t>
            </w:r>
          </w:p>
          <w:p>
            <w:pPr/>
            <w:hyperlink r:id="rId40" w:history="1">
              <w:r>
                <w:rPr>
                  <w:color w:val="#410a8c"/>
                  <w:u w:val="single"/>
                </w:rPr>
                <w:t xml:space="preserve">hal-03514947v1</w:t>
              </w:r>
            </w:hyperlink>
          </w:p>
        </w:tc>
      </w:tr>
      <w:tr>
        <w:trPr/>
        <w:tc>
          <w:tcPr>
            <w:noWrap/>
          </w:tcPr>
          <w:p>
            <w:pPr>
              <w:spacing w:after="200"/>
            </w:pPr>
            <w:hyperlink r:id="rId41" w:history="1">
              <w:r>
                <w:rPr>
                  <w:color w:val="1e198e"/>
                  <w:b w:val="1"/>
                  <w:bCs w:val="1"/>
                  <w:u w:val="single"/>
                </w:rPr>
                <w:t xml:space="preserve">Fostering participation to push for development. The case of &amp;quot;LAG 5</w:t>
              </w:r>
            </w:hyperlink>
          </w:p>
          <w:p>
            <w:pPr/>
            <w:hyperlink r:id="rId23" w:history="1">
              <w:r>
                <w:rPr>
                  <w:color w:val="#410a8c"/>
                  <w:u w:val="single"/>
                </w:rPr>
                <w:t xml:space="preserve">Marija Roglić</w:t>
              </w:r>
            </w:hyperlink>
          </w:p>
          <w:p>
            <w:pPr/>
            <w:r>
              <w:rPr>
                <w:i w:val="1"/>
                <w:iCs w:val="1"/>
              </w:rPr>
              <w:t xml:space="preserve">Week of Innovative Regions in Europe (WIRE). P.S. 1.2. Skill supply for remote but resilient innovation ecosystems (online)</w:t>
            </w:r>
            <w:r>
              <w:rPr/>
              <w:t xml:space="preserve">, Nov 2020, Split, Croatia</w:t>
            </w:r>
          </w:p>
          <w:p>
            <w:pPr/>
            <w:r>
              <w:rPr/>
              <w:t xml:space="preserve">Communication dans un congrès</w:t>
            </w:r>
          </w:p>
          <w:p>
            <w:pPr/>
            <w:hyperlink r:id="rId41" w:history="1">
              <w:r>
                <w:rPr>
                  <w:color w:val="#410a8c"/>
                  <w:u w:val="single"/>
                </w:rPr>
                <w:t xml:space="preserve">hal-03145657v1</w:t>
              </w:r>
            </w:hyperlink>
          </w:p>
        </w:tc>
      </w:tr>
      <w:tr>
        <w:trPr/>
        <w:tc>
          <w:tcPr>
            <w:noWrap/>
          </w:tcPr>
          <w:p>
            <w:pPr>
              <w:spacing w:after="200"/>
            </w:pPr>
            <w:hyperlink r:id="rId42" w:history="1">
              <w:r>
                <w:rPr>
                  <w:color w:val="1e198e"/>
                  <w:b w:val="1"/>
                  <w:bCs w:val="1"/>
                  <w:u w:val="single"/>
                </w:rPr>
                <w:t xml:space="preserve">The antenarrative of sensemaking: building participation via LEADER</w:t>
              </w:r>
            </w:hyperlink>
          </w:p>
          <w:p>
            <w:pPr/>
            <w:hyperlink r:id="rId23" w:history="1">
              <w:r>
                <w:rPr>
                  <w:color w:val="#410a8c"/>
                  <w:u w:val="single"/>
                </w:rPr>
                <w:t xml:space="preserve">Marija Roglić</w:t>
              </w:r>
            </w:hyperlink>
          </w:p>
          <w:p>
            <w:pPr/>
            <w:r>
              <w:rPr>
                <w:i w:val="1"/>
                <w:iCs w:val="1"/>
              </w:rPr>
              <w:t xml:space="preserve">The Participative Village. Governing Rural Everyday Worlds in Times of the New Rural Paradigm</w:t>
            </w:r>
            <w:r>
              <w:rPr/>
              <w:t xml:space="preserve">, Oct 2020, Bonn, Germany</w:t>
            </w:r>
          </w:p>
          <w:p>
            <w:pPr/>
            <w:r>
              <w:rPr/>
              <w:t xml:space="preserve">Communication dans un congrès</w:t>
            </w:r>
          </w:p>
          <w:p>
            <w:pPr/>
            <w:hyperlink r:id="rId42" w:history="1">
              <w:r>
                <w:rPr>
                  <w:color w:val="#410a8c"/>
                  <w:u w:val="single"/>
                </w:rPr>
                <w:t xml:space="preserve">hal-03141126v1</w:t>
              </w:r>
            </w:hyperlink>
          </w:p>
        </w:tc>
      </w:tr>
      <w:tr>
        <w:trPr/>
        <w:tc>
          <w:tcPr>
            <w:noWrap/>
          </w:tcPr>
          <w:p>
            <w:pPr>
              <w:spacing w:after="200"/>
            </w:pPr>
            <w:hyperlink r:id="rId43" w:history="1">
              <w:r>
                <w:rPr>
                  <w:color w:val="1e198e"/>
                  <w:b w:val="1"/>
                  <w:bCs w:val="1"/>
                  <w:u w:val="single"/>
                </w:rPr>
                <w:t xml:space="preserve">Multi-stakeholder initiatives and grassroots participation</w:t>
              </w:r>
            </w:hyperlink>
          </w:p>
          <w:p>
            <w:pPr/>
            <w:hyperlink r:id="rId23" w:history="1">
              <w:r>
                <w:rPr>
                  <w:color w:val="#410a8c"/>
                  <w:u w:val="single"/>
                </w:rPr>
                <w:t xml:space="preserve">Marija Roglić</w:t>
              </w:r>
            </w:hyperlink>
          </w:p>
          <w:p>
            <w:pPr/>
            <w:r>
              <w:rPr>
                <w:i w:val="1"/>
                <w:iCs w:val="1"/>
              </w:rPr>
              <w:t xml:space="preserve">1st International conference on practical and theoretical implications of LEADER/CLLD approach in South-East Europe</w:t>
            </w:r>
            <w:r>
              <w:rPr/>
              <w:t xml:space="preserve">, Nov 2019, Opatija, Croatia</w:t>
            </w:r>
          </w:p>
          <w:p>
            <w:pPr/>
            <w:r>
              <w:rPr/>
              <w:t xml:space="preserve">Communication dans un congrès</w:t>
            </w:r>
          </w:p>
          <w:p>
            <w:pPr/>
            <w:hyperlink r:id="rId43" w:history="1">
              <w:r>
                <w:rPr>
                  <w:color w:val="#410a8c"/>
                  <w:u w:val="single"/>
                </w:rPr>
                <w:t xml:space="preserve">hal-03145665v1</w:t>
              </w:r>
            </w:hyperlink>
          </w:p>
        </w:tc>
      </w:tr>
      <w:tr>
        <w:trPr/>
        <w:tc>
          <w:tcPr>
            <w:noWrap/>
          </w:tcPr>
          <w:p>
            <w:pPr>
              <w:spacing w:after="200"/>
            </w:pPr>
            <w:hyperlink r:id="rId44" w:history="1">
              <w:r>
                <w:rPr>
                  <w:color w:val="1e198e"/>
                  <w:b w:val="1"/>
                  <w:bCs w:val="1"/>
                  <w:u w:val="single"/>
                </w:rPr>
                <w:t xml:space="preserve">New regimes for new times. Power struggles through the LEADER programme in Croatia</w:t>
              </w:r>
            </w:hyperlink>
          </w:p>
          <w:p>
            <w:pPr/>
            <w:hyperlink r:id="rId23" w:history="1">
              <w:r>
                <w:rPr>
                  <w:color w:val="#410a8c"/>
                  <w:u w:val="single"/>
                </w:rPr>
                <w:t xml:space="preserve">Marija Roglić</w:t>
              </w:r>
            </w:hyperlink>
            <w:r>
              <w:rPr/>
              <w:t xml:space="preserve">,</w:t>
            </w:r>
            <w:hyperlink r:id="rId18" w:history="1">
              <w:r>
                <w:rPr>
                  <w:color w:val="#410a8c"/>
                  <w:u w:val="single"/>
                </w:rPr>
                <w:t xml:space="preserve">Florence Palpacuer</w:t>
              </w:r>
            </w:hyperlink>
          </w:p>
          <w:p>
            <w:pPr/>
            <w:r>
              <w:rPr>
                <w:i w:val="1"/>
                <w:iCs w:val="1"/>
              </w:rPr>
              <w:t xml:space="preserve">34th EGOS Colloquium ‘Surprise in and around organizations: Journeys to the Unexpected’’</w:t>
            </w:r>
            <w:r>
              <w:rPr/>
              <w:t xml:space="preserve">, Jun 2018, Talinn, Estonia</w:t>
            </w:r>
          </w:p>
          <w:p>
            <w:pPr/>
            <w:r>
              <w:rPr/>
              <w:t xml:space="preserve">Communication dans un congrès</w:t>
            </w:r>
          </w:p>
          <w:p>
            <w:pPr/>
            <w:hyperlink r:id="rId44" w:history="1">
              <w:r>
                <w:rPr>
                  <w:color w:val="#410a8c"/>
                  <w:u w:val="single"/>
                </w:rPr>
                <w:t xml:space="preserve">hal-03145682v1</w:t>
              </w:r>
            </w:hyperlink>
          </w:p>
        </w:tc>
      </w:tr>
      <w:tr>
        <w:trPr/>
        <w:tc>
          <w:tcPr>
            <w:noWrap/>
          </w:tcPr>
          <w:p>
            <w:pPr>
              <w:spacing w:after="200"/>
            </w:pPr>
            <w:hyperlink r:id="rId45" w:history="1">
              <w:r>
                <w:rPr>
                  <w:color w:val="1e198e"/>
                  <w:b w:val="1"/>
                  <w:bCs w:val="1"/>
                  <w:u w:val="single"/>
                </w:rPr>
                <w:t xml:space="preserve">Mosaic landscapes and innovative gastronomy</w:t>
              </w:r>
            </w:hyperlink>
          </w:p>
          <w:p>
            <w:pPr/>
            <w:hyperlink r:id="rId23" w:history="1">
              <w:r>
                <w:rPr>
                  <w:color w:val="#410a8c"/>
                  <w:u w:val="single"/>
                </w:rPr>
                <w:t xml:space="preserve">Marija Roglić</w:t>
              </w:r>
            </w:hyperlink>
          </w:p>
          <w:p>
            <w:pPr/>
            <w:r>
              <w:rPr>
                <w:i w:val="1"/>
                <w:iCs w:val="1"/>
              </w:rPr>
              <w:t xml:space="preserve">5th Festival Taste the Mediterranean</w:t>
            </w:r>
            <w:r>
              <w:rPr/>
              <w:t xml:space="preserve">, Jun 2018, Hvar, Croatia</w:t>
            </w:r>
          </w:p>
          <w:p>
            <w:pPr/>
            <w:r>
              <w:rPr/>
              <w:t xml:space="preserve">Communication dans un congrès</w:t>
            </w:r>
          </w:p>
          <w:p>
            <w:pPr/>
            <w:hyperlink r:id="rId45" w:history="1">
              <w:r>
                <w:rPr>
                  <w:color w:val="#410a8c"/>
                  <w:u w:val="single"/>
                </w:rPr>
                <w:t xml:space="preserve">hal-03145675v1</w:t>
              </w:r>
            </w:hyperlink>
          </w:p>
        </w:tc>
      </w:tr>
      <w:tr>
        <w:trPr/>
        <w:tc>
          <w:tcPr>
            <w:noWrap/>
          </w:tcPr>
          <w:p>
            <w:pPr>
              <w:spacing w:after="200"/>
            </w:pPr>
            <w:hyperlink r:id="rId46" w:history="1">
              <w:r>
                <w:rPr>
                  <w:color w:val="1e198e"/>
                  <w:b w:val="1"/>
                  <w:bCs w:val="1"/>
                  <w:u w:val="single"/>
                </w:rPr>
                <w:t xml:space="preserve">HNV-Link innovations: local water management systems for island agriculture</w:t>
              </w:r>
            </w:hyperlink>
          </w:p>
          <w:p>
            <w:pPr/>
            <w:hyperlink r:id="rId23" w:history="1">
              <w:r>
                <w:rPr>
                  <w:color w:val="#410a8c"/>
                  <w:u w:val="single"/>
                </w:rPr>
                <w:t xml:space="preserve">Marija Roglić</w:t>
              </w:r>
            </w:hyperlink>
          </w:p>
          <w:p>
            <w:pPr/>
            <w:r>
              <w:rPr>
                <w:i w:val="1"/>
                <w:iCs w:val="1"/>
              </w:rPr>
              <w:t xml:space="preserve">Smart Islands World Congress</w:t>
            </w:r>
            <w:r>
              <w:rPr/>
              <w:t xml:space="preserve">, Apr 2017, Majorca, Spain</w:t>
            </w:r>
          </w:p>
          <w:p>
            <w:pPr/>
            <w:r>
              <w:rPr/>
              <w:t xml:space="preserve">Communication dans un congrès</w:t>
            </w:r>
          </w:p>
          <w:p>
            <w:pPr/>
            <w:hyperlink r:id="rId46" w:history="1">
              <w:r>
                <w:rPr>
                  <w:color w:val="#410a8c"/>
                  <w:u w:val="single"/>
                </w:rPr>
                <w:t xml:space="preserve">hal-03145688v1</w:t>
              </w:r>
            </w:hyperlink>
          </w:p>
        </w:tc>
      </w:tr>
      <w:tr>
        <w:trPr/>
        <w:tc>
          <w:tcPr>
            <w:noWrap/>
          </w:tcPr>
          <w:p>
            <w:pPr>
              <w:spacing w:after="200"/>
            </w:pPr>
            <w:hyperlink r:id="rId47" w:history="1">
              <w:r>
                <w:rPr>
                  <w:color w:val="1e198e"/>
                  <w:b w:val="1"/>
                  <w:bCs w:val="1"/>
                  <w:u w:val="single"/>
                </w:rPr>
                <w:t xml:space="preserve">EU CAP tools: an opportunity to push forward social innovation in High Nature Value (HNV) farming on Dalmatian islands</w:t>
              </w:r>
            </w:hyperlink>
          </w:p>
          <w:p>
            <w:pPr/>
            <w:hyperlink r:id="rId23" w:history="1">
              <w:r>
                <w:rPr>
                  <w:color w:val="#410a8c"/>
                  <w:u w:val="single"/>
                </w:rPr>
                <w:t xml:space="preserve">Marija Roglić</w:t>
              </w:r>
            </w:hyperlink>
            <w:r>
              <w:rPr/>
              <w:t xml:space="preserve">,</w:t>
            </w:r>
            <w:hyperlink r:id="rId48" w:history="1">
              <w:r>
                <w:rPr>
                  <w:color w:val="#410a8c"/>
                  <w:u w:val="single"/>
                </w:rPr>
                <w:t xml:space="preserve">Claire Bernard</w:t>
              </w:r>
            </w:hyperlink>
          </w:p>
          <w:p>
            <w:pPr/>
            <w:r>
              <w:rPr>
                <w:i w:val="1"/>
                <w:iCs w:val="1"/>
              </w:rPr>
              <w:t xml:space="preserve">Mediterranean Islands Conference</w:t>
            </w:r>
            <w:r>
              <w:rPr/>
              <w:t xml:space="preserve">, Sep 2016, Vis, Croatia</w:t>
            </w:r>
          </w:p>
          <w:p>
            <w:pPr/>
            <w:r>
              <w:rPr/>
              <w:t xml:space="preserve">Communication dans un congrès</w:t>
            </w:r>
          </w:p>
          <w:p>
            <w:pPr/>
            <w:hyperlink r:id="rId47" w:history="1">
              <w:r>
                <w:rPr>
                  <w:color w:val="#410a8c"/>
                  <w:u w:val="single"/>
                </w:rPr>
                <w:t xml:space="preserve">hal-03145701v1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des Pratiques de Prise de Décision Au sein des Groupes d'Action Locale en France</w:t>
              </w:r>
            </w:hyperlink>
          </w:p>
          <w:p>
            <w:pPr/>
            <w:hyperlink r:id="rId23" w:history="1">
              <w:r>
                <w:rPr>
                  <w:color w:val="#410a8c"/>
                  <w:u w:val="single"/>
                </w:rPr>
                <w:t xml:space="preserve">Marija Roglić</w:t>
              </w:r>
            </w:hyperlink>
            <w:r>
              <w:rPr/>
              <w:t xml:space="preserve">,</w:t>
            </w:r>
            <w:hyperlink r:id="rId50" w:history="1">
              <w:r>
                <w:rPr>
                  <w:color w:val="#410a8c"/>
                  <w:u w:val="single"/>
                </w:rPr>
                <w:t xml:space="preserve">François Galabrun</w:t>
              </w:r>
            </w:hyperlink>
          </w:p>
          <w:p>
            <w:pPr/>
            <w:r>
              <w:rPr/>
              <w:t xml:space="preserve">LEADER France, 2024</w:t>
            </w:r>
          </w:p>
          <w:p>
            <w:pPr/>
            <w:r>
              <w:rPr/>
              <w:t xml:space="preserve">Ouvrages</w:t>
            </w:r>
          </w:p>
          <w:p>
            <w:pPr/>
            <w:hyperlink r:id="rId49" w:history="1">
              <w:r>
                <w:rPr>
                  <w:color w:val="#410a8c"/>
                  <w:u w:val="single"/>
                </w:rPr>
                <w:t xml:space="preserve">hal-04704051v1</w:t>
              </w:r>
            </w:hyperlink>
          </w:p>
        </w:tc>
      </w:tr>
      <w:tr>
        <w:trPr/>
        <w:tc>
          <w:tcPr>
            <w:noWrap/>
          </w:tcPr>
          <w:p>
            <w:pPr>
              <w:spacing w:after="200"/>
            </w:pPr>
            <w:hyperlink r:id="rId51" w:history="1">
              <w:r>
                <w:rPr>
                  <w:color w:val="1e198e"/>
                  <w:b w:val="1"/>
                  <w:bCs w:val="1"/>
                  <w:u w:val="single"/>
                </w:rPr>
                <w:t xml:space="preserve">Mapping Systems Across Scales: A Methodological Framework for the ENFASYS Project</w:t>
              </w:r>
            </w:hyperlink>
          </w:p>
          <w:p>
            <w:pPr/>
            <w:hyperlink r:id="rId23" w:history="1">
              <w:r>
                <w:rPr>
                  <w:color w:val="#410a8c"/>
                  <w:u w:val="single"/>
                </w:rPr>
                <w:t xml:space="preserve">Marija Roglić</w:t>
              </w:r>
            </w:hyperlink>
            <w:r>
              <w:rPr/>
              <w:t xml:space="preserve">,</w:t>
            </w:r>
            <w:hyperlink r:id="rId52" w:history="1">
              <w:r>
                <w:rPr>
                  <w:color w:val="#410a8c"/>
                  <w:u w:val="single"/>
                </w:rPr>
                <w:t xml:space="preserve">Louis Tessier</w:t>
              </w:r>
            </w:hyperlink>
            <w:r>
              <w:rPr/>
              <w:t xml:space="preserve">,</w:t>
            </w:r>
            <w:hyperlink r:id="rId53" w:history="1">
              <w:r>
                <w:rPr>
                  <w:color w:val="#410a8c"/>
                  <w:u w:val="single"/>
                </w:rPr>
                <w:t xml:space="preserve">Giovanna Ottaviani Aalmo</w:t>
              </w:r>
            </w:hyperlink>
            <w:r>
              <w:rPr/>
              <w:t xml:space="preserve">,</w:t>
            </w:r>
            <w:hyperlink r:id="rId11" w:history="1">
              <w:r>
                <w:rPr>
                  <w:color w:val="#410a8c"/>
                  <w:u w:val="single"/>
                </w:rPr>
                <w:t xml:space="preserve">Domenico Dentoni</w:t>
              </w:r>
            </w:hyperlink>
            <w:r>
              <w:rPr/>
              <w:t xml:space="preserve">,</w:t>
            </w:r>
            <w:hyperlink r:id="rId54" w:history="1">
              <w:r>
                <w:rPr>
                  <w:color w:val="#410a8c"/>
                  <w:u w:val="single"/>
                </w:rPr>
                <w:t xml:space="preserve">Erwin Wauters</w:t>
              </w:r>
            </w:hyperlink>
            <w:r>
              <w:rPr/>
              <w:t xml:space="preserve">et al.</w:t>
            </w:r>
          </w:p>
          <w:p>
            <w:pPr/>
            <w:r>
              <w:rPr/>
              <w:t xml:space="preserve">, 2023, ENFASYS Project</w:t>
            </w:r>
          </w:p>
          <w:p>
            <w:pPr/>
            <w:r>
              <w:rPr/>
              <w:t xml:space="preserve">Ouvrages</w:t>
            </w:r>
          </w:p>
          <w:p>
            <w:pPr/>
            <w:hyperlink r:id="rId51" w:history="1">
              <w:r>
                <w:rPr>
                  <w:color w:val="#410a8c"/>
                  <w:u w:val="single"/>
                </w:rPr>
                <w:t xml:space="preserve">hal-04704098v1</w:t>
              </w:r>
            </w:hyperlink>
          </w:p>
        </w:tc>
      </w:tr>
      <w:tr>
        <w:trPr/>
        <w:tc>
          <w:tcPr>
            <w:noWrap/>
          </w:tcPr>
          <w:p>
            <w:pPr>
              <w:spacing w:after="200"/>
            </w:pPr>
            <w:hyperlink r:id="rId55" w:history="1">
              <w:r>
                <w:rPr>
                  <w:color w:val="1e198e"/>
                  <w:b w:val="1"/>
                  <w:bCs w:val="1"/>
                  <w:u w:val="single"/>
                </w:rPr>
                <w:t xml:space="preserve">LAGs CATALOGUE-Approved Local Action Groups (LAGs) in the Republic of Croatia 2013-2020</w:t>
              </w:r>
            </w:hyperlink>
          </w:p>
          <w:p>
            <w:pPr/>
            <w:hyperlink r:id="rId56" w:history="1">
              <w:r>
                <w:rPr>
                  <w:color w:val="#410a8c"/>
                  <w:u w:val="single"/>
                </w:rPr>
                <w:t xml:space="preserve">Bojana Markotic</w:t>
              </w:r>
            </w:hyperlink>
            <w:r>
              <w:rPr/>
              <w:t xml:space="preserve">,</w:t>
            </w:r>
            <w:hyperlink r:id="rId57" w:history="1">
              <w:r>
                <w:rPr>
                  <w:color w:val="#410a8c"/>
                  <w:u w:val="single"/>
                </w:rPr>
                <w:t xml:space="preserve">Marsela Rajkovic</w:t>
              </w:r>
            </w:hyperlink>
            <w:r>
              <w:rPr/>
              <w:t xml:space="preserve">,</w:t>
            </w:r>
            <w:hyperlink r:id="rId12" w:history="1">
              <w:r>
                <w:rPr>
                  <w:color w:val="#410a8c"/>
                  <w:u w:val="single"/>
                </w:rPr>
                <w:t xml:space="preserve">Marija Roglic</w:t>
              </w:r>
            </w:hyperlink>
          </w:p>
          <w:p>
            <w:pPr/>
            <w:r>
              <w:rPr/>
              <w:t xml:space="preserve">2019, </w:t>
            </w:r>
            <w:hyperlink r:id="rId58" w:history="1">
              <w:r>
                <w:rPr>
                  <w:color w:val="#410a8c"/>
                  <w:u w:val="single"/>
                </w:rPr>
                <w:t xml:space="preserve">⟨10.13140/RG.2.2.10893.18402⟩</w:t>
              </w:r>
            </w:hyperlink>
          </w:p>
          <w:p>
            <w:pPr/>
            <w:r>
              <w:rPr/>
              <w:t xml:space="preserve">Ouvrages</w:t>
            </w:r>
          </w:p>
          <w:p>
            <w:pPr/>
            <w:hyperlink r:id="rId55" w:history="1">
              <w:r>
                <w:rPr>
                  <w:color w:val="#410a8c"/>
                  <w:u w:val="single"/>
                </w:rPr>
                <w:t xml:space="preserve">hal-02568138v1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What EU policy framework do we need to sustain High Nature Value (HNV) farming and biodiversity?</w:t>
              </w:r>
            </w:hyperlink>
          </w:p>
          <w:p>
            <w:pPr/>
            <w:hyperlink r:id="rId60" w:history="1">
              <w:r>
                <w:rPr>
                  <w:color w:val="#410a8c"/>
                  <w:u w:val="single"/>
                </w:rPr>
                <w:t xml:space="preserve">Fabrice Gouriveau</w:t>
              </w:r>
            </w:hyperlink>
            <w:r>
              <w:rPr/>
              <w:t xml:space="preserve">,</w:t>
            </w:r>
            <w:hyperlink r:id="rId61" w:history="1">
              <w:r>
                <w:rPr>
                  <w:color w:val="#410a8c"/>
                  <w:u w:val="single"/>
                </w:rPr>
                <w:t xml:space="preserve">Guy Beaufoy</w:t>
              </w:r>
            </w:hyperlink>
            <w:r>
              <w:rPr/>
              <w:t xml:space="preserve">,</w:t>
            </w:r>
            <w:hyperlink r:id="rId62" w:history="1">
              <w:r>
                <w:rPr>
                  <w:color w:val="#410a8c"/>
                  <w:u w:val="single"/>
                </w:rPr>
                <w:t xml:space="preserve">James M. Moran</w:t>
              </w:r>
            </w:hyperlink>
            <w:r>
              <w:rPr/>
              <w:t xml:space="preserve">,</w:t>
            </w:r>
            <w:hyperlink r:id="rId63" w:history="1">
              <w:r>
                <w:rPr>
                  <w:color w:val="#410a8c"/>
                  <w:u w:val="single"/>
                </w:rPr>
                <w:t xml:space="preserve">Xavier Poux</w:t>
              </w:r>
            </w:hyperlink>
            <w:r>
              <w:rPr/>
              <w:t xml:space="preserve">,</w:t>
            </w:r>
            <w:hyperlink r:id="rId33" w:history="1">
              <w:r>
                <w:rPr>
                  <w:color w:val="#410a8c"/>
                  <w:u w:val="single"/>
                </w:rPr>
                <w:t xml:space="preserve">Irina Herzon</w:t>
              </w:r>
            </w:hyperlink>
            <w:r>
              <w:rPr/>
              <w:t xml:space="preserve">et al.</w:t>
            </w:r>
          </w:p>
          <w:p>
            <w:pPr/>
            <w:r>
              <w:rPr/>
              <w:t xml:space="preserve">2019, </w:t>
            </w:r>
            <w:hyperlink r:id="rId64" w:history="1">
              <w:r>
                <w:rPr>
                  <w:color w:val="#410a8c"/>
                  <w:u w:val="single"/>
                </w:rPr>
                <w:t xml:space="preserve">⟨10.13140/RG.2.2.35978.62402⟩</w:t>
              </w:r>
            </w:hyperlink>
          </w:p>
          <w:p>
            <w:pPr/>
            <w:r>
              <w:rPr/>
              <w:t xml:space="preserve">Autre publication scientifique</w:t>
            </w:r>
          </w:p>
          <w:p>
            <w:pPr/>
            <w:hyperlink r:id="rId59" w:history="1">
              <w:r>
                <w:rPr>
                  <w:color w:val="#410a8c"/>
                  <w:u w:val="single"/>
                </w:rPr>
                <w:t xml:space="preserve">hal-02568129v1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assessment of the education needs and gaps for the sustainable development of the EU peripheral rural areas</w:t>
              </w:r>
            </w:hyperlink>
          </w:p>
          <w:p>
            <w:pPr/>
            <w:hyperlink r:id="rId66" w:history="1">
              <w:r>
                <w:rPr>
                  <w:color w:val="#410a8c"/>
                  <w:u w:val="single"/>
                </w:rPr>
                <w:t xml:space="preserve">Muguruel Ionel Jitea</w:t>
              </w:r>
            </w:hyperlink>
            <w:r>
              <w:rPr/>
              <w:t xml:space="preserve">,</w:t>
            </w:r>
            <w:hyperlink r:id="rId30" w:history="1">
              <w:r>
                <w:rPr>
                  <w:color w:val="#410a8c"/>
                  <w:u w:val="single"/>
                </w:rPr>
                <w:t xml:space="preserve">Dimitra Gaki</w:t>
              </w:r>
            </w:hyperlink>
            <w:r>
              <w:rPr/>
              <w:t xml:space="preserve">,</w:t>
            </w:r>
            <w:hyperlink r:id="rId32" w:history="1">
              <w:r>
                <w:rPr>
                  <w:color w:val="#410a8c"/>
                  <w:u w:val="single"/>
                </w:rPr>
                <w:t xml:space="preserve">George Vlahos</w:t>
              </w:r>
            </w:hyperlink>
            <w:r>
              <w:rPr/>
              <w:t xml:space="preserve">,</w:t>
            </w:r>
            <w:hyperlink r:id="rId67" w:history="1">
              <w:r>
                <w:rPr>
                  <w:color w:val="#410a8c"/>
                  <w:u w:val="single"/>
                </w:rPr>
                <w:t xml:space="preserve">Serafeim Felekis</w:t>
              </w:r>
            </w:hyperlink>
            <w:r>
              <w:rPr/>
              <w:t xml:space="preserve">,</w:t>
            </w:r>
            <w:hyperlink r:id="rId33" w:history="1">
              <w:r>
                <w:rPr>
                  <w:color w:val="#410a8c"/>
                  <w:u w:val="single"/>
                </w:rPr>
                <w:t xml:space="preserve">Irina Herzon</w:t>
              </w:r>
            </w:hyperlink>
            <w:r>
              <w:rPr/>
              <w:t xml:space="preserve">et al.</w:t>
            </w:r>
          </w:p>
          <w:p>
            <w:pPr/>
            <w:r>
              <w:rPr/>
              <w:t xml:space="preserve">[Research Report] Universitatea de Stiinte Agricole si Medicina Vetereinaria; University of Thessaly; Helsingin yliopisto (Finland); Galway-Mayo Institute of Technology; Centre international d'études supérieures en sciences agronomiques Montpellier; University of National and World Economy; University Josip Juraj Strossmayer Osijek. 2021</w:t>
            </w:r>
          </w:p>
          <w:p>
            <w:pPr/>
            <w:r>
              <w:rPr/>
              <w:t xml:space="preserve">Rapport</w:t>
            </w:r>
            <w:r>
              <w:rPr/>
              <w:t xml:space="preserve"> (rapport de recherche)</w:t>
            </w:r>
          </w:p>
          <w:p>
            <w:pPr/>
            <w:hyperlink r:id="rId65" w:history="1">
              <w:r>
                <w:rPr>
                  <w:color w:val="#410a8c"/>
                  <w:u w:val="single"/>
                </w:rPr>
                <w:t xml:space="preserve">hal-03538830v1</w:t>
              </w:r>
            </w:hyperlink>
          </w:p>
        </w:tc>
      </w:tr>
      <w:tr>
        <w:trPr/>
        <w:tc>
          <w:tcPr>
            <w:noWrap/>
          </w:tcPr>
          <w:p>
            <w:pPr>
              <w:spacing w:after="200"/>
            </w:pPr>
            <w:hyperlink r:id="rId68" w:history="1">
              <w:r>
                <w:rPr>
                  <w:color w:val="1e198e"/>
                  <w:b w:val="1"/>
                  <w:bCs w:val="1"/>
                  <w:u w:val="single"/>
                </w:rPr>
                <w:t xml:space="preserve">Learning Area &amp;quot;Dalmatian Islands&amp;quot; (Croatia) INNOVATION EXPERIENCES AND NEEDS</w:t>
              </w:r>
            </w:hyperlink>
          </w:p>
          <w:p>
            <w:pPr/>
            <w:hyperlink r:id="rId12" w:history="1">
              <w:r>
                <w:rPr>
                  <w:color w:val="#410a8c"/>
                  <w:u w:val="single"/>
                </w:rPr>
                <w:t xml:space="preserve">Marija Roglic</w:t>
              </w:r>
            </w:hyperlink>
          </w:p>
          <w:p>
            <w:pPr/>
            <w:r>
              <w:rPr/>
              <w:t xml:space="preserve">[Research Report] CHIEAM-IAMM. 2018</w:t>
            </w:r>
          </w:p>
          <w:p>
            <w:pPr/>
            <w:r>
              <w:rPr/>
              <w:t xml:space="preserve">Rapport</w:t>
            </w:r>
            <w:r>
              <w:rPr/>
              <w:t xml:space="preserve"> (rapport de recherche)</w:t>
            </w:r>
          </w:p>
          <w:p>
            <w:pPr/>
            <w:hyperlink r:id="rId68" w:history="1">
              <w:r>
                <w:rPr>
                  <w:color w:val="#410a8c"/>
                  <w:u w:val="single"/>
                </w:rPr>
                <w:t xml:space="preserve">hal-02568132v1</w:t>
              </w:r>
            </w:hyperlink>
          </w:p>
        </w:tc>
      </w:tr>
      <w:tr>
        <w:trPr/>
        <w:tc>
          <w:tcPr>
            <w:noWrap/>
          </w:tcPr>
          <w:p>
            <w:pPr>
              <w:spacing w:after="200"/>
            </w:pPr>
            <w:hyperlink r:id="rId69" w:history="1">
              <w:r>
                <w:rPr>
                  <w:color w:val="1e198e"/>
                  <w:b w:val="1"/>
                  <w:bCs w:val="1"/>
                  <w:u w:val="single"/>
                </w:rPr>
                <w:t xml:space="preserve">A BASELINE ASSESSMENT of LEARNING AREA « DALMATIAN ISLANDS » (Croatia)</w:t>
              </w:r>
            </w:hyperlink>
          </w:p>
          <w:p>
            <w:pPr/>
            <w:hyperlink r:id="rId70" w:history="1">
              <w:r>
                <w:rPr>
                  <w:color w:val="#410a8c"/>
                  <w:u w:val="single"/>
                </w:rPr>
                <w:t xml:space="preserve">Ivana Botica</w:t>
              </w:r>
            </w:hyperlink>
            <w:r>
              <w:rPr/>
              <w:t xml:space="preserve">,</w:t>
            </w:r>
            <w:hyperlink r:id="rId71" w:history="1">
              <w:r>
                <w:rPr>
                  <w:color w:val="#410a8c"/>
                  <w:u w:val="single"/>
                </w:rPr>
                <w:t xml:space="preserve">Josip Grgić</w:t>
              </w:r>
            </w:hyperlink>
            <w:r>
              <w:rPr/>
              <w:t xml:space="preserve">,</w:t>
            </w:r>
            <w:hyperlink r:id="rId72" w:history="1">
              <w:r>
                <w:rPr>
                  <w:color w:val="#410a8c"/>
                  <w:u w:val="single"/>
                </w:rPr>
                <w:t xml:space="preserve">Vinko Muštra</w:t>
              </w:r>
            </w:hyperlink>
            <w:r>
              <w:rPr/>
              <w:t xml:space="preserve">,</w:t>
            </w:r>
            <w:hyperlink r:id="rId73" w:history="1">
              <w:r>
                <w:rPr>
                  <w:color w:val="#410a8c"/>
                  <w:u w:val="single"/>
                </w:rPr>
                <w:t xml:space="preserve">Slađana Pavlinović</w:t>
              </w:r>
            </w:hyperlink>
            <w:r>
              <w:rPr/>
              <w:t xml:space="preserve">,</w:t>
            </w:r>
            <w:hyperlink r:id="rId12" w:history="1">
              <w:r>
                <w:rPr>
                  <w:color w:val="#410a8c"/>
                  <w:u w:val="single"/>
                </w:rPr>
                <w:t xml:space="preserve">Marija Roglic</w:t>
              </w:r>
            </w:hyperlink>
            <w:r>
              <w:rPr/>
              <w:t xml:space="preserve">et al.</w:t>
            </w:r>
          </w:p>
          <w:p>
            <w:pPr/>
            <w:r>
              <w:rPr/>
              <w:t xml:space="preserve">[Research Report] University of Split, Croatia. 2017</w:t>
            </w:r>
          </w:p>
          <w:p>
            <w:pPr/>
            <w:r>
              <w:rPr/>
              <w:t xml:space="preserve">Rapport</w:t>
            </w:r>
            <w:r>
              <w:rPr/>
              <w:t xml:space="preserve"> (rapport de recherche)</w:t>
            </w:r>
          </w:p>
          <w:p>
            <w:pPr/>
            <w:hyperlink r:id="rId69" w:history="1">
              <w:r>
                <w:rPr>
                  <w:color w:val="#410a8c"/>
                  <w:u w:val="single"/>
                </w:rPr>
                <w:t xml:space="preserve">hal-02568149v1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Insight into participative processes within multi-stakeholder settings Analysing public MSIs within the European Union LEADER programme: Case study of Croatia</w:t>
              </w:r>
            </w:hyperlink>
          </w:p>
          <w:p>
            <w:pPr/>
            <w:hyperlink r:id="rId23" w:history="1">
              <w:r>
                <w:rPr>
                  <w:color w:val="#410a8c"/>
                  <w:u w:val="single"/>
                </w:rPr>
                <w:t xml:space="preserve">Marija Roglić</w:t>
              </w:r>
            </w:hyperlink>
          </w:p>
          <w:p>
            <w:pPr/>
            <w:r>
              <w:rPr/>
              <w:t xml:space="preserve">Business administration. Universite de Montpellier; Montpellier Research in Management (MRM); Montpellier Management (MOMA); Labex Entreprendre, 2022. English.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tel-03835307v1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A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ja-roglic" TargetMode="External"/><Relationship Id="rId9" Type="http://schemas.openxmlformats.org/officeDocument/2006/relationships/hyperlink" Target="https://orcid.org/0000-0003-4900-4232" TargetMode="External"/><Relationship Id="rId10" Type="http://schemas.openxmlformats.org/officeDocument/2006/relationships/hyperlink" Target="https://hal.science/hal-05525542v1" TargetMode="External"/><Relationship Id="rId11" Type="http://schemas.openxmlformats.org/officeDocument/2006/relationships/hyperlink" Target="https://hal.science/search/index/?q=*&amp;authFullName_s=Domenico Dentoni" TargetMode="External"/><Relationship Id="rId12" Type="http://schemas.openxmlformats.org/officeDocument/2006/relationships/hyperlink" Target="https://hal.science/search/index/?q=*&amp;authFullName_s=Marija Roglic" TargetMode="External"/><Relationship Id="rId13" Type="http://schemas.openxmlformats.org/officeDocument/2006/relationships/hyperlink" Target="https://hal.science/search/index/?q=*&amp;authFullName_s=Amanda Williams" TargetMode="External"/><Relationship Id="rId14" Type="http://schemas.openxmlformats.org/officeDocument/2006/relationships/hyperlink" Target="https://hal.science/search/index/?q=*&amp;authFullName_s=Pratima Bansal" TargetMode="External"/><Relationship Id="rId15" Type="http://schemas.openxmlformats.org/officeDocument/2006/relationships/hyperlink" Target="https://hal.science/hal-05525573v1" TargetMode="External"/><Relationship Id="rId16" Type="http://schemas.openxmlformats.org/officeDocument/2006/relationships/hyperlink" Target="https://dx.doi.org/10.1108/S0733-558X20250000096009" TargetMode="External"/><Relationship Id="rId17" Type="http://schemas.openxmlformats.org/officeDocument/2006/relationships/hyperlink" Target="https://hal.science/hal-05525551v1" TargetMode="External"/><Relationship Id="rId18" Type="http://schemas.openxmlformats.org/officeDocument/2006/relationships/hyperlink" Target="https://hal.science/search/index/?q=*&amp;authFullName_s=Florence Palpacuer" TargetMode="External"/><Relationship Id="rId19" Type="http://schemas.openxmlformats.org/officeDocument/2006/relationships/hyperlink" Target="https://hal.science/search/index/?q=*&amp;authFullName_s=Daniel S Lacerda" TargetMode="External"/><Relationship Id="rId20" Type="http://schemas.openxmlformats.org/officeDocument/2006/relationships/hyperlink" Target="https://dx.doi.org/10.1177/13505084241236457" TargetMode="External"/><Relationship Id="rId21" Type="http://schemas.openxmlformats.org/officeDocument/2006/relationships/hyperlink" Target="https://hal.science/hal-04002011v1" TargetMode="External"/><Relationship Id="rId22" Type="http://schemas.openxmlformats.org/officeDocument/2006/relationships/hyperlink" Target="https://hal.science/search/index/?q=*&amp;authFullName_s=Carlo Cucchi" TargetMode="External"/><Relationship Id="rId23" Type="http://schemas.openxmlformats.org/officeDocument/2006/relationships/hyperlink" Target="https://hal.science/search/index/?q=*&amp;authFullName_s=Marija Rogli&#263;" TargetMode="External"/><Relationship Id="rId24" Type="http://schemas.openxmlformats.org/officeDocument/2006/relationships/hyperlink" Target="https://hal.science/search/index/?q=*&amp;authFullName_s=Rob Lubberink" TargetMode="External"/><Relationship Id="rId25" Type="http://schemas.openxmlformats.org/officeDocument/2006/relationships/hyperlink" Target="https://hal.science/search/index/?q=*&amp;authFullName_s=Rahmin Bender" TargetMode="External"/><Relationship Id="rId26" Type="http://schemas.openxmlformats.org/officeDocument/2006/relationships/hyperlink" Target="https://dx.doi.org/10.36253/bae-13930" TargetMode="External"/><Relationship Id="rId27" Type="http://schemas.openxmlformats.org/officeDocument/2006/relationships/hyperlink" Target="https://hal.science/hal-04960436v1" TargetMode="External"/><Relationship Id="rId28" Type="http://schemas.openxmlformats.org/officeDocument/2006/relationships/hyperlink" Target="https://hal.science/search/index/?q=*&amp;authFullName_s=Pascal Chevalier" TargetMode="External"/><Relationship Id="rId29" Type="http://schemas.openxmlformats.org/officeDocument/2006/relationships/hyperlink" Target="https://hal-ciheam.iamm.fr/hal-03889103v1" TargetMode="External"/><Relationship Id="rId30" Type="http://schemas.openxmlformats.org/officeDocument/2006/relationships/hyperlink" Target="https://hal.science/search/index/?q=*&amp;authFullName_s=Dimitra Gaki" TargetMode="External"/><Relationship Id="rId31" Type="http://schemas.openxmlformats.org/officeDocument/2006/relationships/hyperlink" Target="https://hal.science/search/index/?q=*&amp;authFullName_s=Serafim Felekis" TargetMode="External"/><Relationship Id="rId32" Type="http://schemas.openxmlformats.org/officeDocument/2006/relationships/hyperlink" Target="https://hal.science/search/index/?q=*&amp;authFullName_s=George Vlahos" TargetMode="External"/><Relationship Id="rId33" Type="http://schemas.openxmlformats.org/officeDocument/2006/relationships/hyperlink" Target="https://hal.science/search/index/?q=*&amp;authFullName_s=Irina Herzon" TargetMode="External"/><Relationship Id="rId34" Type="http://schemas.openxmlformats.org/officeDocument/2006/relationships/hyperlink" Target="https://hal.science/search/index/?q=*&amp;authFullName_s=Maite Puig de Morales Fust&#233;" TargetMode="External"/><Relationship Id="rId35" Type="http://schemas.openxmlformats.org/officeDocument/2006/relationships/hyperlink" Target="https://hal.umontpellier.fr/hal-03932081v1" TargetMode="External"/><Relationship Id="rId36" Type="http://schemas.openxmlformats.org/officeDocument/2006/relationships/hyperlink" Target="https://hal.umontpellier.fr/hal-03932061v1" TargetMode="External"/><Relationship Id="rId37" Type="http://schemas.openxmlformats.org/officeDocument/2006/relationships/hyperlink" Target="https://hal.science/hal-03538758v1" TargetMode="External"/><Relationship Id="rId38" Type="http://schemas.openxmlformats.org/officeDocument/2006/relationships/hyperlink" Target="https://hal.science/search/index/?q=*&amp;authFullName_s=Nives Mikeli&#263; Preradovi&#263;" TargetMode="External"/><Relationship Id="rId39" Type="http://schemas.openxmlformats.org/officeDocument/2006/relationships/hyperlink" Target="https://hal.science/search/index/?q=*&amp;authFullName_s=Marijeta &#268;ali&#263;" TargetMode="External"/><Relationship Id="rId40" Type="http://schemas.openxmlformats.org/officeDocument/2006/relationships/hyperlink" Target="https://hal.science/hal-03514947v1" TargetMode="External"/><Relationship Id="rId41" Type="http://schemas.openxmlformats.org/officeDocument/2006/relationships/hyperlink" Target="https://hal.umontpellier.fr/hal-03145657v1" TargetMode="External"/><Relationship Id="rId42" Type="http://schemas.openxmlformats.org/officeDocument/2006/relationships/hyperlink" Target="https://hal.umontpellier.fr/hal-03141126v1" TargetMode="External"/><Relationship Id="rId43" Type="http://schemas.openxmlformats.org/officeDocument/2006/relationships/hyperlink" Target="https://hal.umontpellier.fr/hal-03145665v1" TargetMode="External"/><Relationship Id="rId44" Type="http://schemas.openxmlformats.org/officeDocument/2006/relationships/hyperlink" Target="https://hal.umontpellier.fr/hal-03145682v1" TargetMode="External"/><Relationship Id="rId45" Type="http://schemas.openxmlformats.org/officeDocument/2006/relationships/hyperlink" Target="https://hal.umontpellier.fr/hal-03145675v1" TargetMode="External"/><Relationship Id="rId46" Type="http://schemas.openxmlformats.org/officeDocument/2006/relationships/hyperlink" Target="https://hal.umontpellier.fr/hal-03145688v1" TargetMode="External"/><Relationship Id="rId47" Type="http://schemas.openxmlformats.org/officeDocument/2006/relationships/hyperlink" Target="https://hal.umontpellier.fr/hal-03145701v1" TargetMode="External"/><Relationship Id="rId48" Type="http://schemas.openxmlformats.org/officeDocument/2006/relationships/hyperlink" Target="https://hal.science/search/index/?q=*&amp;authFullName_s=Claire Bernard" TargetMode="External"/><Relationship Id="rId49" Type="http://schemas.openxmlformats.org/officeDocument/2006/relationships/hyperlink" Target="https://hal.science/hal-04704051v1" TargetMode="External"/><Relationship Id="rId50" Type="http://schemas.openxmlformats.org/officeDocument/2006/relationships/hyperlink" Target="https://hal.science/search/index/?q=*&amp;authFullName_s=Fran&#231;ois Galabrun" TargetMode="External"/><Relationship Id="rId51" Type="http://schemas.openxmlformats.org/officeDocument/2006/relationships/hyperlink" Target="https://hal.science/hal-04704098v1" TargetMode="External"/><Relationship Id="rId52" Type="http://schemas.openxmlformats.org/officeDocument/2006/relationships/hyperlink" Target="https://hal.science/search/index/?q=*&amp;authFullName_s=Louis Tessier" TargetMode="External"/><Relationship Id="rId53" Type="http://schemas.openxmlformats.org/officeDocument/2006/relationships/hyperlink" Target="https://hal.science/search/index/?q=*&amp;authFullName_s=Giovanna Ottaviani Aalmo" TargetMode="External"/><Relationship Id="rId54" Type="http://schemas.openxmlformats.org/officeDocument/2006/relationships/hyperlink" Target="https://hal.science/search/index/?q=*&amp;authFullName_s=Erwin Wauters" TargetMode="External"/><Relationship Id="rId55" Type="http://schemas.openxmlformats.org/officeDocument/2006/relationships/hyperlink" Target="https://hal.science/hal-02568138v1" TargetMode="External"/><Relationship Id="rId56" Type="http://schemas.openxmlformats.org/officeDocument/2006/relationships/hyperlink" Target="https://hal.science/search/index/?q=*&amp;authFullName_s=Bojana Markotic" TargetMode="External"/><Relationship Id="rId57" Type="http://schemas.openxmlformats.org/officeDocument/2006/relationships/hyperlink" Target="https://hal.science/search/index/?q=*&amp;authFullName_s=Marsela Rajkovic" TargetMode="External"/><Relationship Id="rId58" Type="http://schemas.openxmlformats.org/officeDocument/2006/relationships/hyperlink" Target="https://dx.doi.org/10.13140/RG.2.2.10893.18402" TargetMode="External"/><Relationship Id="rId59" Type="http://schemas.openxmlformats.org/officeDocument/2006/relationships/hyperlink" Target="https://hal.science/hal-02568129v1" TargetMode="External"/><Relationship Id="rId60" Type="http://schemas.openxmlformats.org/officeDocument/2006/relationships/hyperlink" Target="https://hal.science/search/index/?q=*&amp;authFullName_s=Fabrice Gouriveau" TargetMode="External"/><Relationship Id="rId61" Type="http://schemas.openxmlformats.org/officeDocument/2006/relationships/hyperlink" Target="https://hal.science/search/index/?q=*&amp;authFullName_s=Guy Beaufoy" TargetMode="External"/><Relationship Id="rId62" Type="http://schemas.openxmlformats.org/officeDocument/2006/relationships/hyperlink" Target="https://hal.science/search/index/?q=*&amp;authFullName_s=James M. Moran" TargetMode="External"/><Relationship Id="rId63" Type="http://schemas.openxmlformats.org/officeDocument/2006/relationships/hyperlink" Target="https://hal.science/search/index/?q=*&amp;authFullName_s=Xavier Poux" TargetMode="External"/><Relationship Id="rId64" Type="http://schemas.openxmlformats.org/officeDocument/2006/relationships/hyperlink" Target="https://dx.doi.org/10.13140/RG.2.2.35978.62402" TargetMode="External"/><Relationship Id="rId65" Type="http://schemas.openxmlformats.org/officeDocument/2006/relationships/hyperlink" Target="https://hal.science/hal-03538830v1" TargetMode="External"/><Relationship Id="rId66" Type="http://schemas.openxmlformats.org/officeDocument/2006/relationships/hyperlink" Target="https://hal.science/search/index/?q=*&amp;authFullName_s=Muguruel Ionel Jitea" TargetMode="External"/><Relationship Id="rId67" Type="http://schemas.openxmlformats.org/officeDocument/2006/relationships/hyperlink" Target="https://hal.science/search/index/?q=*&amp;authFullName_s=Serafeim Felekis" TargetMode="External"/><Relationship Id="rId68" Type="http://schemas.openxmlformats.org/officeDocument/2006/relationships/hyperlink" Target="https://hal.science/hal-02568132v1" TargetMode="External"/><Relationship Id="rId69" Type="http://schemas.openxmlformats.org/officeDocument/2006/relationships/hyperlink" Target="https://hal.science/hal-02568149v1" TargetMode="External"/><Relationship Id="rId70" Type="http://schemas.openxmlformats.org/officeDocument/2006/relationships/hyperlink" Target="https://hal.science/search/index/?q=*&amp;authFullName_s=Ivana Botica" TargetMode="External"/><Relationship Id="rId71" Type="http://schemas.openxmlformats.org/officeDocument/2006/relationships/hyperlink" Target="https://hal.science/search/index/?q=*&amp;authFullName_s=Josip Grgi&#263;" TargetMode="External"/><Relationship Id="rId72" Type="http://schemas.openxmlformats.org/officeDocument/2006/relationships/hyperlink" Target="https://hal.science/search/index/?q=*&amp;authFullName_s=Vinko Mu&#353;tra" TargetMode="External"/><Relationship Id="rId73" Type="http://schemas.openxmlformats.org/officeDocument/2006/relationships/hyperlink" Target="https://hal.science/search/index/?q=*&amp;authFullName_s=Sla&#273;ana Pavlinovi&#263;" TargetMode="External"/><Relationship Id="rId74" Type="http://schemas.openxmlformats.org/officeDocument/2006/relationships/hyperlink" Target="https://hal.science/tel-03835307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Marija Roglic</dc:title>
  <dc:description>CV</dc:description>
  <dc:subject/>
  <cp:keywords/>
  <cp:category/>
  <cp:lastModifiedBy/>
  <dcterms:created xsi:type="dcterms:W3CDTF">2026-03-15T16:16:47+01:00</dcterms:created>
  <dcterms:modified xsi:type="dcterms:W3CDTF">2026-03-15T16:16:47+01:00</dcterms:modified>
</cp:coreProperties>
</file>

<file path=docProps/custom.xml><?xml version="1.0" encoding="utf-8"?>
<Properties xmlns="http://schemas.openxmlformats.org/officeDocument/2006/custom-properties" xmlns:vt="http://schemas.openxmlformats.org/officeDocument/2006/docPropsVTypes"/>
</file>