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Marilina Gianico </w:t>
      </w:r>
      <w:r>
        <w:rPr>
          <w:color w:val="641e6e"/>
        </w:rPr>
        <w:t xml:space="preserve">Maîtresse de conférences à l'Université de Lorraine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intérêt « sans mélange de peine » : Clarisse, Julie et l’optimum du roman épistolaire pathétique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2024, 44,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⟨10.4000/episteme.17488⟩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rires et pleurs : le pathétique dans l’&amp;lt;i&amp;gt;Histoire de ma vie&amp;lt;/i&amp;gt; de Casanova et &amp;lt;i&amp;gt;Monsieur Nicolas&amp;lt;/i&amp;gt; de Rétif de la Bretonne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rétiviennes Revue de la Société Rétif de La Bretonne</w:t>
            </w:r>
            <w:r>
              <w:rPr/>
              <w:t xml:space="preserve">, 2021, 53,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L’insoutenable légèreté du sentiment. Le roman sentimental &amp; la société des individus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21, https://www.fabula.org/revue/document12592.php.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⟨10.58282/acta.12592⟩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entre penchant et vertu dans le roman sentimental du XVIIIe siècle. Victoire ou défaite des passions chez Prévost et Rousseau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studies</w:t>
            </w:r>
            <w:r>
              <w:rPr/>
              <w:t xml:space="preserve">, 2019, 7, p. 249-265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Evoluzione linguistica ed esattezza. Una riflessione sul valore dei linguaggi specialistici nell’acquisizione terminologica e linguistica in Lingue Applicate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2014, 7, p. 115-122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«L’insegnamento dell’italiano come lingua d’affari e di negoziazione : questione di lingua o di cultura ? Traduzione e aspetti culturali della glottodidattica nella filiera LEA (Langues Étrangères Appliquées)»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2013, 6, p. 70-76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passion qui tend au bien ? Recherche et impossibilité du plaisir dans le roman sentimental européen de Clarissa de Richardson à Werther de Goethe (1747-1774)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2012, 2012 (1), https://cielam.univ-amu.fr/malice/articles/passion-qui-tend-bien-recherche-impossibilite-plaisir-dans-roman-sentimental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«Una rara edizione amstelodamense delle commedie di Terenzio (1622) conservata in biblioteche italiane»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Rara Volumina</w:t>
            </w:r>
            <w:r>
              <w:rPr/>
              <w:t xml:space="preserve">, 2010, 2010 (1-2),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Unheimliche Heimat. Les phantasmata de Casanova dans Vertiges de G. W. Sebald, ou les miroirs de l’intertextualité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d'agrégation Vertiges biographiques</w:t>
            </w:r>
            <w:r>
              <w:rPr/>
              <w:t xml:space="preserve">, organisée par Anna Saignes, Jan 2026,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 ou malédiction paternelle ? Ambivalence de la souffrance des pères dans la littérature et la peinture sentimentales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et récits de la souffrance masculine aux siècles classiques en Europe : la lamentation du personnage masculin dans la littérature et les arts, entre réception des modèles antiques et expression des passions modernes</w:t>
            </w:r>
            <w:r>
              <w:rPr/>
              <w:t xml:space="preserve">, organisée par Marilina Gianico,, Feb 2026,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Lettres d’amour à Casanova : documents authentiques et voix rapportées dans l’Histoire de ma vie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Commerces épistolaires de la première modernité en France et en Italie</w:t>
            </w:r>
            <w:r>
              <w:rPr/>
              <w:t xml:space="preserve">, organisé par Magda Campanini et Rotraud von Kulessa, Mar 2026,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‘‘Picciole cause de’ più famosi eventi’’ : l’Histoire des troubles de la Pologne de Casanova, entre poétique de l’expérience et politique du réel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Luciano Piffanelli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au prisme de l'histoire. Dialogue franco-polonais XVIIIe-XXI siècles</w:t>
            </w:r>
            <w:r>
              <w:rPr/>
              <w:t xml:space="preserve">, organisé par Nicolas Brucker, Maria Delaperrière, Macjei Forycki, Marilina Gianico, Anna Saignes, Aleksandra Wojda, Mar 2026, Nancy-Paris,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hal-05608324v1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Casanova devant et derrière les coulisses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sources hétérogènes pour l’histoire de la réception. Mémoires, journaux, correspondances,</w:t>
            </w:r>
            <w:r>
              <w:rPr/>
              <w:t xml:space="preserve">, Journée d'étude organisée par Véronique Lochert et Magalie Thomas Strasbourg, Apr 2025, Strasbourg, Bibliothèque Nationale Universitaire,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quelle mutilation parle-t-on ? Castration et virilité dans L’histoire de mes malheurs d’Abélard, Julie ou la Nouvelle Héloïse de Rousseau et Zoo. Lettres qui ne parlent pas d’amour ou la troisième Héloïse de Chklovski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Mutilations et littérature mutilée, workshop de l'UFA</w:t>
            </w:r>
            <w:r>
              <w:rPr/>
              <w:t xml:space="preserve">, organisé par Marion Arnet, David Mack et Rotraud Von Kulessa, Jan 2025, Augsbourg,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L’intimité d’un monstre : injonctions et interdits dans les lettres de Marie-Anne-Geneviève Auspurgher, dite “la Charpillon”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l’intime. Inavouable et ineffable dans les écrits à la première personne de Montaigne à Chateaubriand,</w:t>
            </w:r>
            <w:r>
              <w:rPr/>
              <w:t xml:space="preserve">, organisé par Marilina Gianico et Christine Hammann-Décoppet, Nov 2025,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Déclinaisons du paysage européen chez deux voyageurs d’exception : l’Allemagne et la France dans l’Histoire de ma vie de Casanova et l’Itinéraire de l’abbé Feller »,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Décliner le paysage européen. Pour une cartographie des représentations, des idées et des formes,</w:t>
            </w:r>
            <w:r>
              <w:rPr/>
              <w:t xml:space="preserve">, Workshop de l'UFA organisé par Nicolas Brucker, Marilina Gianico et Anna Saignes, Jun 2025,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manuscrit retrouvé ou des formes et fonctions des paratextes dans le roman européen du XVIIIe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 margine. Explorer les paratextes de l’Antiquité à l’époque moderne</w:t>
            </w:r>
            <w:r>
              <w:rPr/>
              <w:t xml:space="preserve">, organisé par Francesca P. Barone, Victor Gysembergh, Luciano Piffanelli, Arnaud Perraud et Giusto Traina, Nov 2025, Paris Collège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Fêlures du désir : subversion et poétique de la miniature occultée dans Histoire de ma vie de Casanova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chez les mémorialistes d’Ancien Régime de Commynes à Chateaubriand,</w:t>
            </w:r>
            <w:r>
              <w:rPr/>
              <w:t xml:space="preserve">, colloque organisé par Christine Hammann et Marc Hersant, Mar 2024,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Jésuite à Rome : le voyage en Italie dans l’Itinéraire de l’abbé François-Xavier de Feller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moi en voyage : tourisme et écriture de soi dans l’Europe du XVIIIe siècle / The travelling self : tourisme and life-writing in Eighteenth-Century Europe, rencontre de la British Society for Eighteenth Century Studies et de la Società Italiana di Studi sul Secolo Diciottesimo</w:t>
            </w:r>
            <w:r>
              <w:rPr/>
              <w:t xml:space="preserve">, organisée par Giovanni Iamartino et Catriona Seth, Jul 2024, Oxford (All Souls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traversée de l’Achéron : Casanova et la Charpillon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Les états extrêmes du sujet dans les récits à la première personne de la Renaissance aux Lumières,</w:t>
            </w:r>
            <w:r>
              <w:rPr/>
              <w:t xml:space="preserve">, organisé par Marc Hersant, Nathalie Kremer et Erik Leborgne, Nov 2024, Paris Université Sorbonne Nouvelle, campus Nation,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hal-05606408v1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et Psyché: entre poésie et peinture, de la Renaissance au Baroque. Représentations modernes d'un mythe ancien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annuel de conférences de la Société Dante Alighieri de Mulhouse</w:t>
            </w:r>
            <w:r>
              <w:rPr/>
              <w:t xml:space="preserve">, Bibliothèque municipale de Mulhouse, Mar 2017, Mulhouse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jardin des âmes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centre de recherche de l'ILLE</w:t>
            </w:r>
            <w:r>
              <w:rPr/>
              <w:t xml:space="preserve">, Faculté des Lettres, Langues et Sciences Humaines, Apr 2016, Mulhouse (Haut-Rhin),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insoumises et l'Italie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du département d'Italien de l'Université de Haute-Alsace</w:t>
            </w:r>
            <w:r>
              <w:rPr/>
              <w:t xml:space="preserve">, Feb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infernal - Présentation du film de Lamberto Lambertini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d'évènements pour le 750e anniversaire de la naissance de Dante Alighieri</w:t>
            </w:r>
            <w:r>
              <w:rPr/>
              <w:t xml:space="preserve">, Apr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lumière des Lumières : Cesare Beccaria et les droits de l'Homme au dix-huitième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Dante Alighieri</w:t>
            </w:r>
            <w:r>
              <w:rPr/>
              <w:t xml:space="preserve">, Jan 2016,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L’italien langue nationale et régionale. Évolutions et enjeux du dispositif ELCO en Alsace (1977-2015)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Tania Collani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"Langues nationales, dialectes/ Langues régionales, langues des migrants" (2015-11-19 au 2015-11-20: Freiburg, Allemagne; Mulhouse, France)</w:t>
            </w:r>
            <w:r>
              <w:rPr/>
              <w:t xml:space="preserve">, Nov 2015, Freiburg,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Pleasure or entertainment. Les délassements des âmes sensibles: the delight of crying in the age of sensibility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British Society for Eighteenth-Century Studies</w:t>
            </w:r>
            <w:r>
              <w:rPr/>
              <w:t xml:space="preserve">, Saint Hugh's College, Jan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Arpenter les frontières des corps et des âmes : le concept médical de sensibilité dans l’esthétique diderotienne du pathétique (1757-1765)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Bousculer les frontières. Autour de Diderot et du dix-huitième siècle</w:t>
            </w:r>
            <w:r>
              <w:rPr/>
              <w:t xml:space="preserve">, organisé par Michel Delon, Michèle Vallenthini, Charles Vincent, Oct 2013, Luxembourg Institut Pierre Werner,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hal-05608362v1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Increasing Superstition without Managing Disasters: the 1630’s Bubonic Plague during Spanish Domination in Northern Italy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the History of Medecine and Health</w:t>
            </w:r>
            <w:r>
              <w:rPr/>
              <w:t xml:space="preserve">, Biennial Conference, Sep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‘It is a Misfortune indeed, […] but it may be the occasion of greater Felicity’. George Cheyne’s treatise The English Malady and the Aesthetic of Sensibility in European Novel of the Eighteenth Century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biannuel de l’European Association for the History of Medecine and Health</w:t>
            </w:r>
            <w:r>
              <w:rPr/>
              <w:t xml:space="preserve">, Sep 2011, Utrecht (Netherland),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hal-05608346v1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Told by Words, Told by Images: Literary Ekphraseis and Iconic Representations of the Eros and Psyche Tale between Italy and France (XVI-XVII centuries)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Society of America International Annual Conference</w:t>
            </w:r>
            <w:r>
              <w:rPr/>
              <w:t xml:space="preserve">, RSA, Apr 2010, Venise (Fondazione Cini),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Eros and Psyche Tale: Transformation of an Ancient Myth in Early Modern 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for Italian Studies Annual Meeting</w:t>
            </w:r>
            <w:r>
              <w:rPr/>
              <w:t xml:space="preserve">, Saint John's University, May 2009,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hal-05608394v1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geste autobiographique. Écrire sa vie (XVII&amp;lt;sup&amp;gt;e&amp;lt;/sup&amp;gt;-XVIII&amp;lt;sup&amp;gt;e&amp;lt;/sup&amp;gt;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Christine Hammann-Décoppet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sa vie en France aux 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et 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siècles : écriture, expérience et connaissance de soi du "Discours de la méthode" aux "Confessions" de Rousseau</w:t>
            </w:r>
            <w:r>
              <w:rPr/>
              <w:t xml:space="preserve">, Oct 2019, Mulhouse, France. Classiques Garnier, pp.331, 2021, Rencontres. Série Le Dix-huitième siècle, 978-2-406-12058-2.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⟨10.48611/isbn.978-2-406-12060-5⟩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la douleur. La souffrance en Europe (XVIIe-XVIIIe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Raconter la douleur. Récits et interprétations de la souffrance en Europe</w:t>
            </w:r>
            <w:r>
              <w:rPr/>
              <w:t xml:space="preserve">, Nov 2014, Mulhouse (Université de haute-Alsace), France. Classiques Garnier, collection "Rencontres", 2018,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⟨10.15122/isbn.978-2-406-07038-2⟩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hal-05608299v1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Converser avec son âme. Le désir autobiographique de Rousseau au prisme de l’heuristique malebranchienne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Le geste autobiographique. « Écrire sa vie (XVIIe-XVIIIe siècles),</w:t>
            </w:r>
            <w:r>
              <w:rPr/>
              <w:t xml:space="preserve">, p. 207-227, 2021, 978-2-406-12058-2.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⟨10.48611/isbn.978-2-406-12060-5.p.0207⟩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“J’appliquerai le baromettre à mon ame”. Physiologie du sentiment et sentiment de l’existence de la &amp;lt;i&amp;gt;Morale sensitive&amp;lt;/i&amp;gt; aux &amp;lt;i&amp;gt;Rêveries du promeneur solitaire&amp;lt;/i&amp;gt;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Thierry Belleguic; Philip Knee. </w:t>
            </w:r>
            <w:r>
              <w:rPr>
                <w:i w:val="1"/>
                <w:iCs w:val="1"/>
              </w:rPr>
              <w:t xml:space="preserve">Le sentiment de l’existence dans les Rêveries du promeneur solitaire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pp.143-158, 2021, Les Collections de la république des Lettres. Symposiums, 979-10-370-0702-5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Gestes autobiographiques : pratiques disséminées et « moi » partiels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Christine Hammann - Décoppet</w:t>
              </w:r>
            </w:hyperlink>
          </w:p>
          <w:p>
            <w:pPr/>
            <w:r>
              <w:rPr/>
              <w:t xml:space="preserve">Marilina Gianico; Christine Hammann-Décoppet. </w:t>
            </w:r>
            <w:r>
              <w:rPr>
                <w:i w:val="1"/>
                <w:iCs w:val="1"/>
              </w:rPr>
              <w:t xml:space="preserve">Le geste autobiographique. Écrire sa vie (XVII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-XVIII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siècles)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pp.7-18, 2021, Rencontres. Série Le Dix-huitième siècle, 978-2-406-12058-2.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⟨10.48611/isbn.978-2-406-12060-5.p.0007⟩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autobiographiques : pratiques disséminées et moi partiels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Hammann - Décoppet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Marilina Gianico; Christine Hammann-Décoppet. </w:t>
            </w:r>
            <w:r>
              <w:rPr>
                <w:i w:val="1"/>
                <w:iCs w:val="1"/>
              </w:rPr>
              <w:t xml:space="preserve">Le Geste autobiographique. Ecrire sa vie (XVIIe-XVIIIe siècles)</w:t>
            </w:r>
            <w:r>
              <w:rPr/>
              <w:t xml:space="preserve">, Classiques garnier, pp.7-18, 2021, 978-2-406-12058-2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halshs-04232123v1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du vin dans &amp;lt;i&amp;gt;La Nouvelle Héloïse&amp;lt;/i&amp;gt; de Rousseau, ou la tentation de l’altérité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Augustin Vœgele; Sonia Goldblum; Thomas Niklas; Frédérique Toudoire-Surlapierre; Michel Faure. </w:t>
            </w:r>
            <w:r>
              <w:rPr>
                <w:i w:val="1"/>
                <w:iCs w:val="1"/>
              </w:rPr>
              <w:t xml:space="preserve">Vin et altérité : le vin à l’épreuve des sciences humaines</w:t>
            </w:r>
            <w:r>
              <w:rPr/>
              <w:t xml:space="preserve">, Épure, pp.223-237, 2020, 978-2-37496-079-1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bibliothèque l’autre : réflexions sur l’histoire de la Bibliothèque Universitaire Estense de Modène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Yves Lehmann. </w:t>
            </w:r>
            <w:r>
              <w:rPr>
                <w:i w:val="1"/>
                <w:iCs w:val="1"/>
              </w:rPr>
              <w:t xml:space="preserve">Les bibliothèques : savoirs/pouvoirs de l’antiquité à la modernité</w:t>
            </w:r>
            <w:r>
              <w:rPr/>
              <w:t xml:space="preserve">, Brepols, 2019, 978-2-503-58380-8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hal-05609139v1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“L’ira, o Dea, canta”. L’édition de 1807 de l’Esperimento di traduzione della Iliade di Omero de Ugo Foscolo entre collaboration et débat théorique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Enrico Monti, Peter Schnyder. </w:t>
            </w:r>
            <w:r>
              <w:rPr>
                <w:i w:val="1"/>
                <w:iCs w:val="1"/>
              </w:rPr>
              <w:t xml:space="preserve">Traduire à plusieurs/Collaborative Translation</w:t>
            </w:r>
            <w:r>
              <w:rPr/>
              <w:t xml:space="preserve">, Orizons, p. 103-114, 2018, 979-10-309-0155-9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Andar per dettagli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Attraversare le parole : la poesia nella Svizzera italiana : dialoghi e letture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Société Editrice Fiorentina</w:t>
              </w:r>
            </w:hyperlink>
            <w:r>
              <w:rPr/>
              <w:t xml:space="preserve">, pp.67-90, 2017, Ungarettiana, 9788860324146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hal-04261667v1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L’inatteignable absolu. Les fragments de traduction de l’Iliade de Ugo Foscolo et l’idéal de la Grèce ancienne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l'écriture et des fragments. Fragmentation et sciences humaines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pp.299-311, 2016, 978-2-8124-4805-8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pathétique entre instant et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et le temps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pp.191-203, 2016, 9791032000526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Clarissa au chevet de Lovelace : l’inversion d’un modèle richardsonien dans la scène de “L’inoculation de l’amour”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Marilina Gianico</w:t>
              </w:r>
            </w:hyperlink>
          </w:p>
          <w:p>
            <w:pPr/>
            <w:r>
              <w:rPr/>
              <w:t xml:space="preserve">Genevieve Goubier, Stéphane Lojkine. </w:t>
            </w:r>
            <w:r>
              <w:rPr>
                <w:i w:val="1"/>
                <w:iCs w:val="1"/>
              </w:rPr>
              <w:t xml:space="preserve">Sources et postérités de la Nouvelle Héloïse de Rousseau</w:t>
            </w:r>
            <w:r>
              <w:rPr/>
              <w:t xml:space="preserve">, Desjonquères, 2013, 978 2 84321 139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hal-05608262v1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6212v1" TargetMode="External"/><Relationship Id="rId9" Type="http://schemas.openxmlformats.org/officeDocument/2006/relationships/hyperlink" Target="https://hal.science/search/index/?q=*&amp;authFullName_s=Marilina Gianico" TargetMode="External"/><Relationship Id="rId10" Type="http://schemas.openxmlformats.org/officeDocument/2006/relationships/hyperlink" Target="https://dx.doi.org/10.4000/episteme.17488" TargetMode="External"/><Relationship Id="rId11" Type="http://schemas.openxmlformats.org/officeDocument/2006/relationships/hyperlink" Target="https://hal.science/hal-04956241v1" TargetMode="External"/><Relationship Id="rId12" Type="http://schemas.openxmlformats.org/officeDocument/2006/relationships/hyperlink" Target="https://hal.science/hal-04956319v1" TargetMode="External"/><Relationship Id="rId13" Type="http://schemas.openxmlformats.org/officeDocument/2006/relationships/hyperlink" Target="https://dx.doi.org/10.58282/acta.12592" TargetMode="External"/><Relationship Id="rId14" Type="http://schemas.openxmlformats.org/officeDocument/2006/relationships/hyperlink" Target="https://hal.science/hal-05609137v1" TargetMode="External"/><Relationship Id="rId15" Type="http://schemas.openxmlformats.org/officeDocument/2006/relationships/hyperlink" Target="https://hal.science/hal-05609140v1" TargetMode="External"/><Relationship Id="rId16" Type="http://schemas.openxmlformats.org/officeDocument/2006/relationships/hyperlink" Target="https://hal.science/hal-05609141v1" TargetMode="External"/><Relationship Id="rId17" Type="http://schemas.openxmlformats.org/officeDocument/2006/relationships/hyperlink" Target="https://hal.science/hal-05608241v1" TargetMode="External"/><Relationship Id="rId18" Type="http://schemas.openxmlformats.org/officeDocument/2006/relationships/hyperlink" Target="https://hal.science/hal-05608237v1" TargetMode="External"/><Relationship Id="rId19" Type="http://schemas.openxmlformats.org/officeDocument/2006/relationships/hyperlink" Target="https://hal.science/hal-05608304v1" TargetMode="External"/><Relationship Id="rId20" Type="http://schemas.openxmlformats.org/officeDocument/2006/relationships/hyperlink" Target="https://hal.science/hal-05608312v1" TargetMode="External"/><Relationship Id="rId21" Type="http://schemas.openxmlformats.org/officeDocument/2006/relationships/hyperlink" Target="https://hal.science/hal-05608336v1" TargetMode="External"/><Relationship Id="rId22" Type="http://schemas.openxmlformats.org/officeDocument/2006/relationships/hyperlink" Target="https://hal.science/hal-05608324v1" TargetMode="External"/><Relationship Id="rId23" Type="http://schemas.openxmlformats.org/officeDocument/2006/relationships/hyperlink" Target="https://hal.science/search/index/?q=*&amp;authFullName_s=Luciano Piffanelli" TargetMode="External"/><Relationship Id="rId24" Type="http://schemas.openxmlformats.org/officeDocument/2006/relationships/hyperlink" Target="https://hal.science/hal-05606394v1" TargetMode="External"/><Relationship Id="rId25" Type="http://schemas.openxmlformats.org/officeDocument/2006/relationships/hyperlink" Target="https://hal.science/hal-05606397v1" TargetMode="External"/><Relationship Id="rId26" Type="http://schemas.openxmlformats.org/officeDocument/2006/relationships/hyperlink" Target="https://hal.science/hal-05606382v1" TargetMode="External"/><Relationship Id="rId27" Type="http://schemas.openxmlformats.org/officeDocument/2006/relationships/hyperlink" Target="https://hal.science/hal-05606387v1" TargetMode="External"/><Relationship Id="rId28" Type="http://schemas.openxmlformats.org/officeDocument/2006/relationships/hyperlink" Target="https://hal.science/hal-05606377v1" TargetMode="External"/><Relationship Id="rId29" Type="http://schemas.openxmlformats.org/officeDocument/2006/relationships/hyperlink" Target="https://hal.science/hal-05606406v1" TargetMode="External"/><Relationship Id="rId30" Type="http://schemas.openxmlformats.org/officeDocument/2006/relationships/hyperlink" Target="https://hal.science/hal-05606403v1" TargetMode="External"/><Relationship Id="rId31" Type="http://schemas.openxmlformats.org/officeDocument/2006/relationships/hyperlink" Target="https://hal.science/hal-05606408v1" TargetMode="External"/><Relationship Id="rId32" Type="http://schemas.openxmlformats.org/officeDocument/2006/relationships/hyperlink" Target="https://uha.hal.science/hal-04265940v1" TargetMode="External"/><Relationship Id="rId33" Type="http://schemas.openxmlformats.org/officeDocument/2006/relationships/hyperlink" Target="https://uha.hal.science/hal-04261837v1" TargetMode="External"/><Relationship Id="rId34" Type="http://schemas.openxmlformats.org/officeDocument/2006/relationships/hyperlink" Target="https://uha.hal.science/hal-04276474v1" TargetMode="External"/><Relationship Id="rId35" Type="http://schemas.openxmlformats.org/officeDocument/2006/relationships/hyperlink" Target="https://uha.hal.science/hal-04276510v1" TargetMode="External"/><Relationship Id="rId36" Type="http://schemas.openxmlformats.org/officeDocument/2006/relationships/hyperlink" Target="https://uha.hal.science/hal-04273707v1" TargetMode="External"/><Relationship Id="rId37" Type="http://schemas.openxmlformats.org/officeDocument/2006/relationships/hyperlink" Target="https://hal.science/hal-02006904v1" TargetMode="External"/><Relationship Id="rId38" Type="http://schemas.openxmlformats.org/officeDocument/2006/relationships/hyperlink" Target="https://hal.science/search/index/?q=*&amp;authFullName_s=Tania Collani" TargetMode="External"/><Relationship Id="rId39" Type="http://schemas.openxmlformats.org/officeDocument/2006/relationships/hyperlink" Target="https://hal.science/hal-05608375v1" TargetMode="External"/><Relationship Id="rId40" Type="http://schemas.openxmlformats.org/officeDocument/2006/relationships/hyperlink" Target="https://hal.science/hal-05608362v1" TargetMode="External"/><Relationship Id="rId41" Type="http://schemas.openxmlformats.org/officeDocument/2006/relationships/hyperlink" Target="https://hal.science/hal-05608385v1" TargetMode="External"/><Relationship Id="rId42" Type="http://schemas.openxmlformats.org/officeDocument/2006/relationships/hyperlink" Target="https://hal.science/hal-05608346v1" TargetMode="External"/><Relationship Id="rId43" Type="http://schemas.openxmlformats.org/officeDocument/2006/relationships/hyperlink" Target="https://hal.science/hal-05608401v1" TargetMode="External"/><Relationship Id="rId44" Type="http://schemas.openxmlformats.org/officeDocument/2006/relationships/hyperlink" Target="https://hal.science/hal-05608394v1" TargetMode="External"/><Relationship Id="rId45" Type="http://schemas.openxmlformats.org/officeDocument/2006/relationships/hyperlink" Target="https://hal.science/hal-04712985v1" TargetMode="External"/><Relationship Id="rId46" Type="http://schemas.openxmlformats.org/officeDocument/2006/relationships/hyperlink" Target="https://hal.science/search/index/?q=*&amp;authFullName_s=Christine Hammann-D&#233;coppet" TargetMode="External"/><Relationship Id="rId47" Type="http://schemas.openxmlformats.org/officeDocument/2006/relationships/hyperlink" Target="https://dx.doi.org/10.48611/isbn.978-2-406-12060-5" TargetMode="External"/><Relationship Id="rId48" Type="http://schemas.openxmlformats.org/officeDocument/2006/relationships/hyperlink" Target="https://hal.science/hal-05608299v1" TargetMode="External"/><Relationship Id="rId49" Type="http://schemas.openxmlformats.org/officeDocument/2006/relationships/hyperlink" Target="https://hal.science/search/index/?q=*&amp;authFullName_s=Michel Faure" TargetMode="External"/><Relationship Id="rId50" Type="http://schemas.openxmlformats.org/officeDocument/2006/relationships/hyperlink" Target="https://dx.doi.org/10.15122/isbn.978-2-406-07038-2" TargetMode="External"/><Relationship Id="rId51" Type="http://schemas.openxmlformats.org/officeDocument/2006/relationships/hyperlink" Target="https://hal.science/hal-04712986v1" TargetMode="External"/><Relationship Id="rId52" Type="http://schemas.openxmlformats.org/officeDocument/2006/relationships/hyperlink" Target="https://dx.doi.org/10.48611/isbn.978-2-406-12060-5.p.0207" TargetMode="External"/><Relationship Id="rId53" Type="http://schemas.openxmlformats.org/officeDocument/2006/relationships/hyperlink" Target="https://hal.science/hal-04956273v1" TargetMode="External"/><Relationship Id="rId54" Type="http://schemas.openxmlformats.org/officeDocument/2006/relationships/hyperlink" Target="https://shs.cairn.info/le-sentiment-de-l-existence--9791037007025-page-143?lang=fr" TargetMode="External"/><Relationship Id="rId55" Type="http://schemas.openxmlformats.org/officeDocument/2006/relationships/hyperlink" Target="https://hal.science/hal-05015863v1" TargetMode="External"/><Relationship Id="rId56" Type="http://schemas.openxmlformats.org/officeDocument/2006/relationships/hyperlink" Target="https://hal.science/search/index/?q=*&amp;authFullName_s=Christine Hammann - D&#233;coppet" TargetMode="External"/><Relationship Id="rId57" Type="http://schemas.openxmlformats.org/officeDocument/2006/relationships/hyperlink" Target="https://classiques-garnier.com/le-geste-autobiographique-ecrire-sa-vie-xviie-xviiie-siecles-introduction.html" TargetMode="External"/><Relationship Id="rId58" Type="http://schemas.openxmlformats.org/officeDocument/2006/relationships/hyperlink" Target="https://dx.doi.org/10.48611/isbn.978-2-406-12060-5.p.0007" TargetMode="External"/><Relationship Id="rId59" Type="http://schemas.openxmlformats.org/officeDocument/2006/relationships/hyperlink" Target="https://shs.hal.science/halshs-04232123v1" TargetMode="External"/><Relationship Id="rId60" Type="http://schemas.openxmlformats.org/officeDocument/2006/relationships/hyperlink" Target="https://hal.science/hal-04956309v1" TargetMode="External"/><Relationship Id="rId61" Type="http://schemas.openxmlformats.org/officeDocument/2006/relationships/hyperlink" Target="https://hal.science/hal-05609139v1" TargetMode="External"/><Relationship Id="rId62" Type="http://schemas.openxmlformats.org/officeDocument/2006/relationships/hyperlink" Target="https://hal.science/hal-05609142v1" TargetMode="External"/><Relationship Id="rId63" Type="http://schemas.openxmlformats.org/officeDocument/2006/relationships/hyperlink" Target="https://uha.hal.science/hal-04261667v1" TargetMode="External"/><Relationship Id="rId64" Type="http://schemas.openxmlformats.org/officeDocument/2006/relationships/hyperlink" Target="http://www.sefeditrice.it/scheda.asp?IDV=3986" TargetMode="External"/><Relationship Id="rId65" Type="http://schemas.openxmlformats.org/officeDocument/2006/relationships/hyperlink" Target="https://uha.hal.science/hal-04273636v1" TargetMode="External"/><Relationship Id="rId66" Type="http://schemas.openxmlformats.org/officeDocument/2006/relationships/hyperlink" Target="https://classiques-garnier.com/de-l-ecriture-et-des-fragments-fragmentation-et-sciences-humaines-l-inatteignable-absolu.html" TargetMode="External"/><Relationship Id="rId67" Type="http://schemas.openxmlformats.org/officeDocument/2006/relationships/hyperlink" Target="https://uha.hal.science/hal-04276435v1" TargetMode="External"/><Relationship Id="rId68" Type="http://schemas.openxmlformats.org/officeDocument/2006/relationships/hyperlink" Target="https://presses-universitaires.univ-amu.fr/diderot-temps" TargetMode="External"/><Relationship Id="rId69" Type="http://schemas.openxmlformats.org/officeDocument/2006/relationships/hyperlink" Target="https://hal.science/hal-05608262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Marilina Gianico</dc:title>
  <dc:description>CV</dc:description>
  <dc:subject/>
  <cp:keywords/>
  <cp:category/>
  <cp:lastModifiedBy/>
  <dcterms:created xsi:type="dcterms:W3CDTF">2026-05-16T02:41:08+02:00</dcterms:created>
  <dcterms:modified xsi:type="dcterms:W3CDTF">2026-05-16T02:41:08+02:00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