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Marina Covolan </w:t>
      </w:r>
      <w:r>
        <w:rPr>
          <w:color w:val="641e6e"/>
        </w:rPr>
        <w:t xml:space="preserve">Archéologue, chercheuse associée au Centre Camille Jullian (UMR 7299) et au Centre Jean Bérard (UAR 3133 CNRS-EFR).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marina-covolan</w:t>
        </w:r>
      </w:hyperlink>
    </w:p>
    <w:p>
      <w:pPr>
        <w:numPr>
          <w:ilvl w:val="0"/>
          <w:numId w:val="1"/>
        </w:numPr>
      </w:pPr>
      <w:r>
        <w:rPr/>
        <w:t xml:space="preserve"> ORCID : </w:t>
      </w:r>
      <w:hyperlink r:id="rId9" w:history="1">
        <w:r>
          <w:rPr>
            <w:color w:val="#410a8c"/>
            <w:u w:val="single"/>
          </w:rPr>
          <w:t xml:space="preserve">0000-0002-9117-9530</w:t>
        </w:r>
      </w:hyperlink>
    </w:p>
    <w:p>
      <w:pPr>
        <w:numPr>
          <w:ilvl w:val="0"/>
          <w:numId w:val="1"/>
        </w:numPr>
      </w:pPr>
      <w:r>
        <w:rPr/>
        <w:t xml:space="preserve"> IdRef : </w:t>
      </w:r>
      <w:hyperlink r:id="rId10" w:history="1">
        <w:r>
          <w:rPr>
            <w:color w:val="#410a8c"/>
            <w:u w:val="single"/>
          </w:rPr>
          <w:t xml:space="preserve">252893115</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 :</w:t>
      </w:r>
      <w:r>
        <w:rPr/>
        <w:t xml:space="preserve"> archéologie de l'architecture romaine, techniques constructives, architecture de l'eau</w:t>
      </w:r>
    </w:p>
    <w:p>
      <w:pPr/>
      <w:r>
        <w:rPr/>
        <w:t xml:space="preserve">L’archéologie du bâti, l’archéosismologie et l’architecture de l’eau constituent les trois axes majeurs qui marquent ma carrière. J’ai eu l’opportunité de développer ces thématiques dans des contextes historiquement significatifs, tels que Pompéi, les Champs Phlégréens, et plus largement la Campanie romaine. Les travaux que j’ai publiés explorent divers aspects méthodologiques liés à l’étude des matériaux de construction, à leur mise en œuvre et à l’économie qui les concerne, notamment à travers la publication de ma thèse sur le tuf jaune de Pompéi. J’ai également mené des recherches à caractère géologique, axées sur la valorisation et la protection du patrimoine archéologique, en particulier dans le contexte pompéien. Dans le domaine des architectures de l’eau, j’ai été porteuse d’un projet postdoctoral Marie Sklodowska-Curie Actions - H2020-cofund CIVIS3i, dédié à l’étude de l’« Acquedotto sannitico » (Campanie), encore largement méconnu. Actuellement mes recherches s'intéressent aux systèmes de stockage de l'eau dans le monde romain, notamment l'eau de pluie.</w:t>
      </w:r>
    </w:p>
    <w:p>
      <w:pPr/>
      <w:r>
        <w:rPr>
          <w:b w:val="1"/>
          <w:bCs w:val="1"/>
        </w:rPr>
        <w:t xml:space="preserve">Formation</w:t>
      </w:r>
    </w:p>
    <w:p>
      <w:pPr/>
      <w:r>
        <w:rPr/>
        <w:t xml:space="preserve">- </w:t>
      </w:r>
      <w:r>
        <w:rPr>
          <w:b w:val="1"/>
          <w:bCs w:val="1"/>
        </w:rPr>
        <w:t xml:space="preserve">Postdoctorat CIVIS3i, cofinancé par les actions Marie Sklodowska Curie (H2020)</w:t>
      </w:r>
    </w:p>
    <w:p>
      <w:pPr/>
      <w:r>
        <w:rPr/>
        <w:t xml:space="preserve">Contrat postdoctoral de deux au sein du Centre Camille Jullian (UMR 7299), Aix Marseille Université</w:t>
      </w:r>
    </w:p>
    <w:p>
      <w:pPr/>
      <w:r>
        <w:rPr/>
        <w:t xml:space="preserve">Projet de recherche : SeBNA – Water distribution system in the Ancient Word: forms of continuity, permanence and subsistence in contemporary society (tutors S. Bouffier, AMU, CCJ et P. Carafa, La Sapienza)</w:t>
      </w:r>
    </w:p>
    <w:p>
      <w:pPr/>
      <w:r>
        <w:rPr/>
        <w:t xml:space="preserve">-</w:t>
      </w:r>
      <w:r>
        <w:rPr>
          <w:b w:val="1"/>
          <w:bCs w:val="1"/>
        </w:rPr>
        <w:t xml:space="preserve">Bourse de recherche</w:t>
      </w:r>
      <w:r>
        <w:rPr/>
        <w:t xml:space="preserve"> au Dipartimento di Ingegneria Civile de l’Università degli Studi di Salerno, dans le cadre d’une collaboration avec le Parc Archéologique de Pompéi.</w:t>
      </w:r>
    </w:p>
    <w:p>
      <w:pPr/>
      <w:r>
        <w:rPr/>
        <w:t xml:space="preserve">Titre : Analisi e rilievo delle condizioni di fatto del patrimonio archeologico con particolare attenzione alla rappresentazione dei quadri di dissesto - Aspetti archeologici (tutors M. Menichetti, DiSPaC, UNISA et L. Petti, DiCiv, UNISA)</w:t>
      </w:r>
    </w:p>
    <w:p>
      <w:pPr/>
      <w:r>
        <w:rPr/>
        <w:t xml:space="preserve">- </w:t>
      </w:r>
      <w:r>
        <w:rPr>
          <w:b w:val="1"/>
          <w:bCs w:val="1"/>
        </w:rPr>
        <w:t xml:space="preserve">Docteure en Metodi e metodologia della Ricerca Archeologica e Storico Artistica</w:t>
      </w:r>
      <w:r>
        <w:rPr/>
        <w:t xml:space="preserve"> à l’ Università degli Studi di Salerno (30 juillet 2021)</w:t>
      </w:r>
    </w:p>
    <w:p>
      <w:pPr/>
      <w:r>
        <w:rPr/>
        <w:t xml:space="preserve">Sujet : Tra </w:t>
      </w:r>
      <w:r>
        <w:rPr>
          <w:i w:val="1"/>
          <w:iCs w:val="1"/>
        </w:rPr>
        <w:t xml:space="preserve">utilitas</w:t>
      </w:r>
      <w:r>
        <w:rPr/>
        <w:t xml:space="preserve">, </w:t>
      </w:r>
      <w:r>
        <w:rPr>
          <w:i w:val="1"/>
          <w:iCs w:val="1"/>
        </w:rPr>
        <w:t xml:space="preserve">distributio</w:t>
      </w:r>
      <w:r>
        <w:rPr/>
        <w:t xml:space="preserve"> e </w:t>
      </w:r>
      <w:r>
        <w:rPr>
          <w:i w:val="1"/>
          <w:iCs w:val="1"/>
        </w:rPr>
        <w:t xml:space="preserve">perpetuitas</w:t>
      </w:r>
      <w:r>
        <w:rPr/>
        <w:t xml:space="preserve">: l’impiego del tufo giallo napoletano nell’edilizia romana in Campania .</w:t>
      </w:r>
    </w:p>
    <w:p>
      <w:pPr/>
      <w:r>
        <w:rPr/>
        <w:t xml:space="preserve">Thèse réalisé e sous la direction de A. Santoriello (Università degli Studi di Salerno) et H. Dessales (UMR 8546 AOrOc, École normale supérieure).</w:t>
      </w:r>
    </w:p>
    <w:p>
      <w:pPr/>
      <w:r>
        <w:rPr/>
        <w:t xml:space="preserve">- </w:t>
      </w:r>
      <w:r>
        <w:rPr>
          <w:b w:val="1"/>
          <w:bCs w:val="1"/>
        </w:rPr>
        <w:t xml:space="preserve">Diplôme de Scuola di Specializzazione in Beni Archeologici</w:t>
      </w:r>
      <w:r>
        <w:rPr/>
        <w:t xml:space="preserve">, SAB 5201 - Beni Archeologici à l’Università degli Studi di Padova (30 mars 2016)</w:t>
      </w:r>
    </w:p>
    <w:p>
      <w:pPr/>
      <w:r>
        <w:rPr/>
        <w:t xml:space="preserve">Sujet : </w:t>
      </w:r>
      <w:r>
        <w:rPr>
          <w:i w:val="1"/>
          <w:iCs w:val="1"/>
        </w:rPr>
        <w:t xml:space="preserve">Opus reticulatum</w:t>
      </w:r>
      <w:r>
        <w:rPr/>
        <w:t xml:space="preserve">. Analisi dei monumenti funerari della Necropoli di Porta Mediana a Cuma. Mémoire réalisé sous la direction de J. Bonetto (Università degli Studi di Padova) et P. Munzi (Centre Jean Bérard, USR 3133, CNRS-EfR).</w:t>
      </w:r>
    </w:p>
    <w:p>
      <w:pPr/>
      <w:r>
        <w:rPr/>
        <w:t xml:space="preserve">- </w:t>
      </w:r>
      <w:r>
        <w:rPr>
          <w:b w:val="1"/>
          <w:bCs w:val="1"/>
        </w:rPr>
        <w:t xml:space="preserve">Diplôme Master 2 en Scienze Archeologiche</w:t>
      </w:r>
      <w:r>
        <w:rPr/>
        <w:t xml:space="preserve"> à l’ Università degli Studi di Padova (24 septembre 2013)</w:t>
      </w:r>
    </w:p>
    <w:p>
      <w:pPr/>
      <w:r>
        <w:rPr/>
        <w:t xml:space="preserve">Sujet : La villa di Diomede a Pompei. Mémoire réalisé sous la direction de J. Bonetto (Università degli Studi di Padova).</w:t>
      </w:r>
    </w:p>
    <w:p>
      <w:pPr/>
      <w:r>
        <w:rPr/>
        <w:t xml:space="preserve">- </w:t>
      </w:r>
      <w:r>
        <w:rPr>
          <w:b w:val="1"/>
          <w:bCs w:val="1"/>
        </w:rPr>
        <w:t xml:space="preserve">Diplôme Master 1 en Archeologia</w:t>
      </w:r>
      <w:r>
        <w:rPr/>
        <w:t xml:space="preserve"> à l’Università degli Studi di Padova (12 octobre 2011)</w:t>
      </w:r>
    </w:p>
    <w:p>
      <w:pPr/>
      <w:r>
        <w:rPr/>
        <w:t xml:space="preserve">Sujet : Epigrafia ed Archeologia ad Aquileia. Mémoire réalisé sous la direction de J. Bonetto (Università degli Studi di Padova).</w:t>
      </w:r>
    </w:p>
    <w:p>
      <w:pPr/>
      <w:r>
        <w:rPr>
          <w:b w:val="1"/>
          <w:bCs w:val="1"/>
        </w:rPr>
        <w:t xml:space="preserve">Equipe et projets</w:t>
      </w:r>
    </w:p>
    <w:p>
      <w:pPr/>
      <w:r>
        <w:rPr/>
        <w:t xml:space="preserve">▸Depuis 2024, responsable de l’étude du bâti dans le projet « Archaeological fieldwork at Borj Lhassar Kerkennah Islands », sous la direction de K. Schörle (CCJ - UMR 7299, CNRS).</w:t>
      </w:r>
    </w:p>
    <w:p>
      <w:pPr/>
      <w:r>
        <w:rPr/>
        <w:t xml:space="preserve">▸Depuis 2023, responsable de l’étude du bâti pour le volet sur la Dalmatie dans le projet « VILLAE-ADRI. Villae et territoires littoraux et insulaires en Adriatique orientale (Istrie-Dalmatie) à l’époque hellénistique et romaine », sous la direction de E. Botte (CCJ - UMR 7299, CNRS).</w:t>
      </w:r>
    </w:p>
    <w:p>
      <w:pPr/>
      <w:r>
        <w:rPr/>
        <w:t xml:space="preserve">▸Depuis 2023, participation au programme interdisciplinaire sur l’aqueduc Galermi (Syracuse, Italie) dans le cadre du projet « HYDRΩMED », sous la direction de S. Bouffier (Aix Marseille Univ, CCJ - UMR 7299).</w:t>
      </w:r>
    </w:p>
    <w:p>
      <w:pPr/>
      <w:r>
        <w:rPr/>
        <w:t xml:space="preserve">▸ Depuis 2019, responsable de fouille et de l’étude du bâti dans le projet « Du </w:t>
      </w:r>
      <w:r>
        <w:rPr>
          <w:i w:val="1"/>
          <w:iCs w:val="1"/>
        </w:rPr>
        <w:t xml:space="preserve">Fondo Barbatelli</w:t>
      </w:r>
      <w:r>
        <w:rPr/>
        <w:t xml:space="preserve"> à la Porte du Vésuve : une fenêtre d’étude dans le faubourg septentrional de Pompéi » sous la direction de B. Lemaire (Mosaïque Archéologie, ASM, CJB) et de J.-P. Brun (Collège de France).</w:t>
      </w:r>
    </w:p>
    <w:p>
      <w:pPr/>
      <w:r>
        <w:rPr/>
        <w:t xml:space="preserve">▸Entre 2021 et 2024, responsable de fouille et de l’étude du bâti dans le projet « </w:t>
      </w:r>
      <w:r>
        <w:rPr>
          <w:i w:val="1"/>
          <w:iCs w:val="1"/>
        </w:rPr>
        <w:t xml:space="preserve">Abellinum</w:t>
      </w:r>
      <w:r>
        <w:rPr/>
        <w:t xml:space="preserve">. Piano per la conoscenza, la tutela e la valorizzazione dell’antico centro irpino » sous la direction de A. Santoriello (UNISA).</w:t>
      </w:r>
    </w:p>
    <w:p>
      <w:pPr/>
      <w:r>
        <w:rPr/>
        <w:t xml:space="preserve">▸Entre 2014 et 2024, responsable de fouille et de l’étude du bâti dans la fouille de la Nécropole de la Porta mediana à Cumes au sein du projet « Aux marges de la ville de Cumes (Campanie) », dirigée par P. Munzi (CJB, UAR 3133 CNRS-EFR) et J.-P. Brun (Collège de France).</w:t>
      </w:r>
    </w:p>
    <w:p>
      <w:pPr/>
      <w:r>
        <w:rPr/>
        <w:t xml:space="preserve">▸Entre 2017 et 2021, responsable de fouille et de l’étude du bâti dans le projet « Ancient Appia Landscapes » sous la direction de A. Santoriello (UNISA), dans la fouille à Masseria Grasso (BN).</w:t>
      </w:r>
    </w:p>
    <w:p>
      <w:pPr/>
      <w:r>
        <w:rPr/>
        <w:t xml:space="preserve">▸ Entre 2016 et 2019, participation au projet « RECAP – Reconstruire après un séisme. Expériences antiques et innovations à Pompéi », projet dirigé par prof. H. Dessales (UMR 8546 - AOrOc, École Normale Supérieure).</w:t>
      </w:r>
    </w:p>
    <w:p>
      <w:pPr/>
      <w:r>
        <w:rPr/>
        <w:t xml:space="preserve">▸ Entre 2013et 2019, participation aux missions d’étude architecturale dans le cadre du projet « Artisanat de la taille de la pierre dans l’aire vésuvienne », dirigée par l’architecte G. Chapelin (CJB, UAR 3133 CNRS-EFR) et G. Vincent (Inrap, UMR 5140 Archéologie des Sociétés méditerranéennes).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Au fil de l'eau et du temps. Architecture, spatialité et diachronie de la gestion de l’eau en Méditerranée</w:t>
              </w:r>
            </w:hyperlink>
          </w:p>
          <w:p>
            <w:pPr/>
            <w:hyperlink r:id="rId12" w:history="1">
              <w:r>
                <w:rPr>
                  <w:color w:val="#410a8c"/>
                  <w:u w:val="single"/>
                </w:rPr>
                <w:t xml:space="preserve">Marina Covolan</w:t>
              </w:r>
            </w:hyperlink>
          </w:p>
          <w:p>
            <w:pPr/>
            <w:r>
              <w:rPr/>
              <w:t xml:space="preserve">Archeopress, 186 p., 2026, 9781805831761. </w:t>
            </w:r>
            <w:hyperlink r:id="rId13" w:history="1">
              <w:r>
                <w:rPr>
                  <w:color w:val="#410a8c"/>
                  <w:u w:val="single"/>
                </w:rPr>
                <w:t xml:space="preserve">⟨10.32028/9781805831761⟩</w:t>
              </w:r>
            </w:hyperlink>
          </w:p>
          <w:p>
            <w:pPr/>
            <w:r>
              <w:rPr/>
              <w:t xml:space="preserve">Ouvrages</w:t>
            </w:r>
          </w:p>
          <w:p>
            <w:pPr/>
            <w:hyperlink r:id="rId11" w:history="1">
              <w:r>
                <w:rPr>
                  <w:color w:val="#410a8c"/>
                  <w:u w:val="single"/>
                </w:rPr>
                <w:t xml:space="preserve">hal-05477185v1</w:t>
              </w:r>
            </w:hyperlink>
          </w:p>
        </w:tc>
      </w:tr>
      <w:tr>
        <w:trPr/>
        <w:tc>
          <w:tcPr>
            <w:noWrap/>
          </w:tcPr>
          <w:p>
            <w:pPr>
              <w:spacing w:after="200"/>
            </w:pPr>
            <w:hyperlink r:id="rId14" w:history="1">
              <w:r>
                <w:rPr>
                  <w:color w:val="1e198e"/>
                  <w:b w:val="1"/>
                  <w:bCs w:val="1"/>
                  <w:u w:val="single"/>
                </w:rPr>
                <w:t xml:space="preserve">Tufo giallo. Cantieri di costruzione ed economia del tufo a Pompei</w:t>
              </w:r>
            </w:hyperlink>
          </w:p>
          <w:p>
            <w:pPr/>
            <w:hyperlink r:id="rId12" w:history="1">
              <w:r>
                <w:rPr>
                  <w:color w:val="#410a8c"/>
                  <w:u w:val="single"/>
                </w:rPr>
                <w:t xml:space="preserve">Marina Covolan</w:t>
              </w:r>
            </w:hyperlink>
          </w:p>
          <w:p>
            <w:pPr/>
            <w:r>
              <w:rPr/>
              <w:t xml:space="preserve">Edizioni Quasar, 7, pp.208, 2023, Costruire nel mondo antico, 978-88-5491-401-8</w:t>
            </w:r>
          </w:p>
          <w:p>
            <w:pPr/>
            <w:r>
              <w:rPr/>
              <w:t xml:space="preserve">Ouvrages</w:t>
            </w:r>
          </w:p>
          <w:p>
            <w:pPr/>
            <w:hyperlink r:id="rId14" w:history="1">
              <w:r>
                <w:rPr>
                  <w:color w:val="#410a8c"/>
                  <w:u w:val="single"/>
                </w:rPr>
                <w:t xml:space="preserve">hal-04272273v1</w:t>
              </w:r>
            </w:hyperlink>
          </w:p>
        </w:tc>
      </w:tr>
      <w:tr>
        <w:trPr/>
        <w:tc>
          <w:tcPr>
            <w:noWrap/>
          </w:tcPr>
          <w:p>
            <w:pPr>
              <w:spacing w:after="200"/>
            </w:pPr>
            <w:hyperlink r:id="rId15" w:history="1">
              <w:r>
                <w:rPr>
                  <w:color w:val="1e198e"/>
                  <w:b w:val="1"/>
                  <w:bCs w:val="1"/>
                  <w:u w:val="single"/>
                </w:rPr>
                <w:t xml:space="preserve">Tufo giallo. Cantieri di costruzione e economia del tufo a Pompei - Catalogo</w:t>
              </w:r>
            </w:hyperlink>
          </w:p>
          <w:p>
            <w:pPr/>
            <w:hyperlink r:id="rId12" w:history="1">
              <w:r>
                <w:rPr>
                  <w:color w:val="#410a8c"/>
                  <w:u w:val="single"/>
                </w:rPr>
                <w:t xml:space="preserve">Marina Covolan</w:t>
              </w:r>
            </w:hyperlink>
          </w:p>
          <w:p>
            <w:pPr/>
            <w:r>
              <w:rPr/>
              <w:t xml:space="preserve">Zenodo, pp.1337, 2023, </w:t>
            </w:r>
            <w:hyperlink r:id="rId16" w:history="1">
              <w:r>
                <w:rPr>
                  <w:color w:val="#410a8c"/>
                  <w:u w:val="single"/>
                </w:rPr>
                <w:t xml:space="preserve">⟨10.5281/zenodo.7817864⟩</w:t>
              </w:r>
            </w:hyperlink>
          </w:p>
          <w:p>
            <w:pPr/>
            <w:r>
              <w:rPr/>
              <w:t xml:space="preserve">Ouvrages</w:t>
            </w:r>
          </w:p>
          <w:p>
            <w:pPr/>
            <w:hyperlink r:id="rId15" w:history="1">
              <w:r>
                <w:rPr>
                  <w:color w:val="#410a8c"/>
                  <w:u w:val="single"/>
                </w:rPr>
                <w:t xml:space="preserve">hal-04272289v1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Il cosiddetto “Acquedotto sannitico”: gestione e distribuzione dell’acqua tra Serino e Benevento in epoca romana</w:t>
              </w:r>
            </w:hyperlink>
          </w:p>
          <w:p>
            <w:pPr/>
            <w:hyperlink r:id="rId12" w:history="1">
              <w:r>
                <w:rPr>
                  <w:color w:val="#410a8c"/>
                  <w:u w:val="single"/>
                </w:rPr>
                <w:t xml:space="preserve">Marina Covolan</w:t>
              </w:r>
            </w:hyperlink>
          </w:p>
          <w:p>
            <w:pPr/>
            <w:r>
              <w:rPr/>
              <w:t xml:space="preserve">Marina Covolan. </w:t>
            </w:r>
            <w:r>
              <w:rPr>
                <w:i w:val="1"/>
                <w:iCs w:val="1"/>
              </w:rPr>
              <w:t xml:space="preserve">Au fil de l'eau et du temps. Architecture, spatialité et diachronie de la gestion de l’eau en Méditerranée</w:t>
            </w:r>
            <w:r>
              <w:rPr/>
              <w:t xml:space="preserve">, Archeopress, pp.46-64, 2026, 9781805831761</w:t>
            </w:r>
          </w:p>
          <w:p>
            <w:pPr/>
            <w:r>
              <w:rPr/>
              <w:t xml:space="preserve">Chapitre d'ouvrage</w:t>
            </w:r>
          </w:p>
          <w:p>
            <w:pPr/>
            <w:hyperlink r:id="rId17" w:history="1">
              <w:r>
                <w:rPr>
                  <w:color w:val="#410a8c"/>
                  <w:u w:val="single"/>
                </w:rPr>
                <w:t xml:space="preserve">hal-05477220v1</w:t>
              </w:r>
            </w:hyperlink>
          </w:p>
        </w:tc>
      </w:tr>
      <w:tr>
        <w:trPr/>
        <w:tc>
          <w:tcPr>
            <w:noWrap/>
          </w:tcPr>
          <w:p>
            <w:pPr>
              <w:spacing w:after="200"/>
            </w:pPr>
            <w:hyperlink r:id="rId18" w:history="1">
              <w:r>
                <w:rPr>
                  <w:color w:val="1e198e"/>
                  <w:b w:val="1"/>
                  <w:bCs w:val="1"/>
                  <w:u w:val="single"/>
                </w:rPr>
                <w:t xml:space="preserve">Abellinum and its Water Distribution System: New Evidence for a Wider Comprehension of the Hydraulic Infrastructures</w:t>
              </w:r>
            </w:hyperlink>
          </w:p>
          <w:p>
            <w:pPr/>
            <w:hyperlink r:id="rId12" w:history="1">
              <w:r>
                <w:rPr>
                  <w:color w:val="#410a8c"/>
                  <w:u w:val="single"/>
                </w:rPr>
                <w:t xml:space="preserve">Marina Covolan</w:t>
              </w:r>
            </w:hyperlink>
            <w:r>
              <w:rPr/>
              <w:t xml:space="preserve">,</w:t>
            </w:r>
            <w:hyperlink r:id="rId19" w:history="1">
              <w:r>
                <w:rPr>
                  <w:color w:val="#410a8c"/>
                  <w:u w:val="single"/>
                </w:rPr>
                <w:t xml:space="preserve">Daniela Musmeci</w:t>
              </w:r>
            </w:hyperlink>
          </w:p>
          <w:p>
            <w:pPr/>
            <w:r>
              <w:rPr/>
              <w:t xml:space="preserve">María del Mar Castro García; Jesús Acero Pérez; Davide Gangale Risoleo; Catarina Felício. </w:t>
            </w:r>
            <w:r>
              <w:rPr>
                <w:i w:val="1"/>
                <w:iCs w:val="1"/>
              </w:rPr>
              <w:t xml:space="preserve">Ancient Water Supply and Management Systems in the Western Mediterranean. Construction and Operation</w:t>
            </w:r>
            <w:r>
              <w:rPr/>
              <w:t xml:space="preserve">, Archaeopress Roman Archaeology (131), </w:t>
            </w:r>
            <w:hyperlink r:id="rId20" w:history="1">
              <w:r>
                <w:rPr>
                  <w:color w:val="#410a8c"/>
                  <w:u w:val="single"/>
                </w:rPr>
                <w:t xml:space="preserve">Archeopress</w:t>
              </w:r>
            </w:hyperlink>
            <w:r>
              <w:rPr/>
              <w:t xml:space="preserve">, pp.203-215, 2025, 978-1-80583-093-1</w:t>
            </w:r>
          </w:p>
          <w:p>
            <w:pPr/>
            <w:r>
              <w:rPr/>
              <w:t xml:space="preserve">Chapitre d'ouvrage</w:t>
            </w:r>
          </w:p>
          <w:p>
            <w:pPr/>
            <w:hyperlink r:id="rId18" w:history="1">
              <w:r>
                <w:rPr>
                  <w:color w:val="#410a8c"/>
                  <w:u w:val="single"/>
                </w:rPr>
                <w:t xml:space="preserve">hal-05452033v1</w:t>
              </w:r>
            </w:hyperlink>
          </w:p>
        </w:tc>
      </w:tr>
      <w:tr>
        <w:trPr/>
        <w:tc>
          <w:tcPr>
            <w:noWrap/>
          </w:tcPr>
          <w:p>
            <w:pPr>
              <w:spacing w:after="200"/>
            </w:pPr>
            <w:hyperlink r:id="rId21" w:history="1">
              <w:r>
                <w:rPr>
                  <w:color w:val="1e198e"/>
                  <w:b w:val="1"/>
                  <w:bCs w:val="1"/>
                  <w:u w:val="single"/>
                </w:rPr>
                <w:t xml:space="preserve">Architecture et décoration d'un premier étage: la Caupona di Sotericus à Pompei (I 12,3)</w:t>
              </w:r>
            </w:hyperlink>
          </w:p>
          <w:p>
            <w:pPr/>
            <w:hyperlink r:id="rId12" w:history="1">
              <w:r>
                <w:rPr>
                  <w:color w:val="#410a8c"/>
                  <w:u w:val="single"/>
                </w:rPr>
                <w:t xml:space="preserve">Marina Covolan</w:t>
              </w:r>
            </w:hyperlink>
            <w:r>
              <w:rPr/>
              <w:t xml:space="preserve">,</w:t>
            </w:r>
            <w:hyperlink r:id="rId22" w:history="1">
              <w:r>
                <w:rPr>
                  <w:color w:val="#410a8c"/>
                  <w:u w:val="single"/>
                </w:rPr>
                <w:t xml:space="preserve">Ophélie Vauxion</w:t>
              </w:r>
            </w:hyperlink>
          </w:p>
          <w:p>
            <w:pPr/>
            <w:r>
              <w:rPr/>
              <w:t xml:space="preserve">Antonella Coralini; Paolo Giulierini; Valeria Sampaolo; Francesco Sirano. </w:t>
            </w:r>
            <w:r>
              <w:rPr>
                <w:i w:val="1"/>
                <w:iCs w:val="1"/>
              </w:rPr>
              <w:t xml:space="preserve">Pareti Dipinte. Dallo scavo alla realizzazione</w:t>
            </w:r>
            <w:r>
              <w:rPr/>
              <w:t xml:space="preserve">, Edizioni Quasar, pp.987-994, 2024, 978-88-5491-467-4</w:t>
            </w:r>
          </w:p>
          <w:p>
            <w:pPr/>
            <w:r>
              <w:rPr/>
              <w:t xml:space="preserve">Chapitre d'ouvrage</w:t>
            </w:r>
          </w:p>
          <w:p>
            <w:pPr/>
            <w:hyperlink r:id="rId21" w:history="1">
              <w:r>
                <w:rPr>
                  <w:color w:val="#410a8c"/>
                  <w:u w:val="single"/>
                </w:rPr>
                <w:t xml:space="preserve">hal-04719814v1</w:t>
              </w:r>
            </w:hyperlink>
          </w:p>
        </w:tc>
      </w:tr>
      <w:tr>
        <w:trPr/>
        <w:tc>
          <w:tcPr>
            <w:noWrap/>
          </w:tcPr>
          <w:p>
            <w:pPr>
              <w:spacing w:after="200"/>
            </w:pPr>
            <w:hyperlink r:id="rId23" w:history="1">
              <w:r>
                <w:rPr>
                  <w:color w:val="1e198e"/>
                  <w:b w:val="1"/>
                  <w:bCs w:val="1"/>
                  <w:u w:val="single"/>
                </w:rPr>
                <w:t xml:space="preserve">Pompéi : l'artisanat de la pierre</w:t>
              </w:r>
            </w:hyperlink>
          </w:p>
          <w:p>
            <w:pPr/>
            <w:hyperlink r:id="rId24" w:history="1">
              <w:r>
                <w:rPr>
                  <w:color w:val="#410a8c"/>
                  <w:u w:val="single"/>
                </w:rPr>
                <w:t xml:space="preserve">Guilhem Chapelin</w:t>
              </w:r>
            </w:hyperlink>
            <w:r>
              <w:rPr/>
              <w:t xml:space="preserve">,</w:t>
            </w:r>
            <w:hyperlink r:id="rId25" w:history="1">
              <w:r>
                <w:rPr>
                  <w:color w:val="#410a8c"/>
                  <w:u w:val="single"/>
                </w:rPr>
                <w:t xml:space="preserve">Ghislain Vincent</w:t>
              </w:r>
            </w:hyperlink>
            <w:r>
              <w:rPr/>
              <w:t xml:space="preserve">,</w:t>
            </w:r>
            <w:hyperlink r:id="rId12" w:history="1">
              <w:r>
                <w:rPr>
                  <w:color w:val="#410a8c"/>
                  <w:u w:val="single"/>
                </w:rPr>
                <w:t xml:space="preserve">Marina Covolan</w:t>
              </w:r>
            </w:hyperlink>
          </w:p>
          <w:p>
            <w:pPr/>
            <w:r>
              <w:rPr/>
              <w:t xml:space="preserve">Julien Auber de Lapierre; Emmanuel Botte; Jean-Pierre Brun; Matthieu Poux. </w:t>
            </w:r>
            <w:r>
              <w:rPr>
                <w:i w:val="1"/>
                <w:iCs w:val="1"/>
              </w:rPr>
              <w:t xml:space="preserve">Vins, huiles &amp; parfums : voyage archéologique autour de la Méditerranée antique. [Catalogue de l'exposition, Collège de France, 28 octobre 2024 - 31 janvier 2025]</w:t>
            </w:r>
            <w:r>
              <w:rPr/>
              <w:t xml:space="preserve">, </w:t>
            </w:r>
            <w:hyperlink r:id="rId26" w:history="1">
              <w:r>
                <w:rPr>
                  <w:color w:val="#410a8c"/>
                  <w:u w:val="single"/>
                </w:rPr>
                <w:t xml:space="preserve">Editions du Collège de France</w:t>
              </w:r>
            </w:hyperlink>
            <w:r>
              <w:rPr/>
              <w:t xml:space="preserve">, pp.47-52, 2024, Bibliothèques et archives, 978-2-7226-0774-3</w:t>
            </w:r>
          </w:p>
          <w:p>
            <w:pPr/>
            <w:r>
              <w:rPr/>
              <w:t xml:space="preserve">Chapitre d'ouvrage</w:t>
            </w:r>
          </w:p>
          <w:p>
            <w:pPr/>
            <w:hyperlink r:id="rId23" w:history="1">
              <w:r>
                <w:rPr>
                  <w:color w:val="#410a8c"/>
                  <w:u w:val="single"/>
                </w:rPr>
                <w:t xml:space="preserve">hal-04890360v1</w:t>
              </w:r>
            </w:hyperlink>
          </w:p>
        </w:tc>
      </w:tr>
      <w:tr>
        <w:trPr/>
        <w:tc>
          <w:tcPr>
            <w:noWrap/>
          </w:tcPr>
          <w:p>
            <w:pPr>
              <w:spacing w:after="200"/>
            </w:pPr>
            <w:hyperlink r:id="rId27" w:history="1">
              <w:r>
                <w:rPr>
                  <w:color w:val="1e198e"/>
                  <w:b w:val="1"/>
                  <w:bCs w:val="1"/>
                  <w:u w:val="single"/>
                </w:rPr>
                <w:t xml:space="preserve">Il contesto archeologico: l'evoluzione urbana della Regio VII</w:t>
              </w:r>
            </w:hyperlink>
          </w:p>
          <w:p>
            <w:pPr/>
            <w:hyperlink r:id="rId12" w:history="1">
              <w:r>
                <w:rPr>
                  <w:color w:val="#410a8c"/>
                  <w:u w:val="single"/>
                </w:rPr>
                <w:t xml:space="preserve">Marina Covolan</w:t>
              </w:r>
            </w:hyperlink>
          </w:p>
          <w:p>
            <w:pPr/>
            <w:r>
              <w:rPr/>
              <w:t xml:space="preserve">Hélène Dessales. </w:t>
            </w:r>
            <w:r>
              <w:rPr>
                <w:i w:val="1"/>
                <w:iCs w:val="1"/>
              </w:rPr>
              <w:t xml:space="preserve">Ricostruire dopo un terremoto. Riparazioni antiche a Pompei</w:t>
            </w:r>
            <w:r>
              <w:rPr/>
              <w:t xml:space="preserve">, 13, Centre Jean Bérard, pp.55-63, 2022, Centre Jean Bérard - études, 978-2-38050-034-9</w:t>
            </w:r>
          </w:p>
          <w:p>
            <w:pPr/>
            <w:r>
              <w:rPr/>
              <w:t xml:space="preserve">Chapitre d'ouvrage</w:t>
            </w:r>
          </w:p>
          <w:p>
            <w:pPr/>
            <w:hyperlink r:id="rId27" w:history="1">
              <w:r>
                <w:rPr>
                  <w:color w:val="#410a8c"/>
                  <w:u w:val="single"/>
                </w:rPr>
                <w:t xml:space="preserve">halshs-03869002v1</w:t>
              </w:r>
            </w:hyperlink>
          </w:p>
        </w:tc>
      </w:tr>
      <w:tr>
        <w:trPr/>
        <w:tc>
          <w:tcPr>
            <w:noWrap/>
          </w:tcPr>
          <w:p>
            <w:pPr>
              <w:spacing w:after="200"/>
            </w:pPr>
            <w:hyperlink r:id="rId28" w:history="1">
              <w:r>
                <w:rPr>
                  <w:color w:val="1e198e"/>
                  <w:b w:val="1"/>
                  <w:bCs w:val="1"/>
                  <w:u w:val="single"/>
                </w:rPr>
                <w:t xml:space="preserve">Caratterizzazione delle tecniche costruttive</w:t>
              </w:r>
            </w:hyperlink>
          </w:p>
          <w:p>
            <w:pPr/>
            <w:hyperlink r:id="rId12" w:history="1">
              <w:r>
                <w:rPr>
                  <w:color w:val="#410a8c"/>
                  <w:u w:val="single"/>
                </w:rPr>
                <w:t xml:space="preserve">Marina Covolan</w:t>
              </w:r>
            </w:hyperlink>
            <w:r>
              <w:rPr/>
              <w:t xml:space="preserve">,</w:t>
            </w:r>
            <w:hyperlink r:id="rId29" w:history="1">
              <w:r>
                <w:rPr>
                  <w:color w:val="#410a8c"/>
                  <w:u w:val="single"/>
                </w:rPr>
                <w:t xml:space="preserve">Hélène Dessales</w:t>
              </w:r>
            </w:hyperlink>
            <w:r>
              <w:rPr/>
              <w:t xml:space="preserve">,</w:t>
            </w:r>
            <w:hyperlink r:id="rId30" w:history="1">
              <w:r>
                <w:rPr>
                  <w:color w:val="#410a8c"/>
                  <w:u w:val="single"/>
                </w:rPr>
                <w:t xml:space="preserve">Arnaud Montabert</w:t>
              </w:r>
            </w:hyperlink>
          </w:p>
          <w:p>
            <w:pPr/>
            <w:r>
              <w:rPr/>
              <w:t xml:space="preserve">Hélène Dessales. </w:t>
            </w:r>
            <w:r>
              <w:rPr>
                <w:i w:val="1"/>
                <w:iCs w:val="1"/>
              </w:rPr>
              <w:t xml:space="preserve">Ricostruire dopo un terremoto. Riparazioni antiche a Pompei</w:t>
            </w:r>
            <w:r>
              <w:rPr/>
              <w:t xml:space="preserve">, 13, Centre Jean Bérard, pp.97-134, 2022, Centre Jean Bérard - études, 978-2-38050-034-9</w:t>
            </w:r>
          </w:p>
          <w:p>
            <w:pPr/>
            <w:r>
              <w:rPr/>
              <w:t xml:space="preserve">Chapitre d'ouvrage</w:t>
            </w:r>
          </w:p>
          <w:p>
            <w:pPr/>
            <w:hyperlink r:id="rId28" w:history="1">
              <w:r>
                <w:rPr>
                  <w:color w:val="#410a8c"/>
                  <w:u w:val="single"/>
                </w:rPr>
                <w:t xml:space="preserve">halshs-03869014v1</w:t>
              </w:r>
            </w:hyperlink>
          </w:p>
        </w:tc>
      </w:tr>
      <w:tr>
        <w:trPr/>
        <w:tc>
          <w:tcPr>
            <w:noWrap/>
          </w:tcPr>
          <w:p>
            <w:pPr>
              <w:spacing w:after="200"/>
            </w:pPr>
            <w:hyperlink r:id="rId31" w:history="1">
              <w:r>
                <w:rPr>
                  <w:color w:val="1e198e"/>
                  <w:b w:val="1"/>
                  <w:bCs w:val="1"/>
                  <w:u w:val="single"/>
                </w:rPr>
                <w:t xml:space="preserve">Tegulae fratte: tre casi di reimpiego nella prima età imperiale dalla necropoli di Cuma</w:t>
              </w:r>
            </w:hyperlink>
          </w:p>
          <w:p>
            <w:pPr/>
            <w:hyperlink r:id="rId12" w:history="1">
              <w:r>
                <w:rPr>
                  <w:color w:val="#410a8c"/>
                  <w:u w:val="single"/>
                </w:rPr>
                <w:t xml:space="preserve">Marina Covolan</w:t>
              </w:r>
            </w:hyperlink>
          </w:p>
          <w:p>
            <w:pPr/>
            <w:r>
              <w:rPr>
                <w:i w:val="1"/>
                <w:iCs w:val="1"/>
              </w:rPr>
              <w:t xml:space="preserve">Demolire, Riciclare, Reinventare. La lunga vita e l’eredità del laterizio romano nella storia dell’architettura. Atti del III Convegno Internazionale “Laterizio” (Roma, 6-8 marzo 2019)</w:t>
            </w:r>
            <w:r>
              <w:rPr/>
              <w:t xml:space="preserve">, pp.267-274, 2021</w:t>
            </w:r>
          </w:p>
          <w:p>
            <w:pPr/>
            <w:r>
              <w:rPr/>
              <w:t xml:space="preserve">Chapitre d'ouvrage</w:t>
            </w:r>
          </w:p>
          <w:p>
            <w:pPr/>
            <w:hyperlink r:id="rId31" w:history="1">
              <w:r>
                <w:rPr>
                  <w:color w:val="#410a8c"/>
                  <w:u w:val="single"/>
                </w:rPr>
                <w:t xml:space="preserve">hal-03176666v1</w:t>
              </w:r>
            </w:hyperlink>
          </w:p>
        </w:tc>
      </w:tr>
      <w:tr>
        <w:trPr/>
        <w:tc>
          <w:tcPr>
            <w:noWrap/>
          </w:tcPr>
          <w:p>
            <w:pPr>
              <w:spacing w:after="200"/>
            </w:pPr>
            <w:hyperlink r:id="rId32" w:history="1">
              <w:r>
                <w:rPr>
                  <w:color w:val="1e198e"/>
                  <w:b w:val="1"/>
                  <w:bCs w:val="1"/>
                  <w:u w:val="single"/>
                </w:rPr>
                <w:t xml:space="preserve">Il mausoleo dei “girali d’acanto” della necropoli di Cuma</w:t>
              </w:r>
            </w:hyperlink>
          </w:p>
          <w:p>
            <w:pPr/>
            <w:hyperlink r:id="rId33" w:history="1">
              <w:r>
                <w:rPr>
                  <w:color w:val="#410a8c"/>
                  <w:u w:val="single"/>
                </w:rPr>
                <w:t xml:space="preserve">Priscilla Munzi</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r>
              <w:rPr/>
              <w:t xml:space="preserve">,</w:t>
            </w:r>
            <w:hyperlink r:id="rId35" w:history="1">
              <w:r>
                <w:rPr>
                  <w:color w:val="#410a8c"/>
                  <w:u w:val="single"/>
                </w:rPr>
                <w:t xml:space="preserve">Dorothée Neyme</w:t>
              </w:r>
            </w:hyperlink>
          </w:p>
          <w:p>
            <w:pPr/>
            <w:r>
              <w:rPr/>
              <w:t xml:space="preserve">Paolo Giulierini; Antonella Coralini; Valeria Sampaolo. </w:t>
            </w:r>
            <w:r>
              <w:rPr>
                <w:i w:val="1"/>
                <w:iCs w:val="1"/>
              </w:rPr>
              <w:t xml:space="preserve">Picta Fragmenta. La pittura vesuviana. Una rilettura</w:t>
            </w:r>
            <w:r>
              <w:rPr/>
              <w:t xml:space="preserve">, </w:t>
            </w:r>
            <w:hyperlink r:id="rId36" w:history="1">
              <w:r>
                <w:rPr>
                  <w:color w:val="#410a8c"/>
                  <w:u w:val="single"/>
                </w:rPr>
                <w:t xml:space="preserve">Silvana Editore</w:t>
              </w:r>
            </w:hyperlink>
            <w:r>
              <w:rPr/>
              <w:t xml:space="preserve">, pp.73-87, 2020, 9788836644742</w:t>
            </w:r>
          </w:p>
          <w:p>
            <w:pPr/>
            <w:r>
              <w:rPr/>
              <w:t xml:space="preserve">Chapitre d'ouvrage</w:t>
            </w:r>
          </w:p>
          <w:p>
            <w:pPr/>
            <w:hyperlink r:id="rId32" w:history="1">
              <w:r>
                <w:rPr>
                  <w:color w:val="#410a8c"/>
                  <w:u w:val="single"/>
                </w:rPr>
                <w:t xml:space="preserve">hal-02970515v1</w:t>
              </w:r>
            </w:hyperlink>
          </w:p>
        </w:tc>
      </w:tr>
      <w:tr>
        <w:trPr/>
        <w:tc>
          <w:tcPr>
            <w:noWrap/>
          </w:tcPr>
          <w:p>
            <w:pPr>
              <w:spacing w:after="200"/>
            </w:pPr>
            <w:hyperlink r:id="rId37" w:history="1">
              <w:r>
                <w:rPr>
                  <w:color w:val="1e198e"/>
                  <w:b w:val="1"/>
                  <w:bCs w:val="1"/>
                  <w:u w:val="single"/>
                </w:rPr>
                <w:t xml:space="preserve">La necropoli fenicio-punica e le infrastrutture romane nell’area della ex Base della Marina Militare</w:t>
              </w:r>
            </w:hyperlink>
          </w:p>
          <w:p>
            <w:pPr/>
            <w:hyperlink r:id="rId38" w:history="1">
              <w:r>
                <w:rPr>
                  <w:color w:val="#410a8c"/>
                  <w:u w:val="single"/>
                </w:rPr>
                <w:t xml:space="preserve">Jacopo Bonetto</w:t>
              </w:r>
            </w:hyperlink>
            <w:r>
              <w:rPr/>
              <w:t xml:space="preserve">,</w:t>
            </w:r>
            <w:hyperlink r:id="rId39" w:history="1">
              <w:r>
                <w:rPr>
                  <w:color w:val="#410a8c"/>
                  <w:u w:val="single"/>
                </w:rPr>
                <w:t xml:space="preserve">Chiara Andreattta</w:t>
              </w:r>
            </w:hyperlink>
            <w:r>
              <w:rPr/>
              <w:t xml:space="preserve">,</w:t>
            </w:r>
            <w:hyperlink r:id="rId40" w:history="1">
              <w:r>
                <w:rPr>
                  <w:color w:val="#410a8c"/>
                  <w:u w:val="single"/>
                </w:rPr>
                <w:t xml:space="preserve">Simone Berto</w:t>
              </w:r>
            </w:hyperlink>
            <w:r>
              <w:rPr/>
              <w:t xml:space="preserve">,</w:t>
            </w:r>
            <w:hyperlink r:id="rId41" w:history="1">
              <w:r>
                <w:rPr>
                  <w:color w:val="#410a8c"/>
                  <w:u w:val="single"/>
                </w:rPr>
                <w:t xml:space="preserve">Leonardo Bison</w:t>
              </w:r>
            </w:hyperlink>
            <w:r>
              <w:rPr/>
              <w:t xml:space="preserve">,</w:t>
            </w:r>
            <w:hyperlink r:id="rId42" w:history="1">
              <w:r>
                <w:rPr>
                  <w:color w:val="#410a8c"/>
                  <w:u w:val="single"/>
                </w:rPr>
                <w:t xml:space="preserve">Eliana Bridi</w:t>
              </w:r>
            </w:hyperlink>
            <w:r>
              <w:rPr/>
              <w:t xml:space="preserve">et al.</w:t>
            </w:r>
          </w:p>
          <w:p>
            <w:pPr/>
            <w:r>
              <w:rPr/>
              <w:t xml:space="preserve">Giorgio Bejor; Sandro Filippo Bondì; Jacopo Bonetto; Maurizia Canepa. </w:t>
            </w:r>
            <w:r>
              <w:rPr>
                <w:i w:val="1"/>
                <w:iCs w:val="1"/>
              </w:rPr>
              <w:t xml:space="preserve">Quaderni Norensi</w:t>
            </w:r>
            <w:r>
              <w:rPr/>
              <w:t xml:space="preserve">, 6, Padova University Press, pp.169-188, 2017, Quaderni Norensi</w:t>
            </w:r>
          </w:p>
          <w:p>
            <w:pPr/>
            <w:r>
              <w:rPr/>
              <w:t xml:space="preserve">Chapitre d'ouvrage</w:t>
            </w:r>
          </w:p>
          <w:p>
            <w:pPr/>
            <w:hyperlink r:id="rId37" w:history="1">
              <w:r>
                <w:rPr>
                  <w:color w:val="#410a8c"/>
                  <w:u w:val="single"/>
                </w:rPr>
                <w:t xml:space="preserve">hal-01708957v1</w:t>
              </w:r>
            </w:hyperlink>
          </w:p>
        </w:tc>
      </w:tr>
      <w:tr>
        <w:trPr/>
        <w:tc>
          <w:tcPr>
            <w:noWrap/>
          </w:tcPr>
          <w:p>
            <w:pPr>
              <w:spacing w:after="200"/>
            </w:pPr>
            <w:hyperlink r:id="rId43" w:history="1">
              <w:r>
                <w:rPr>
                  <w:color w:val="1e198e"/>
                  <w:b w:val="1"/>
                  <w:bCs w:val="1"/>
                  <w:u w:val="single"/>
                </w:rPr>
                <w:t xml:space="preserve">Memoriae di pietra: per lo studio delle colonne del primo piano della Casa del Centenario</w:t>
              </w:r>
            </w:hyperlink>
          </w:p>
          <w:p>
            <w:pPr/>
            <w:hyperlink r:id="rId12" w:history="1">
              <w:r>
                <w:rPr>
                  <w:color w:val="#410a8c"/>
                  <w:u w:val="single"/>
                </w:rPr>
                <w:t xml:space="preserve">Marina Covolan</w:t>
              </w:r>
            </w:hyperlink>
          </w:p>
          <w:p>
            <w:pPr/>
            <w:r>
              <w:rPr>
                <w:i w:val="1"/>
                <w:iCs w:val="1"/>
              </w:rPr>
              <w:t xml:space="preserve">Pompei. Insula IX 8. Vecchi e nuovi scavi (1879-)</w:t>
            </w:r>
            <w:r>
              <w:rPr/>
              <w:t xml:space="preserve">, 2017</w:t>
            </w:r>
          </w:p>
          <w:p>
            <w:pPr/>
            <w:r>
              <w:rPr/>
              <w:t xml:space="preserve">Chapitre d'ouvrage</w:t>
            </w:r>
          </w:p>
          <w:p>
            <w:pPr/>
            <w:hyperlink r:id="rId43" w:history="1">
              <w:r>
                <w:rPr>
                  <w:color w:val="#410a8c"/>
                  <w:u w:val="single"/>
                </w:rPr>
                <w:t xml:space="preserve">hal-01877592v1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Du Fondo Barbatelli à la Porte du Vésuve : une fenêtre d’étude dans le faubourg septentrional de Pompéi. Campagne de fouille 2025</w:t>
              </w:r>
            </w:hyperlink>
          </w:p>
          <w:p>
            <w:pPr/>
            <w:hyperlink r:id="rId45" w:history="1">
              <w:r>
                <w:rPr>
                  <w:color w:val="#410a8c"/>
                  <w:u w:val="single"/>
                </w:rPr>
                <w:t xml:space="preserve">Bastien Lemaire</w:t>
              </w:r>
            </w:hyperlink>
            <w:r>
              <w:rPr/>
              <w:t xml:space="preserve">,</w:t>
            </w:r>
            <w:hyperlink r:id="rId46" w:history="1">
              <w:r>
                <w:rPr>
                  <w:color w:val="#410a8c"/>
                  <w:u w:val="single"/>
                </w:rPr>
                <w:t xml:space="preserve">Jean-Pierre Brun</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p>
          <w:p>
            <w:pPr/>
            <w:r>
              <w:rPr>
                <w:i w:val="1"/>
                <w:iCs w:val="1"/>
              </w:rPr>
              <w:t xml:space="preserve">Bulletin archéologique des Écoles françaises à l’étranger</w:t>
            </w:r>
            <w:r>
              <w:rPr/>
              <w:t xml:space="preserve">, 2026, </w:t>
            </w:r>
            <w:hyperlink r:id="rId47" w:history="1">
              <w:r>
                <w:rPr>
                  <w:color w:val="#410a8c"/>
                  <w:u w:val="single"/>
                </w:rPr>
                <w:t xml:space="preserve">⟨10.4000/161mg⟩</w:t>
              </w:r>
            </w:hyperlink>
          </w:p>
          <w:p>
            <w:pPr/>
            <w:r>
              <w:rPr/>
              <w:t xml:space="preserve">Article dans une revue</w:t>
            </w:r>
          </w:p>
          <w:p>
            <w:pPr/>
            <w:hyperlink r:id="rId44" w:history="1">
              <w:r>
                <w:rPr>
                  <w:color w:val="#410a8c"/>
                  <w:u w:val="single"/>
                </w:rPr>
                <w:t xml:space="preserve">hal-05595110v1</w:t>
              </w:r>
            </w:hyperlink>
          </w:p>
        </w:tc>
      </w:tr>
      <w:tr>
        <w:trPr/>
        <w:tc>
          <w:tcPr>
            <w:noWrap/>
          </w:tcPr>
          <w:p>
            <w:pPr>
              <w:spacing w:after="200"/>
            </w:pPr>
            <w:hyperlink r:id="rId48" w:history="1">
              <w:r>
                <w:rPr>
                  <w:color w:val="1e198e"/>
                  <w:b w:val="1"/>
                  <w:bCs w:val="1"/>
                  <w:u w:val="single"/>
                </w:rPr>
                <w:t xml:space="preserve">Du Fondo Barbatelli à la Porte du Vésuve : une fenêtre d’étude dans le faubourg septentrional de Pompéi. Campagne d’étude 2024</w:t>
              </w:r>
            </w:hyperlink>
          </w:p>
          <w:p>
            <w:pPr/>
            <w:hyperlink r:id="rId45" w:history="1">
              <w:r>
                <w:rPr>
                  <w:color w:val="#410a8c"/>
                  <w:u w:val="single"/>
                </w:rPr>
                <w:t xml:space="preserve">Bastien Lemaire</w:t>
              </w:r>
            </w:hyperlink>
            <w:r>
              <w:rPr/>
              <w:t xml:space="preserve">,</w:t>
            </w:r>
            <w:hyperlink r:id="rId46" w:history="1">
              <w:r>
                <w:rPr>
                  <w:color w:val="#410a8c"/>
                  <w:u w:val="single"/>
                </w:rPr>
                <w:t xml:space="preserve">Jean-Pierre Brun</w:t>
              </w:r>
            </w:hyperlink>
            <w:r>
              <w:rPr/>
              <w:t xml:space="preserve">,</w:t>
            </w:r>
            <w:hyperlink r:id="rId12" w:history="1">
              <w:r>
                <w:rPr>
                  <w:color w:val="#410a8c"/>
                  <w:u w:val="single"/>
                </w:rPr>
                <w:t xml:space="preserve">Marina Covolan</w:t>
              </w:r>
            </w:hyperlink>
          </w:p>
          <w:p>
            <w:pPr/>
            <w:r>
              <w:rPr>
                <w:i w:val="1"/>
                <w:iCs w:val="1"/>
              </w:rPr>
              <w:t xml:space="preserve">Bulletin archéologique des Écoles françaises à l’étranger</w:t>
            </w:r>
            <w:r>
              <w:rPr/>
              <w:t xml:space="preserve">, 2025, Italie, les cités vésuviennes, pp.14329. </w:t>
            </w:r>
            <w:hyperlink r:id="rId49" w:history="1">
              <w:r>
                <w:rPr>
                  <w:color w:val="#410a8c"/>
                  <w:u w:val="single"/>
                </w:rPr>
                <w:t xml:space="preserve">⟨10.4000/155op⟩</w:t>
              </w:r>
            </w:hyperlink>
          </w:p>
          <w:p>
            <w:pPr/>
            <w:r>
              <w:rPr/>
              <w:t xml:space="preserve">Article dans une revue</w:t>
            </w:r>
          </w:p>
          <w:p>
            <w:pPr/>
            <w:hyperlink r:id="rId48" w:history="1">
              <w:r>
                <w:rPr>
                  <w:color w:val="#410a8c"/>
                  <w:u w:val="single"/>
                </w:rPr>
                <w:t xml:space="preserve">hal-05410283v1</w:t>
              </w:r>
            </w:hyperlink>
          </w:p>
        </w:tc>
      </w:tr>
      <w:tr>
        <w:trPr/>
        <w:tc>
          <w:tcPr>
            <w:noWrap/>
          </w:tcPr>
          <w:p>
            <w:pPr>
              <w:spacing w:after="200"/>
            </w:pPr>
            <w:hyperlink r:id="rId50" w:history="1">
              <w:r>
                <w:rPr>
                  <w:color w:val="1e198e"/>
                  <w:b w:val="1"/>
                  <w:bCs w:val="1"/>
                  <w:u w:val="single"/>
                </w:rPr>
                <w:t xml:space="preserve">Du Fondo Barbatelli à la Porte du Vésuve : une fenêtre d’étude dans le faubourg septentrional de Pompéi. Campagne 2023</w:t>
              </w:r>
            </w:hyperlink>
          </w:p>
          <w:p>
            <w:pPr/>
            <w:hyperlink r:id="rId45" w:history="1">
              <w:r>
                <w:rPr>
                  <w:color w:val="#410a8c"/>
                  <w:u w:val="single"/>
                </w:rPr>
                <w:t xml:space="preserve">Bastien Lemaire</w:t>
              </w:r>
            </w:hyperlink>
            <w:r>
              <w:rPr/>
              <w:t xml:space="preserve">,</w:t>
            </w:r>
            <w:hyperlink r:id="rId46" w:history="1">
              <w:r>
                <w:rPr>
                  <w:color w:val="#410a8c"/>
                  <w:u w:val="single"/>
                </w:rPr>
                <w:t xml:space="preserve">Jean-Pierre Brun</w:t>
              </w:r>
            </w:hyperlink>
            <w:r>
              <w:rPr/>
              <w:t xml:space="preserve">,</w:t>
            </w:r>
            <w:hyperlink r:id="rId51" w:history="1">
              <w:r>
                <w:rPr>
                  <w:color w:val="#410a8c"/>
                  <w:u w:val="single"/>
                </w:rPr>
                <w:t xml:space="preserve">Laetitia Cavassa</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2024, Italie, Les cités vésuviennes, pp.10380. </w:t>
            </w:r>
            <w:hyperlink r:id="rId52" w:history="1">
              <w:r>
                <w:rPr>
                  <w:color w:val="#410a8c"/>
                  <w:u w:val="single"/>
                </w:rPr>
                <w:t xml:space="preserve">⟨10.4000/baefe.10380⟩</w:t>
              </w:r>
            </w:hyperlink>
          </w:p>
          <w:p>
            <w:pPr/>
            <w:r>
              <w:rPr/>
              <w:t xml:space="preserve">Article dans une revue</w:t>
            </w:r>
          </w:p>
          <w:p>
            <w:pPr/>
            <w:hyperlink r:id="rId50" w:history="1">
              <w:r>
                <w:rPr>
                  <w:color w:val="#410a8c"/>
                  <w:u w:val="single"/>
                </w:rPr>
                <w:t xml:space="preserve">hal-04435383v1</w:t>
              </w:r>
            </w:hyperlink>
          </w:p>
        </w:tc>
      </w:tr>
      <w:tr>
        <w:trPr/>
        <w:tc>
          <w:tcPr>
            <w:noWrap/>
          </w:tcPr>
          <w:p>
            <w:pPr>
              <w:spacing w:after="200"/>
            </w:pPr>
            <w:hyperlink r:id="rId53" w:history="1">
              <w:r>
                <w:rPr>
                  <w:color w:val="1e198e"/>
                  <w:b w:val="1"/>
                  <w:bCs w:val="1"/>
                  <w:u w:val="single"/>
                </w:rPr>
                <w:t xml:space="preserve">Cumes. Recherches archéologiques dans la nécropole de la porte Médiane. Campagne 2023</w:t>
              </w:r>
            </w:hyperlink>
          </w:p>
          <w:p>
            <w:pPr/>
            <w:hyperlink r:id="rId33" w:history="1">
              <w:r>
                <w:rPr>
                  <w:color w:val="#410a8c"/>
                  <w:u w:val="single"/>
                </w:rPr>
                <w:t xml:space="preserve">Priscilla Munzi</w:t>
              </w:r>
            </w:hyperlink>
            <w:r>
              <w:rPr/>
              <w:t xml:space="preserve">,</w:t>
            </w:r>
            <w:hyperlink r:id="rId54" w:history="1">
              <w:r>
                <w:rPr>
                  <w:color w:val="#410a8c"/>
                  <w:u w:val="single"/>
                </w:rPr>
                <w:t xml:space="preserve">Vincenzo Amato</w:t>
              </w:r>
            </w:hyperlink>
            <w:r>
              <w:rPr/>
              <w:t xml:space="preserve">,</w:t>
            </w:r>
            <w:hyperlink r:id="rId55" w:history="1">
              <w:r>
                <w:rPr>
                  <w:color w:val="#410a8c"/>
                  <w:u w:val="single"/>
                </w:rPr>
                <w:t xml:space="preserve">Giuseppe Camodeca</w:t>
              </w:r>
            </w:hyperlink>
            <w:r>
              <w:rPr/>
              <w:t xml:space="preserve">,</w:t>
            </w:r>
            <w:hyperlink r:id="rId56"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2024, </w:t>
            </w:r>
            <w:hyperlink r:id="rId57" w:history="1">
              <w:r>
                <w:rPr>
                  <w:color w:val="#410a8c"/>
                  <w:u w:val="single"/>
                </w:rPr>
                <w:t xml:space="preserve">⟨10.4000/123ib⟩</w:t>
              </w:r>
            </w:hyperlink>
          </w:p>
          <w:p>
            <w:pPr/>
            <w:r>
              <w:rPr/>
              <w:t xml:space="preserve">Article dans une revue</w:t>
            </w:r>
          </w:p>
          <w:p>
            <w:pPr/>
            <w:hyperlink r:id="rId53" w:history="1">
              <w:r>
                <w:rPr>
                  <w:color w:val="#410a8c"/>
                  <w:u w:val="single"/>
                </w:rPr>
                <w:t xml:space="preserve">hal-04663493v1</w:t>
              </w:r>
            </w:hyperlink>
          </w:p>
        </w:tc>
      </w:tr>
      <w:tr>
        <w:trPr/>
        <w:tc>
          <w:tcPr>
            <w:noWrap/>
          </w:tcPr>
          <w:p>
            <w:pPr>
              <w:spacing w:after="200"/>
            </w:pPr>
            <w:hyperlink r:id="rId58" w:history="1">
              <w:r>
                <w:rPr>
                  <w:color w:val="1e198e"/>
                  <w:b w:val="1"/>
                  <w:bCs w:val="1"/>
                  <w:u w:val="single"/>
                </w:rPr>
                <w:t xml:space="preserve">Cumes. Recherches archéologiques dans la nécropole de la porte Médiane, Campagne 2022</w:t>
              </w:r>
            </w:hyperlink>
          </w:p>
          <w:p>
            <w:pPr/>
            <w:hyperlink r:id="rId33" w:history="1">
              <w:r>
                <w:rPr>
                  <w:color w:val="#410a8c"/>
                  <w:u w:val="single"/>
                </w:rPr>
                <w:t xml:space="preserve">Priscilla Munzi</w:t>
              </w:r>
            </w:hyperlink>
            <w:r>
              <w:rPr/>
              <w:t xml:space="preserve">,</w:t>
            </w:r>
            <w:hyperlink r:id="rId56"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r>
              <w:rPr/>
              <w:t xml:space="preserve">,</w:t>
            </w:r>
            <w:hyperlink r:id="rId59"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60" w:history="1">
              <w:r>
                <w:rPr>
                  <w:color w:val="#410a8c"/>
                  <w:u w:val="single"/>
                </w:rPr>
                <w:t xml:space="preserve">⟨10.4000/baefe.9675⟩</w:t>
              </w:r>
            </w:hyperlink>
          </w:p>
          <w:p>
            <w:pPr/>
            <w:r>
              <w:rPr/>
              <w:t xml:space="preserve">Article dans une revue</w:t>
            </w:r>
          </w:p>
          <w:p>
            <w:pPr/>
            <w:hyperlink r:id="rId58" w:history="1">
              <w:r>
                <w:rPr>
                  <w:color w:val="#410a8c"/>
                  <w:u w:val="single"/>
                </w:rPr>
                <w:t xml:space="preserve">hal-04180006v1</w:t>
              </w:r>
            </w:hyperlink>
          </w:p>
        </w:tc>
      </w:tr>
      <w:tr>
        <w:trPr/>
        <w:tc>
          <w:tcPr>
            <w:noWrap/>
          </w:tcPr>
          <w:p>
            <w:pPr>
              <w:spacing w:after="200"/>
            </w:pPr>
            <w:hyperlink r:id="rId61" w:history="1">
              <w:r>
                <w:rPr>
                  <w:color w:val="1e198e"/>
                  <w:b w:val="1"/>
                  <w:bCs w:val="1"/>
                  <w:u w:val="single"/>
                </w:rPr>
                <w:t xml:space="preserve">Maestranze al lavoro a Pompei. La reinterpretazione di una pittura perduta dalla Casa dei Pigmei (IX 5, 9)</w:t>
              </w:r>
            </w:hyperlink>
          </w:p>
          <w:p>
            <w:pPr/>
            <w:hyperlink r:id="rId12" w:history="1">
              <w:r>
                <w:rPr>
                  <w:color w:val="#410a8c"/>
                  <w:u w:val="single"/>
                </w:rPr>
                <w:t xml:space="preserve">Marina Covolan</w:t>
              </w:r>
            </w:hyperlink>
            <w:r>
              <w:rPr/>
              <w:t xml:space="preserve">,</w:t>
            </w:r>
            <w:hyperlink r:id="rId62" w:history="1">
              <w:r>
                <w:rPr>
                  <w:color w:val="#410a8c"/>
                  <w:u w:val="single"/>
                </w:rPr>
                <w:t xml:space="preserve">Eleonora Voltan</w:t>
              </w:r>
            </w:hyperlink>
          </w:p>
          <w:p>
            <w:pPr/>
            <w:r>
              <w:rPr>
                <w:i w:val="1"/>
                <w:iCs w:val="1"/>
              </w:rPr>
              <w:t xml:space="preserve">EIDOLA. International Journal of Classical Art History</w:t>
            </w:r>
            <w:r>
              <w:rPr/>
              <w:t xml:space="preserve">, 2023, 20, pp.115-132. </w:t>
            </w:r>
            <w:hyperlink r:id="rId63" w:history="1">
              <w:r>
                <w:rPr>
                  <w:color w:val="#410a8c"/>
                  <w:u w:val="single"/>
                </w:rPr>
                <w:t xml:space="preserve">⟨10.19272/202301101007⟩</w:t>
              </w:r>
            </w:hyperlink>
          </w:p>
          <w:p>
            <w:pPr/>
            <w:r>
              <w:rPr/>
              <w:t xml:space="preserve">Article dans une revue</w:t>
            </w:r>
          </w:p>
          <w:p>
            <w:pPr/>
            <w:hyperlink r:id="rId61" w:history="1">
              <w:r>
                <w:rPr>
                  <w:color w:val="#410a8c"/>
                  <w:u w:val="single"/>
                </w:rPr>
                <w:t xml:space="preserve">hal-04508819v1</w:t>
              </w:r>
            </w:hyperlink>
          </w:p>
        </w:tc>
      </w:tr>
      <w:tr>
        <w:trPr/>
        <w:tc>
          <w:tcPr>
            <w:noWrap/>
          </w:tcPr>
          <w:p>
            <w:pPr>
              <w:spacing w:after="200"/>
            </w:pPr>
            <w:hyperlink r:id="rId64" w:history="1">
              <w:r>
                <w:rPr>
                  <w:color w:val="1e198e"/>
                  <w:b w:val="1"/>
                  <w:bCs w:val="1"/>
                  <w:u w:val="single"/>
                </w:rPr>
                <w:t xml:space="preserve">Seismic Microzonation of the Pompeii Archaeological Park (Southern Italy): Local Seismic Amplification Factors</w:t>
              </w:r>
            </w:hyperlink>
          </w:p>
          <w:p>
            <w:pPr/>
            <w:hyperlink r:id="rId54" w:history="1">
              <w:r>
                <w:rPr>
                  <w:color w:val="#410a8c"/>
                  <w:u w:val="single"/>
                </w:rPr>
                <w:t xml:space="preserve">Vincenzo Amato</w:t>
              </w:r>
            </w:hyperlink>
            <w:r>
              <w:rPr/>
              <w:t xml:space="preserve">,</w:t>
            </w:r>
            <w:hyperlink r:id="rId12" w:history="1">
              <w:r>
                <w:rPr>
                  <w:color w:val="#410a8c"/>
                  <w:u w:val="single"/>
                </w:rPr>
                <w:t xml:space="preserve">Marina Covolan</w:t>
              </w:r>
            </w:hyperlink>
            <w:r>
              <w:rPr/>
              <w:t xml:space="preserve">,</w:t>
            </w:r>
            <w:hyperlink r:id="rId29" w:history="1">
              <w:r>
                <w:rPr>
                  <w:color w:val="#410a8c"/>
                  <w:u w:val="single"/>
                </w:rPr>
                <w:t xml:space="preserve">Hélène Dessales</w:t>
              </w:r>
            </w:hyperlink>
            <w:r>
              <w:rPr/>
              <w:t xml:space="preserve">,</w:t>
            </w:r>
            <w:hyperlink r:id="rId65" w:history="1">
              <w:r>
                <w:rPr>
                  <w:color w:val="#410a8c"/>
                  <w:u w:val="single"/>
                </w:rPr>
                <w:t xml:space="preserve">Alfonso Santoriello</w:t>
              </w:r>
            </w:hyperlink>
          </w:p>
          <w:p>
            <w:pPr/>
            <w:r>
              <w:rPr>
                <w:i w:val="1"/>
                <w:iCs w:val="1"/>
              </w:rPr>
              <w:t xml:space="preserve">Geosciences</w:t>
            </w:r>
            <w:r>
              <w:rPr/>
              <w:t xml:space="preserve">, 2022, </w:t>
            </w:r>
            <w:hyperlink r:id="rId66" w:history="1">
              <w:r>
                <w:rPr>
                  <w:color w:val="#410a8c"/>
                  <w:u w:val="single"/>
                </w:rPr>
                <w:t xml:space="preserve">⟨10.3390/geosciences12070275⟩</w:t>
              </w:r>
            </w:hyperlink>
          </w:p>
          <w:p>
            <w:pPr/>
            <w:r>
              <w:rPr/>
              <w:t xml:space="preserve">Article dans une revue</w:t>
            </w:r>
          </w:p>
          <w:p>
            <w:pPr/>
            <w:hyperlink r:id="rId64" w:history="1">
              <w:r>
                <w:rPr>
                  <w:color w:val="#410a8c"/>
                  <w:u w:val="single"/>
                </w:rPr>
                <w:t xml:space="preserve">hal-03718289v1</w:t>
              </w:r>
            </w:hyperlink>
          </w:p>
        </w:tc>
      </w:tr>
      <w:tr>
        <w:trPr/>
        <w:tc>
          <w:tcPr>
            <w:noWrap/>
          </w:tcPr>
          <w:p>
            <w:pPr>
              <w:spacing w:after="200"/>
            </w:pPr>
            <w:hyperlink r:id="rId67" w:history="1">
              <w:r>
                <w:rPr>
                  <w:color w:val="1e198e"/>
                  <w:b w:val="1"/>
                  <w:bCs w:val="1"/>
                  <w:u w:val="single"/>
                </w:rPr>
                <w:t xml:space="preserve">Multilayer Technology of Decorated Plasters from the domus of Marcus Vipsanus Primigenius at Abellinum (Campania Region, Southern Italy): An Analytical Approach</w:t>
              </w:r>
            </w:hyperlink>
          </w:p>
          <w:p>
            <w:pPr/>
            <w:hyperlink r:id="rId68" w:history="1">
              <w:r>
                <w:rPr>
                  <w:color w:val="#410a8c"/>
                  <w:u w:val="single"/>
                </w:rPr>
                <w:t xml:space="preserve">Sabrina Pagano</w:t>
              </w:r>
            </w:hyperlink>
            <w:r>
              <w:rPr/>
              <w:t xml:space="preserve">,</w:t>
            </w:r>
            <w:hyperlink r:id="rId69" w:history="1">
              <w:r>
                <w:rPr>
                  <w:color w:val="#410a8c"/>
                  <w:u w:val="single"/>
                </w:rPr>
                <w:t xml:space="preserve">Chiara Germinario</w:t>
              </w:r>
            </w:hyperlink>
            <w:r>
              <w:rPr/>
              <w:t xml:space="preserve">,</w:t>
            </w:r>
            <w:hyperlink r:id="rId70" w:history="1">
              <w:r>
                <w:rPr>
                  <w:color w:val="#410a8c"/>
                  <w:u w:val="single"/>
                </w:rPr>
                <w:t xml:space="preserve">Maria Francesca Alberghina</w:t>
              </w:r>
            </w:hyperlink>
            <w:r>
              <w:rPr/>
              <w:t xml:space="preserve">,</w:t>
            </w:r>
            <w:hyperlink r:id="rId12" w:history="1">
              <w:r>
                <w:rPr>
                  <w:color w:val="#410a8c"/>
                  <w:u w:val="single"/>
                </w:rPr>
                <w:t xml:space="preserve">Marina Covolan</w:t>
              </w:r>
            </w:hyperlink>
            <w:r>
              <w:rPr/>
              <w:t xml:space="preserve">,</w:t>
            </w:r>
            <w:hyperlink r:id="rId71" w:history="1">
              <w:r>
                <w:rPr>
                  <w:color w:val="#410a8c"/>
                  <w:u w:val="single"/>
                </w:rPr>
                <w:t xml:space="preserve">Mariano Mercurio</w:t>
              </w:r>
            </w:hyperlink>
            <w:r>
              <w:rPr/>
              <w:t xml:space="preserve">et al.</w:t>
            </w:r>
          </w:p>
          <w:p>
            <w:pPr/>
            <w:r>
              <w:rPr>
                <w:i w:val="1"/>
                <w:iCs w:val="1"/>
              </w:rPr>
              <w:t xml:space="preserve">Minerals</w:t>
            </w:r>
            <w:r>
              <w:rPr/>
              <w:t xml:space="preserve">, 2022, 12, </w:t>
            </w:r>
            <w:hyperlink r:id="rId72" w:history="1">
              <w:r>
                <w:rPr>
                  <w:color w:val="#410a8c"/>
                  <w:u w:val="single"/>
                </w:rPr>
                <w:t xml:space="preserve">⟨10.3390/min12121487⟩</w:t>
              </w:r>
            </w:hyperlink>
          </w:p>
          <w:p>
            <w:pPr/>
            <w:r>
              <w:rPr/>
              <w:t xml:space="preserve">Article dans une revue</w:t>
            </w:r>
          </w:p>
          <w:p>
            <w:pPr/>
            <w:hyperlink r:id="rId67" w:history="1">
              <w:r>
                <w:rPr>
                  <w:color w:val="#410a8c"/>
                  <w:u w:val="single"/>
                </w:rPr>
                <w:t xml:space="preserve">halshs-03868944v1</w:t>
              </w:r>
            </w:hyperlink>
          </w:p>
        </w:tc>
      </w:tr>
      <w:tr>
        <w:trPr/>
        <w:tc>
          <w:tcPr>
            <w:noWrap/>
          </w:tcPr>
          <w:p>
            <w:pPr>
              <w:spacing w:after="200"/>
            </w:pPr>
            <w:hyperlink r:id="rId73" w:history="1">
              <w:r>
                <w:rPr>
                  <w:color w:val="1e198e"/>
                  <w:b w:val="1"/>
                  <w:bCs w:val="1"/>
                  <w:u w:val="single"/>
                </w:rPr>
                <w:t xml:space="preserve">Cumes. Recherches archéologiques dans la nécropole de la porte Médiane (2021)</w:t>
              </w:r>
            </w:hyperlink>
          </w:p>
          <w:p>
            <w:pPr/>
            <w:hyperlink r:id="rId33" w:history="1">
              <w:r>
                <w:rPr>
                  <w:color w:val="#410a8c"/>
                  <w:u w:val="single"/>
                </w:rPr>
                <w:t xml:space="preserve">Priscilla Munzi</w:t>
              </w:r>
            </w:hyperlink>
            <w:r>
              <w:rPr/>
              <w:t xml:space="preserve">,</w:t>
            </w:r>
            <w:hyperlink r:id="rId46" w:history="1">
              <w:r>
                <w:rPr>
                  <w:color w:val="#410a8c"/>
                  <w:u w:val="single"/>
                </w:rPr>
                <w:t xml:space="preserve">Jean-Pierre Brun</w:t>
              </w:r>
            </w:hyperlink>
            <w:r>
              <w:rPr/>
              <w:t xml:space="preserve">,</w:t>
            </w:r>
            <w:hyperlink r:id="rId74" w:history="1">
              <w:r>
                <w:rPr>
                  <w:color w:val="#410a8c"/>
                  <w:u w:val="single"/>
                </w:rPr>
                <w:t xml:space="preserve">Matteo Censini</w:t>
              </w:r>
            </w:hyperlink>
            <w:r>
              <w:rPr/>
              <w:t xml:space="preserve">,</w:t>
            </w:r>
            <w:hyperlink r:id="rId56"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75" w:history="1">
              <w:r>
                <w:rPr>
                  <w:color w:val="#410a8c"/>
                  <w:u w:val="single"/>
                </w:rPr>
                <w:t xml:space="preserve">⟨10.4000/baefe.6685⟩</w:t>
              </w:r>
            </w:hyperlink>
          </w:p>
          <w:p>
            <w:pPr/>
            <w:r>
              <w:rPr/>
              <w:t xml:space="preserve">Article dans une revue</w:t>
            </w:r>
          </w:p>
          <w:p>
            <w:pPr/>
            <w:hyperlink r:id="rId73" w:history="1">
              <w:r>
                <w:rPr>
                  <w:color w:val="#410a8c"/>
                  <w:u w:val="single"/>
                </w:rPr>
                <w:t xml:space="preserve">hal-03746945v1</w:t>
              </w:r>
            </w:hyperlink>
          </w:p>
        </w:tc>
      </w:tr>
      <w:tr>
        <w:trPr/>
        <w:tc>
          <w:tcPr>
            <w:noWrap/>
          </w:tcPr>
          <w:p>
            <w:pPr>
              <w:spacing w:after="200"/>
            </w:pPr>
            <w:hyperlink r:id="rId76" w:history="1">
              <w:r>
                <w:rPr>
                  <w:color w:val="1e198e"/>
                  <w:b w:val="1"/>
                  <w:bCs w:val="1"/>
                  <w:u w:val="single"/>
                </w:rPr>
                <w:t xml:space="preserve">Cumes. Recherches archéologiques dans la nécropole de la Porte médiane.</w:t>
              </w:r>
            </w:hyperlink>
          </w:p>
          <w:p>
            <w:pPr/>
            <w:hyperlink r:id="rId77"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56" w:history="1">
              <w:r>
                <w:rPr>
                  <w:color w:val="#410a8c"/>
                  <w:u w:val="single"/>
                </w:rPr>
                <w:t xml:space="preserve">Elisa Conca</w:t>
              </w:r>
            </w:hyperlink>
            <w:r>
              <w:rPr/>
              <w:t xml:space="preserve">,</w:t>
            </w:r>
            <w:hyperlink r:id="rId78" w:history="1">
              <w:r>
                <w:rPr>
                  <w:color w:val="#410a8c"/>
                  <w:u w:val="single"/>
                </w:rPr>
                <w:t xml:space="preserve">Saverio De Rosa</w:t>
              </w:r>
            </w:hyperlink>
            <w:r>
              <w:rPr/>
              <w:t xml:space="preserve">,</w:t>
            </w:r>
            <w:hyperlink r:id="rId79" w:history="1">
              <w:r>
                <w:rPr>
                  <w:color w:val="#410a8c"/>
                  <w:u w:val="single"/>
                </w:rPr>
                <w:t xml:space="preserve">Barbara Del Mastro</w:t>
              </w:r>
            </w:hyperlink>
            <w:r>
              <w:rPr/>
              <w:t xml:space="preserve">et al.</w:t>
            </w:r>
          </w:p>
          <w:p>
            <w:pPr/>
            <w:r>
              <w:rPr>
                <w:i w:val="1"/>
                <w:iCs w:val="1"/>
              </w:rPr>
              <w:t xml:space="preserve">Bulletin archéologique des Écoles françaises à l’étranger</w:t>
            </w:r>
            <w:r>
              <w:rPr/>
              <w:t xml:space="preserve">, 2021, </w:t>
            </w:r>
            <w:hyperlink r:id="rId80" w:history="1">
              <w:r>
                <w:rPr>
                  <w:color w:val="#410a8c"/>
                  <w:u w:val="single"/>
                </w:rPr>
                <w:t xml:space="preserve">⟨10.4000/baefe.2166⟩</w:t>
              </w:r>
            </w:hyperlink>
          </w:p>
          <w:p>
            <w:pPr/>
            <w:r>
              <w:rPr/>
              <w:t xml:space="preserve">Article dans une revue</w:t>
            </w:r>
          </w:p>
          <w:p>
            <w:pPr/>
            <w:hyperlink r:id="rId76" w:history="1">
              <w:r>
                <w:rPr>
                  <w:color w:val="#410a8c"/>
                  <w:u w:val="single"/>
                </w:rPr>
                <w:t xml:space="preserve">hal-03240071v1</w:t>
              </w:r>
            </w:hyperlink>
          </w:p>
        </w:tc>
      </w:tr>
      <w:tr>
        <w:trPr/>
        <w:tc>
          <w:tcPr>
            <w:noWrap/>
          </w:tcPr>
          <w:p>
            <w:pPr>
              <w:spacing w:after="200"/>
            </w:pPr>
            <w:hyperlink r:id="rId81" w:history="1">
              <w:r>
                <w:rPr>
                  <w:color w:val="1e198e"/>
                  <w:b w:val="1"/>
                  <w:bCs w:val="1"/>
                  <w:u w:val="single"/>
                </w:rPr>
                <w:t xml:space="preserve">La necropoli ellenistica di Cuma presso la Porta mediana. Le ricerche del Centre Jean Bérard. Campagne di scavo 2017-2018</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56"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w:t>
            </w:r>
            <w:hyperlink r:id="rId82" w:history="1">
              <w:r>
                <w:rPr>
                  <w:color w:val="#410a8c"/>
                  <w:u w:val="single"/>
                </w:rPr>
                <w:t xml:space="preserve">Saverio de Rosa</w:t>
              </w:r>
            </w:hyperlink>
            <w:r>
              <w:rPr/>
              <w:t xml:space="preserve">et al.</w:t>
            </w:r>
          </w:p>
          <w:p>
            <w:pPr/>
            <w:r>
              <w:rPr>
                <w:i w:val="1"/>
                <w:iCs w:val="1"/>
              </w:rPr>
              <w:t xml:space="preserve">Puteoli, Cumae, Misenum. Rivista di Studi e Notiziario del Parco Archeologico dei Campi Flegrei</w:t>
            </w:r>
            <w:r>
              <w:rPr/>
              <w:t xml:space="preserve">, 2021, pp.244-270</w:t>
            </w:r>
          </w:p>
          <w:p>
            <w:pPr/>
            <w:r>
              <w:rPr/>
              <w:t xml:space="preserve">Article dans une revue</w:t>
            </w:r>
          </w:p>
          <w:p>
            <w:pPr/>
            <w:hyperlink r:id="rId81" w:history="1">
              <w:r>
                <w:rPr>
                  <w:color w:val="#410a8c"/>
                  <w:u w:val="single"/>
                </w:rPr>
                <w:t xml:space="preserve">hal-03271688v1</w:t>
              </w:r>
            </w:hyperlink>
          </w:p>
        </w:tc>
      </w:tr>
      <w:tr>
        <w:trPr/>
        <w:tc>
          <w:tcPr>
            <w:noWrap/>
          </w:tcPr>
          <w:p>
            <w:pPr>
              <w:spacing w:after="200"/>
            </w:pPr>
            <w:hyperlink r:id="rId83" w:history="1">
              <w:r>
                <w:rPr>
                  <w:color w:val="1e198e"/>
                  <w:b w:val="1"/>
                  <w:bCs w:val="1"/>
                  <w:u w:val="single"/>
                </w:rPr>
                <w:t xml:space="preserve">Recherches archéologiques dans la nécropole de la Porte médiane à Cumes. Rapport d’activité 2017-2018 (première partie)</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24"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45" w:history="1">
              <w:r>
                <w:rPr>
                  <w:color w:val="#410a8c"/>
                  <w:u w:val="single"/>
                </w:rPr>
                <w:t xml:space="preserve">Bastien Lemaire</w:t>
              </w:r>
            </w:hyperlink>
            <w:r>
              <w:rPr/>
              <w:t xml:space="preserve">et al.</w:t>
            </w:r>
          </w:p>
          <w:p>
            <w:pPr/>
            <w:r>
              <w:rPr>
                <w:i w:val="1"/>
                <w:iCs w:val="1"/>
              </w:rPr>
              <w:t xml:space="preserve">Chronique des activités archéologiques de l'École française de Rome</w:t>
            </w:r>
            <w:r>
              <w:rPr/>
              <w:t xml:space="preserve">, 2019, </w:t>
            </w:r>
            <w:hyperlink r:id="rId84" w:history="1">
              <w:r>
                <w:rPr>
                  <w:color w:val="#410a8c"/>
                  <w:u w:val="single"/>
                </w:rPr>
                <w:t xml:space="preserve">⟨10.4000/cefr.2322⟩</w:t>
              </w:r>
            </w:hyperlink>
          </w:p>
          <w:p>
            <w:pPr/>
            <w:r>
              <w:rPr/>
              <w:t xml:space="preserve">Article dans une revue</w:t>
            </w:r>
          </w:p>
          <w:p>
            <w:pPr/>
            <w:hyperlink r:id="rId83" w:history="1">
              <w:r>
                <w:rPr>
                  <w:color w:val="#410a8c"/>
                  <w:u w:val="single"/>
                </w:rPr>
                <w:t xml:space="preserve">hal-01987845v1</w:t>
              </w:r>
            </w:hyperlink>
          </w:p>
        </w:tc>
      </w:tr>
      <w:tr>
        <w:trPr/>
        <w:tc>
          <w:tcPr>
            <w:noWrap/>
          </w:tcPr>
          <w:p>
            <w:pPr>
              <w:spacing w:after="200"/>
            </w:pPr>
            <w:hyperlink r:id="rId85" w:history="1">
              <w:r>
                <w:rPr>
                  <w:color w:val="1e198e"/>
                  <w:b w:val="1"/>
                  <w:bCs w:val="1"/>
                  <w:u w:val="single"/>
                </w:rPr>
                <w:t xml:space="preserve">Artisanat antique dans l’aire vésuvienne : le cas de la pierre</w:t>
              </w:r>
            </w:hyperlink>
          </w:p>
          <w:p>
            <w:pPr/>
            <w:hyperlink r:id="rId24"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25" w:history="1">
              <w:r>
                <w:rPr>
                  <w:color w:val="#410a8c"/>
                  <w:u w:val="single"/>
                </w:rPr>
                <w:t xml:space="preserve">Ghislain Vincent</w:t>
              </w:r>
            </w:hyperlink>
          </w:p>
          <w:p>
            <w:pPr/>
            <w:r>
              <w:rPr>
                <w:i w:val="1"/>
                <w:iCs w:val="1"/>
              </w:rPr>
              <w:t xml:space="preserve">Chronique des activités archéologiques de l'École française de Rome</w:t>
            </w:r>
            <w:r>
              <w:rPr/>
              <w:t xml:space="preserve">, 2017, </w:t>
            </w:r>
            <w:hyperlink r:id="rId86" w:history="1">
              <w:r>
                <w:rPr>
                  <w:color w:val="#410a8c"/>
                  <w:u w:val="single"/>
                </w:rPr>
                <w:t xml:space="preserve">⟨10.4000/cefr.1701⟩</w:t>
              </w:r>
            </w:hyperlink>
          </w:p>
          <w:p>
            <w:pPr/>
            <w:r>
              <w:rPr/>
              <w:t xml:space="preserve">Article dans une revue</w:t>
            </w:r>
          </w:p>
          <w:p>
            <w:pPr/>
            <w:hyperlink r:id="rId85" w:history="1">
              <w:r>
                <w:rPr>
                  <w:color w:val="#410a8c"/>
                  <w:u w:val="single"/>
                </w:rPr>
                <w:t xml:space="preserve">hal-01700376v1</w:t>
              </w:r>
            </w:hyperlink>
          </w:p>
        </w:tc>
      </w:tr>
      <w:tr>
        <w:trPr/>
        <w:tc>
          <w:tcPr>
            <w:noWrap/>
          </w:tcPr>
          <w:p>
            <w:pPr>
              <w:spacing w:after="200"/>
            </w:pPr>
            <w:hyperlink r:id="rId87" w:history="1">
              <w:r>
                <w:rPr>
                  <w:color w:val="1e198e"/>
                  <w:b w:val="1"/>
                  <w:bCs w:val="1"/>
                  <w:u w:val="single"/>
                </w:rPr>
                <w:t xml:space="preserve">Recherches archéologiques dans la nécropole de la Porte médiane à Cumes</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34" w:history="1">
              <w:r>
                <w:rPr>
                  <w:color w:val="#410a8c"/>
                  <w:u w:val="single"/>
                </w:rPr>
                <w:t xml:space="preserve">Marcella Leone</w:t>
              </w:r>
            </w:hyperlink>
            <w:r>
              <w:rPr/>
              <w:t xml:space="preserve">,</w:t>
            </w:r>
            <w:hyperlink r:id="rId24"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et al.</w:t>
            </w:r>
          </w:p>
          <w:p>
            <w:pPr/>
            <w:r>
              <w:rPr>
                <w:i w:val="1"/>
                <w:iCs w:val="1"/>
              </w:rPr>
              <w:t xml:space="preserve">Chronique des activités archéologiques de l'École française de Rome</w:t>
            </w:r>
            <w:r>
              <w:rPr/>
              <w:t xml:space="preserve">, 2017, </w:t>
            </w:r>
            <w:hyperlink r:id="rId88" w:history="1">
              <w:r>
                <w:rPr>
                  <w:color w:val="#410a8c"/>
                  <w:u w:val="single"/>
                </w:rPr>
                <w:t xml:space="preserve">⟨10.4000/cefr.1786⟩</w:t>
              </w:r>
            </w:hyperlink>
          </w:p>
          <w:p>
            <w:pPr/>
            <w:r>
              <w:rPr/>
              <w:t xml:space="preserve">Article dans une revue</w:t>
            </w:r>
          </w:p>
          <w:p>
            <w:pPr/>
            <w:hyperlink r:id="rId87" w:history="1">
              <w:r>
                <w:rPr>
                  <w:color w:val="#410a8c"/>
                  <w:u w:val="single"/>
                </w:rPr>
                <w:t xml:space="preserve">hal-01709733v1</w:t>
              </w:r>
            </w:hyperlink>
          </w:p>
        </w:tc>
      </w:tr>
      <w:tr>
        <w:trPr/>
        <w:tc>
          <w:tcPr>
            <w:noWrap/>
          </w:tcPr>
          <w:p>
            <w:pPr>
              <w:spacing w:after="200"/>
            </w:pPr>
            <w:hyperlink r:id="rId89" w:history="1">
              <w:r>
                <w:rPr>
                  <w:color w:val="1e198e"/>
                  <w:b w:val="1"/>
                  <w:bCs w:val="1"/>
                  <w:u w:val="single"/>
                </w:rPr>
                <w:t xml:space="preserve">Venustius est reticulatum. L’evoluzione dell’opera reticolata a Cuma</w:t>
              </w:r>
            </w:hyperlink>
          </w:p>
          <w:p>
            <w:pPr/>
            <w:hyperlink r:id="rId12" w:history="1">
              <w:r>
                <w:rPr>
                  <w:color w:val="#410a8c"/>
                  <w:u w:val="single"/>
                </w:rPr>
                <w:t xml:space="preserve">Marina Covolan</w:t>
              </w:r>
            </w:hyperlink>
          </w:p>
          <w:p>
            <w:pPr/>
            <w:r>
              <w:rPr>
                <w:i w:val="1"/>
                <w:iCs w:val="1"/>
              </w:rPr>
              <w:t xml:space="preserve">REUDAR. European Journal of Roman Architecture</w:t>
            </w:r>
            <w:r>
              <w:rPr/>
              <w:t xml:space="preserve">, 2017, 1, </w:t>
            </w:r>
            <w:hyperlink r:id="rId90" w:history="1">
              <w:r>
                <w:rPr>
                  <w:color w:val="#410a8c"/>
                  <w:u w:val="single"/>
                </w:rPr>
                <w:t xml:space="preserve">⟨10.21071/reudar.v1i0.10161⟩</w:t>
              </w:r>
            </w:hyperlink>
          </w:p>
          <w:p>
            <w:pPr/>
            <w:r>
              <w:rPr/>
              <w:t xml:space="preserve">Article dans une revue</w:t>
            </w:r>
          </w:p>
          <w:p>
            <w:pPr/>
            <w:hyperlink r:id="rId89" w:history="1">
              <w:r>
                <w:rPr>
                  <w:color w:val="#410a8c"/>
                  <w:u w:val="single"/>
                </w:rPr>
                <w:t xml:space="preserve">hal-01695570v1</w:t>
              </w:r>
            </w:hyperlink>
          </w:p>
        </w:tc>
      </w:tr>
      <w:tr>
        <w:trPr/>
        <w:tc>
          <w:tcPr>
            <w:noWrap/>
          </w:tcPr>
          <w:p>
            <w:pPr>
              <w:spacing w:after="200"/>
            </w:pPr>
            <w:hyperlink r:id="rId91" w:history="1">
              <w:r>
                <w:rPr>
                  <w:color w:val="1e198e"/>
                  <w:b w:val="1"/>
                  <w:bCs w:val="1"/>
                  <w:u w:val="single"/>
                </w:rPr>
                <w:t xml:space="preserve">Artisanat antique dans l’aire vésuvienne : le cas de la pierre</w:t>
              </w:r>
            </w:hyperlink>
          </w:p>
          <w:p>
            <w:pPr/>
            <w:hyperlink r:id="rId25" w:history="1">
              <w:r>
                <w:rPr>
                  <w:color w:val="#410a8c"/>
                  <w:u w:val="single"/>
                </w:rPr>
                <w:t xml:space="preserve">Ghislain Vincent</w:t>
              </w:r>
            </w:hyperlink>
            <w:r>
              <w:rPr/>
              <w:t xml:space="preserve">,</w:t>
            </w:r>
            <w:hyperlink r:id="rId24"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92" w:history="1">
              <w:r>
                <w:rPr>
                  <w:color w:val="#410a8c"/>
                  <w:u w:val="single"/>
                </w:rPr>
                <w:t xml:space="preserve">Émilie Grondin</w:t>
              </w:r>
            </w:hyperlink>
            <w:r>
              <w:rPr/>
              <w:t xml:space="preserve">,</w:t>
            </w:r>
            <w:hyperlink r:id="rId93" w:history="1">
              <w:r>
                <w:rPr>
                  <w:color w:val="#410a8c"/>
                  <w:u w:val="single"/>
                </w:rPr>
                <w:t xml:space="preserve">Nicolas Leys</w:t>
              </w:r>
            </w:hyperlink>
          </w:p>
          <w:p>
            <w:pPr/>
            <w:r>
              <w:rPr>
                <w:i w:val="1"/>
                <w:iCs w:val="1"/>
              </w:rPr>
              <w:t xml:space="preserve">Chronique des activités archéologiques de l'École française de Rome</w:t>
            </w:r>
            <w:r>
              <w:rPr/>
              <w:t xml:space="preserve">, 2016, </w:t>
            </w:r>
            <w:hyperlink r:id="rId94" w:history="1">
              <w:r>
                <w:rPr>
                  <w:color w:val="#410a8c"/>
                  <w:u w:val="single"/>
                </w:rPr>
                <w:t xml:space="preserve">⟨10.4000/cefr.1504⟩</w:t>
              </w:r>
            </w:hyperlink>
          </w:p>
          <w:p>
            <w:pPr/>
            <w:r>
              <w:rPr/>
              <w:t xml:space="preserve">Article dans une revue</w:t>
            </w:r>
          </w:p>
          <w:p>
            <w:pPr/>
            <w:hyperlink r:id="rId91" w:history="1">
              <w:r>
                <w:rPr>
                  <w:color w:val="#410a8c"/>
                  <w:u w:val="single"/>
                </w:rPr>
                <w:t xml:space="preserve">hal-01700378v1</w:t>
              </w:r>
            </w:hyperlink>
          </w:p>
        </w:tc>
      </w:tr>
      <w:tr>
        <w:trPr/>
        <w:tc>
          <w:tcPr>
            <w:noWrap/>
          </w:tcPr>
          <w:p>
            <w:pPr>
              <w:spacing w:after="200"/>
            </w:pPr>
            <w:hyperlink r:id="rId95" w:history="1">
              <w:r>
                <w:rPr>
                  <w:color w:val="1e198e"/>
                  <w:b w:val="1"/>
                  <w:bCs w:val="1"/>
                  <w:u w:val="single"/>
                </w:rPr>
                <w:t xml:space="preserve">Artisanat antique dans l’aire vésuvienne : le cas de la pierre</w:t>
              </w:r>
            </w:hyperlink>
          </w:p>
          <w:p>
            <w:pPr/>
            <w:hyperlink r:id="rId25" w:history="1">
              <w:r>
                <w:rPr>
                  <w:color w:val="#410a8c"/>
                  <w:u w:val="single"/>
                </w:rPr>
                <w:t xml:space="preserve">Ghislain Vincent</w:t>
              </w:r>
            </w:hyperlink>
            <w:r>
              <w:rPr/>
              <w:t xml:space="preserve">,</w:t>
            </w:r>
            <w:hyperlink r:id="rId24"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92" w:history="1">
              <w:r>
                <w:rPr>
                  <w:color w:val="#410a8c"/>
                  <w:u w:val="single"/>
                </w:rPr>
                <w:t xml:space="preserve">Émilie Grondin</w:t>
              </w:r>
            </w:hyperlink>
            <w:r>
              <w:rPr/>
              <w:t xml:space="preserve">,</w:t>
            </w:r>
            <w:hyperlink r:id="rId93" w:history="1">
              <w:r>
                <w:rPr>
                  <w:color w:val="#410a8c"/>
                  <w:u w:val="single"/>
                </w:rPr>
                <w:t xml:space="preserve">Nicolas Leys</w:t>
              </w:r>
            </w:hyperlink>
          </w:p>
          <w:p>
            <w:pPr/>
            <w:r>
              <w:rPr>
                <w:i w:val="1"/>
                <w:iCs w:val="1"/>
              </w:rPr>
              <w:t xml:space="preserve">Chronique des activités archéologiques de l'École française de Rome</w:t>
            </w:r>
            <w:r>
              <w:rPr/>
              <w:t xml:space="preserve">, 2015, </w:t>
            </w:r>
            <w:hyperlink r:id="rId96" w:history="1">
              <w:r>
                <w:rPr>
                  <w:color w:val="#410a8c"/>
                  <w:u w:val="single"/>
                </w:rPr>
                <w:t xml:space="preserve">⟨10.4000/cefr.1284⟩</w:t>
              </w:r>
            </w:hyperlink>
          </w:p>
          <w:p>
            <w:pPr/>
            <w:r>
              <w:rPr/>
              <w:t xml:space="preserve">Article dans une revue</w:t>
            </w:r>
          </w:p>
          <w:p>
            <w:pPr/>
            <w:hyperlink r:id="rId95" w:history="1">
              <w:r>
                <w:rPr>
                  <w:color w:val="#410a8c"/>
                  <w:u w:val="single"/>
                </w:rPr>
                <w:t xml:space="preserve">hal-01700375v1</w:t>
              </w:r>
            </w:hyperlink>
          </w:p>
        </w:tc>
      </w:tr>
      <w:tr>
        <w:trPr/>
        <w:tc>
          <w:tcPr>
            <w:noWrap/>
          </w:tcPr>
          <w:p>
            <w:pPr>
              <w:spacing w:after="200"/>
            </w:pPr>
            <w:hyperlink r:id="rId97" w:history="1">
              <w:r>
                <w:rPr>
                  <w:color w:val="1e198e"/>
                  <w:b w:val="1"/>
                  <w:bCs w:val="1"/>
                  <w:u w:val="single"/>
                </w:rPr>
                <w:t xml:space="preserve">Recherches archéologiques à Cumes (Campanie, Naples)</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24"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98"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99" w:history="1">
              <w:r>
                <w:rPr>
                  <w:color w:val="#410a8c"/>
                  <w:u w:val="single"/>
                </w:rPr>
                <w:t xml:space="preserve">⟨10.4000/cefr.1444⟩</w:t>
              </w:r>
            </w:hyperlink>
          </w:p>
          <w:p>
            <w:pPr/>
            <w:r>
              <w:rPr/>
              <w:t xml:space="preserve">Article dans une revue</w:t>
            </w:r>
          </w:p>
          <w:p>
            <w:pPr/>
            <w:hyperlink r:id="rId97" w:history="1">
              <w:r>
                <w:rPr>
                  <w:color w:val="#410a8c"/>
                  <w:u w:val="single"/>
                </w:rPr>
                <w:t xml:space="preserve">hal-01709992v1</w:t>
              </w:r>
            </w:hyperlink>
          </w:p>
        </w:tc>
      </w:tr>
      <w:tr>
        <w:trPr/>
        <w:tc>
          <w:tcPr>
            <w:noWrap/>
          </w:tcPr>
          <w:p>
            <w:pPr>
              <w:spacing w:after="200"/>
            </w:pPr>
            <w:hyperlink r:id="rId100" w:history="1">
              <w:r>
                <w:rPr>
                  <w:color w:val="1e198e"/>
                  <w:b w:val="1"/>
                  <w:bCs w:val="1"/>
                  <w:u w:val="single"/>
                </w:rPr>
                <w:t xml:space="preserve">Artisanat antique dans l’aire vésuvienne : le cas de la pierre à Pompéi et Herculanum</w:t>
              </w:r>
            </w:hyperlink>
          </w:p>
          <w:p>
            <w:pPr/>
            <w:hyperlink r:id="rId24" w:history="1">
              <w:r>
                <w:rPr>
                  <w:color w:val="#410a8c"/>
                  <w:u w:val="single"/>
                </w:rPr>
                <w:t xml:space="preserve">Guilhem Chapelin</w:t>
              </w:r>
            </w:hyperlink>
            <w:r>
              <w:rPr/>
              <w:t xml:space="preserve">,</w:t>
            </w:r>
            <w:hyperlink r:id="rId25" w:history="1">
              <w:r>
                <w:rPr>
                  <w:color w:val="#410a8c"/>
                  <w:u w:val="single"/>
                </w:rPr>
                <w:t xml:space="preserve">Ghislain Vincent</w:t>
              </w:r>
            </w:hyperlink>
            <w:r>
              <w:rPr/>
              <w:t xml:space="preserve">,</w:t>
            </w:r>
            <w:hyperlink r:id="rId12" w:history="1">
              <w:r>
                <w:rPr>
                  <w:color w:val="#410a8c"/>
                  <w:u w:val="single"/>
                </w:rPr>
                <w:t xml:space="preserve">Marina Covolan</w:t>
              </w:r>
            </w:hyperlink>
          </w:p>
          <w:p>
            <w:pPr/>
            <w:r>
              <w:rPr>
                <w:i w:val="1"/>
                <w:iCs w:val="1"/>
              </w:rPr>
              <w:t xml:space="preserve">Chronique des activités archéologiques de l'École française de Rome</w:t>
            </w:r>
            <w:r>
              <w:rPr/>
              <w:t xml:space="preserve">, 2014, </w:t>
            </w:r>
            <w:hyperlink r:id="rId101" w:history="1">
              <w:r>
                <w:rPr>
                  <w:color w:val="#410a8c"/>
                  <w:u w:val="single"/>
                </w:rPr>
                <w:t xml:space="preserve">⟨10.4000/cefr.1166⟩</w:t>
              </w:r>
            </w:hyperlink>
          </w:p>
          <w:p>
            <w:pPr/>
            <w:r>
              <w:rPr/>
              <w:t xml:space="preserve">Article dans une revue</w:t>
            </w:r>
          </w:p>
          <w:p>
            <w:pPr/>
            <w:hyperlink r:id="rId100" w:history="1">
              <w:r>
                <w:rPr>
                  <w:color w:val="#410a8c"/>
                  <w:u w:val="single"/>
                </w:rPr>
                <w:t xml:space="preserve">hal-01700373v1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Decoding Yellow Tuff in Pompeian Architecture: key mineralogical and geochemical constraints for a (re-)evaluation of its geological origin</w:t>
              </w:r>
            </w:hyperlink>
          </w:p>
          <w:p>
            <w:pPr/>
            <w:hyperlink r:id="rId103" w:history="1">
              <w:r>
                <w:rPr>
                  <w:color w:val="#410a8c"/>
                  <w:u w:val="single"/>
                </w:rPr>
                <w:t xml:space="preserve">Celestino Grifa</w:t>
              </w:r>
            </w:hyperlink>
            <w:r>
              <w:rPr/>
              <w:t xml:space="preserve">,</w:t>
            </w:r>
            <w:hyperlink r:id="rId69" w:history="1">
              <w:r>
                <w:rPr>
                  <w:color w:val="#410a8c"/>
                  <w:u w:val="single"/>
                </w:rPr>
                <w:t xml:space="preserve">Chiara Germinario</w:t>
              </w:r>
            </w:hyperlink>
            <w:r>
              <w:rPr/>
              <w:t xml:space="preserve">,</w:t>
            </w:r>
            <w:hyperlink r:id="rId71" w:history="1">
              <w:r>
                <w:rPr>
                  <w:color w:val="#410a8c"/>
                  <w:u w:val="single"/>
                </w:rPr>
                <w:t xml:space="preserve">Mariano Mercurio</w:t>
              </w:r>
            </w:hyperlink>
            <w:r>
              <w:rPr/>
              <w:t xml:space="preserve">,</w:t>
            </w:r>
            <w:hyperlink r:id="rId104" w:history="1">
              <w:r>
                <w:rPr>
                  <w:color w:val="#410a8c"/>
                  <w:u w:val="single"/>
                </w:rPr>
                <w:t xml:space="preserve">Alessio Langella</w:t>
              </w:r>
            </w:hyperlink>
            <w:r>
              <w:rPr/>
              <w:t xml:space="preserve">,</w:t>
            </w:r>
            <w:hyperlink r:id="rId105" w:history="1">
              <w:r>
                <w:rPr>
                  <w:color w:val="#410a8c"/>
                  <w:u w:val="single"/>
                </w:rPr>
                <w:t xml:space="preserve">Lorenzo Fedele</w:t>
              </w:r>
            </w:hyperlink>
            <w:r>
              <w:rPr/>
              <w:t xml:space="preserve">et al.</w:t>
            </w:r>
          </w:p>
          <w:p>
            <w:pPr/>
            <w:r>
              <w:rPr>
                <w:i w:val="1"/>
                <w:iCs w:val="1"/>
              </w:rPr>
              <w:t xml:space="preserve">Organicamente. Caratterizzare, proteggere, datare. Racconti della materia</w:t>
            </w:r>
            <w:r>
              <w:rPr/>
              <w:t xml:space="preserve">, Associazione Italiana di Archeometria, Feb 2026, Pisa, Italy</w:t>
            </w:r>
          </w:p>
          <w:p>
            <w:pPr/>
            <w:r>
              <w:rPr/>
              <w:t xml:space="preserve">Communication dans un congrès</w:t>
            </w:r>
          </w:p>
          <w:p>
            <w:pPr/>
            <w:hyperlink r:id="rId102" w:history="1">
              <w:r>
                <w:rPr>
                  <w:color w:val="#410a8c"/>
                  <w:u w:val="single"/>
                </w:rPr>
                <w:t xml:space="preserve">hal-05486339v1</w:t>
              </w:r>
            </w:hyperlink>
          </w:p>
        </w:tc>
      </w:tr>
      <w:tr>
        <w:trPr/>
        <w:tc>
          <w:tcPr>
            <w:noWrap/>
          </w:tcPr>
          <w:p>
            <w:pPr>
              <w:spacing w:after="200"/>
            </w:pPr>
            <w:hyperlink r:id="rId106" w:history="1">
              <w:r>
                <w:rPr>
                  <w:color w:val="1e198e"/>
                  <w:b w:val="1"/>
                  <w:bCs w:val="1"/>
                  <w:u w:val="single"/>
                </w:rPr>
                <w:t xml:space="preserve">Entre résilience et opportunisme : le cas de la partie orientale de l’insula VII 2 à Pompéi</w:t>
              </w:r>
            </w:hyperlink>
          </w:p>
          <w:p>
            <w:pPr/>
            <w:hyperlink r:id="rId12" w:history="1">
              <w:r>
                <w:rPr>
                  <w:color w:val="#410a8c"/>
                  <w:u w:val="single"/>
                </w:rPr>
                <w:t xml:space="preserve">Marina Covolan</w:t>
              </w:r>
            </w:hyperlink>
          </w:p>
          <w:p>
            <w:pPr/>
            <w:r>
              <w:rPr>
                <w:i w:val="1"/>
                <w:iCs w:val="1"/>
              </w:rPr>
              <w:t xml:space="preserve">À pied d’œuvre. 5e Congrès Francophone d’Histoire de la construction</w:t>
            </w:r>
            <w:r>
              <w:rPr/>
              <w:t xml:space="preserve">, Jun 2025, Toulouse, France</w:t>
            </w:r>
          </w:p>
          <w:p>
            <w:pPr/>
            <w:r>
              <w:rPr/>
              <w:t xml:space="preserve">Communication dans un congrès</w:t>
            </w:r>
          </w:p>
          <w:p>
            <w:pPr/>
            <w:hyperlink r:id="rId106" w:history="1">
              <w:r>
                <w:rPr>
                  <w:color w:val="#410a8c"/>
                  <w:u w:val="single"/>
                </w:rPr>
                <w:t xml:space="preserve">hal-05452045v1</w:t>
              </w:r>
            </w:hyperlink>
          </w:p>
        </w:tc>
      </w:tr>
      <w:tr>
        <w:trPr/>
        <w:tc>
          <w:tcPr>
            <w:noWrap/>
          </w:tcPr>
          <w:p>
            <w:pPr>
              <w:spacing w:after="200"/>
            </w:pPr>
            <w:hyperlink r:id="rId107" w:history="1">
              <w:r>
                <w:rPr>
                  <w:color w:val="1e198e"/>
                  <w:b w:val="1"/>
                  <w:bCs w:val="1"/>
                  <w:u w:val="single"/>
                </w:rPr>
                <w:t xml:space="preserve">Managing Water in the Maritime City of Cercina, Africa Proconsularis. Current Archaeological Research in the Kerkennah Islands, Tunisia</w:t>
              </w:r>
            </w:hyperlink>
          </w:p>
          <w:p>
            <w:pPr/>
            <w:hyperlink r:id="rId108" w:history="1">
              <w:r>
                <w:rPr>
                  <w:color w:val="#410a8c"/>
                  <w:u w:val="single"/>
                </w:rPr>
                <w:t xml:space="preserve">Katia Schörle</w:t>
              </w:r>
            </w:hyperlink>
            <w:r>
              <w:rPr/>
              <w:t xml:space="preserve">,</w:t>
            </w:r>
            <w:hyperlink r:id="rId109" w:history="1">
              <w:r>
                <w:rPr>
                  <w:color w:val="#410a8c"/>
                  <w:u w:val="single"/>
                </w:rPr>
                <w:t xml:space="preserve">Ali Drine</w:t>
              </w:r>
            </w:hyperlink>
            <w:r>
              <w:rPr/>
              <w:t xml:space="preserve">,</w:t>
            </w:r>
            <w:hyperlink r:id="rId12" w:history="1">
              <w:r>
                <w:rPr>
                  <w:color w:val="#410a8c"/>
                  <w:u w:val="single"/>
                </w:rPr>
                <w:t xml:space="preserve">Marina Covolan</w:t>
              </w:r>
            </w:hyperlink>
            <w:r>
              <w:rPr/>
              <w:t xml:space="preserve">,</w:t>
            </w:r>
            <w:hyperlink r:id="rId110" w:history="1">
              <w:r>
                <w:rPr>
                  <w:color w:val="#410a8c"/>
                  <w:u w:val="single"/>
                </w:rPr>
                <w:t xml:space="preserve">Paul François</w:t>
              </w:r>
            </w:hyperlink>
            <w:r>
              <w:rPr/>
              <w:t xml:space="preserve">,</w:t>
            </w:r>
            <w:hyperlink r:id="rId111" w:history="1">
              <w:r>
                <w:rPr>
                  <w:color w:val="#410a8c"/>
                  <w:u w:val="single"/>
                </w:rPr>
                <w:t xml:space="preserve">Nicolas Garnier</w:t>
              </w:r>
            </w:hyperlink>
            <w:r>
              <w:rPr/>
              <w:t xml:space="preserve">et al.</w:t>
            </w:r>
          </w:p>
          <w:p>
            <w:pPr/>
            <w:r>
              <w:rPr>
                <w:i w:val="1"/>
                <w:iCs w:val="1"/>
              </w:rPr>
              <w:t xml:space="preserve">Au fil de l'eau et du temps: spatialité et diachronie de la gestion de l'eau en Méditerranée</w:t>
            </w:r>
            <w:r>
              <w:rPr/>
              <w:t xml:space="preserve">, Marina Covolan, Nov 2024, Aix-en-Provence, France</w:t>
            </w:r>
          </w:p>
          <w:p>
            <w:pPr/>
            <w:r>
              <w:rPr/>
              <w:t xml:space="preserve">Communication dans un congrès</w:t>
            </w:r>
          </w:p>
          <w:p>
            <w:pPr/>
            <w:hyperlink r:id="rId107" w:history="1">
              <w:r>
                <w:rPr>
                  <w:color w:val="#410a8c"/>
                  <w:u w:val="single"/>
                </w:rPr>
                <w:t xml:space="preserve">hal-04811723v1</w:t>
              </w:r>
            </w:hyperlink>
          </w:p>
        </w:tc>
      </w:tr>
      <w:tr>
        <w:trPr/>
        <w:tc>
          <w:tcPr>
            <w:noWrap/>
          </w:tcPr>
          <w:p>
            <w:pPr>
              <w:spacing w:after="200"/>
            </w:pPr>
            <w:hyperlink r:id="rId112" w:history="1">
              <w:r>
                <w:rPr>
                  <w:color w:val="1e198e"/>
                  <w:b w:val="1"/>
                  <w:bCs w:val="1"/>
                  <w:u w:val="single"/>
                </w:rPr>
                <w:t xml:space="preserve">Yellow tuff in Pompeii: between architecture, culture and seismic vulnerability</w:t>
              </w:r>
            </w:hyperlink>
          </w:p>
          <w:p>
            <w:pPr/>
            <w:hyperlink r:id="rId12" w:history="1">
              <w:r>
                <w:rPr>
                  <w:color w:val="#410a8c"/>
                  <w:u w:val="single"/>
                </w:rPr>
                <w:t xml:space="preserve">Marina Covolan</w:t>
              </w:r>
            </w:hyperlink>
          </w:p>
          <w:p>
            <w:pPr/>
            <w:r>
              <w:rPr>
                <w:i w:val="1"/>
                <w:iCs w:val="1"/>
              </w:rPr>
              <w:t xml:space="preserve">Cityscapes and urban culture. Contextualizing Pompeii in the Roman world</w:t>
            </w:r>
            <w:r>
              <w:rPr/>
              <w:t xml:space="preserve">, Parco Archeologico di Pompei, Sep 2022, Pompei, Italy</w:t>
            </w:r>
          </w:p>
          <w:p>
            <w:pPr/>
            <w:r>
              <w:rPr/>
              <w:t xml:space="preserve">Communication dans un congrès</w:t>
            </w:r>
          </w:p>
          <w:p>
            <w:pPr/>
            <w:hyperlink r:id="rId112" w:history="1">
              <w:r>
                <w:rPr>
                  <w:color w:val="#410a8c"/>
                  <w:u w:val="single"/>
                </w:rPr>
                <w:t xml:space="preserve">hal-03984063v1</w:t>
              </w:r>
            </w:hyperlink>
          </w:p>
        </w:tc>
      </w:tr>
      <w:tr>
        <w:trPr/>
        <w:tc>
          <w:tcPr>
            <w:noWrap/>
          </w:tcPr>
          <w:p>
            <w:pPr>
              <w:spacing w:after="200"/>
            </w:pPr>
            <w:hyperlink r:id="rId113" w:history="1">
              <w:r>
                <w:rPr>
                  <w:color w:val="1e198e"/>
                  <w:b w:val="1"/>
                  <w:bCs w:val="1"/>
                  <w:u w:val="single"/>
                </w:rPr>
                <w:t xml:space="preserve">Expérimentation d'un tour à pierre manuel</w:t>
              </w:r>
            </w:hyperlink>
          </w:p>
          <w:p>
            <w:pPr/>
            <w:hyperlink r:id="rId24" w:history="1">
              <w:r>
                <w:rPr>
                  <w:color w:val="#410a8c"/>
                  <w:u w:val="single"/>
                </w:rPr>
                <w:t xml:space="preserve">Guilhem Chapelin</w:t>
              </w:r>
            </w:hyperlink>
            <w:r>
              <w:rPr/>
              <w:t xml:space="preserve">,</w:t>
            </w:r>
            <w:hyperlink r:id="rId25" w:history="1">
              <w:r>
                <w:rPr>
                  <w:color w:val="#410a8c"/>
                  <w:u w:val="single"/>
                </w:rPr>
                <w:t xml:space="preserve">Ghislain Vincent</w:t>
              </w:r>
            </w:hyperlink>
            <w:r>
              <w:rPr/>
              <w:t xml:space="preserve">,</w:t>
            </w:r>
            <w:hyperlink r:id="rId12" w:history="1">
              <w:r>
                <w:rPr>
                  <w:color w:val="#410a8c"/>
                  <w:u w:val="single"/>
                </w:rPr>
                <w:t xml:space="preserve">Marina Covolan</w:t>
              </w:r>
            </w:hyperlink>
          </w:p>
          <w:p>
            <w:pPr/>
            <w:r>
              <w:rPr>
                <w:i w:val="1"/>
                <w:iCs w:val="1"/>
              </w:rPr>
              <w:t xml:space="preserve">Techno - L’expérimentation en archéologie</w:t>
            </w:r>
            <w:r>
              <w:rPr/>
              <w:t xml:space="preserve">, Oct 2021, Charleville-Mézières, France</w:t>
            </w:r>
          </w:p>
          <w:p>
            <w:pPr/>
            <w:r>
              <w:rPr/>
              <w:t xml:space="preserve">Communication dans un congrès</w:t>
            </w:r>
          </w:p>
          <w:p>
            <w:pPr/>
            <w:hyperlink r:id="rId113" w:history="1">
              <w:r>
                <w:rPr>
                  <w:color w:val="#410a8c"/>
                  <w:u w:val="single"/>
                </w:rPr>
                <w:t xml:space="preserve">hal-03571818v1</w:t>
              </w:r>
            </w:hyperlink>
          </w:p>
        </w:tc>
      </w:tr>
      <w:tr>
        <w:trPr/>
        <w:tc>
          <w:tcPr>
            <w:noWrap/>
          </w:tcPr>
          <w:p>
            <w:pPr>
              <w:spacing w:after="200"/>
            </w:pPr>
            <w:hyperlink r:id="rId114" w:history="1">
              <w:r>
                <w:rPr>
                  <w:color w:val="1e198e"/>
                  <w:b w:val="1"/>
                  <w:bCs w:val="1"/>
                  <w:u w:val="single"/>
                </w:rPr>
                <w:t xml:space="preserve">Riqualificazione e monumentalizzazione dello spazio periurbano a nord-est della porta Mediana: un complesso traianeo, tra spazio pubblico e funerario</w:t>
              </w:r>
            </w:hyperlink>
          </w:p>
          <w:p>
            <w:pPr/>
            <w:hyperlink r:id="rId45" w:history="1">
              <w:r>
                <w:rPr>
                  <w:color w:val="#410a8c"/>
                  <w:u w:val="single"/>
                </w:rPr>
                <w:t xml:space="preserve">Bastien Lemaire</w:t>
              </w:r>
            </w:hyperlink>
            <w:r>
              <w:rPr/>
              <w:t xml:space="preserve">,</w:t>
            </w:r>
            <w:hyperlink r:id="rId12" w:history="1">
              <w:r>
                <w:rPr>
                  <w:color w:val="#410a8c"/>
                  <w:u w:val="single"/>
                </w:rPr>
                <w:t xml:space="preserve">Marina Covolan</w:t>
              </w:r>
            </w:hyperlink>
            <w:r>
              <w:rPr/>
              <w:t xml:space="preserve">,</w:t>
            </w:r>
            <w:hyperlink r:id="rId56" w:history="1">
              <w:r>
                <w:rPr>
                  <w:color w:val="#410a8c"/>
                  <w:u w:val="single"/>
                </w:rPr>
                <w:t xml:space="preserve">Elisa Conca</w:t>
              </w:r>
            </w:hyperlink>
          </w:p>
          <w:p>
            <w:pPr/>
            <w:r>
              <w:rPr>
                <w:i w:val="1"/>
                <w:iCs w:val="1"/>
              </w:rPr>
              <w:t xml:space="preserve">Toccare terra: approdi e conoscenze</w:t>
            </w:r>
            <w:r>
              <w:rPr/>
              <w:t xml:space="preserve">, Parco Archeologico dei Campi Flegrei, Dec 2021, Baia, Italy</w:t>
            </w:r>
          </w:p>
          <w:p>
            <w:pPr/>
            <w:r>
              <w:rPr/>
              <w:t xml:space="preserve">Communication dans un congrès</w:t>
            </w:r>
          </w:p>
          <w:p>
            <w:pPr/>
            <w:hyperlink r:id="rId114" w:history="1">
              <w:r>
                <w:rPr>
                  <w:color w:val="#410a8c"/>
                  <w:u w:val="single"/>
                </w:rPr>
                <w:t xml:space="preserve">hal-03504348v1</w:t>
              </w:r>
            </w:hyperlink>
          </w:p>
        </w:tc>
      </w:tr>
      <w:tr>
        <w:trPr/>
        <w:tc>
          <w:tcPr>
            <w:noWrap/>
          </w:tcPr>
          <w:p>
            <w:pPr>
              <w:spacing w:after="200"/>
            </w:pPr>
            <w:hyperlink r:id="rId115" w:history="1">
              <w:r>
                <w:rPr>
                  <w:color w:val="1e198e"/>
                  <w:b w:val="1"/>
                  <w:bCs w:val="1"/>
                  <w:u w:val="single"/>
                </w:rPr>
                <w:t xml:space="preserve">Walking amond the dead, the case of the A19 ambitus of Cumae</w:t>
              </w:r>
            </w:hyperlink>
          </w:p>
          <w:p>
            <w:pPr/>
            <w:hyperlink r:id="rId116" w:history="1">
              <w:r>
                <w:rPr>
                  <w:color w:val="#410a8c"/>
                  <w:u w:val="single"/>
                </w:rPr>
                <w:t xml:space="preserve">Géraldine Sachau-Carcel</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r>
              <w:rPr/>
              <w:t xml:space="preserve">,</w:t>
            </w:r>
            <w:hyperlink r:id="rId33" w:history="1">
              <w:r>
                <w:rPr>
                  <w:color w:val="#410a8c"/>
                  <w:u w:val="single"/>
                </w:rPr>
                <w:t xml:space="preserve">Priscilla Munzi</w:t>
              </w:r>
            </w:hyperlink>
          </w:p>
          <w:p>
            <w:pPr/>
            <w:r>
              <w:rPr>
                <w:i w:val="1"/>
                <w:iCs w:val="1"/>
              </w:rPr>
              <w:t xml:space="preserve">Funerary areas: ownership, management, occupation and reoccupation in the ancient world</w:t>
            </w:r>
            <w:r>
              <w:rPr/>
              <w:t xml:space="preserve">, G. Granier, R.M. Bérard, A. Lattard, F. Mocci, Sep 2021, Aix-Marseille, France</w:t>
            </w:r>
          </w:p>
          <w:p>
            <w:pPr/>
            <w:r>
              <w:rPr/>
              <w:t xml:space="preserve">Communication dans un congrès</w:t>
            </w:r>
          </w:p>
          <w:p>
            <w:pPr/>
            <w:hyperlink r:id="rId115" w:history="1">
              <w:r>
                <w:rPr>
                  <w:color w:val="#410a8c"/>
                  <w:u w:val="single"/>
                </w:rPr>
                <w:t xml:space="preserve">hal-03358113v1</w:t>
              </w:r>
            </w:hyperlink>
          </w:p>
        </w:tc>
      </w:tr>
      <w:tr>
        <w:trPr/>
        <w:tc>
          <w:tcPr>
            <w:noWrap/>
          </w:tcPr>
          <w:p>
            <w:pPr>
              <w:spacing w:after="200"/>
            </w:pPr>
            <w:hyperlink r:id="rId117" w:history="1">
              <w:r>
                <w:rPr>
                  <w:color w:val="1e198e"/>
                  <w:b w:val="1"/>
                  <w:bCs w:val="1"/>
                  <w:u w:val="single"/>
                </w:rPr>
                <w:t xml:space="preserve">Rileggendo gli edifici funerari romani di Cuma: tra visibile, riflesso e invisibile</w:t>
              </w:r>
            </w:hyperlink>
          </w:p>
          <w:p>
            <w:pPr/>
            <w:hyperlink r:id="rId12" w:history="1">
              <w:r>
                <w:rPr>
                  <w:color w:val="#410a8c"/>
                  <w:u w:val="single"/>
                </w:rPr>
                <w:t xml:space="preserve">Marina Covolan</w:t>
              </w:r>
            </w:hyperlink>
          </w:p>
          <w:p>
            <w:pPr/>
            <w:r>
              <w:rPr>
                <w:i w:val="1"/>
                <w:iCs w:val="1"/>
              </w:rPr>
              <w:t xml:space="preserve">L'occhio e il riflesso, Convegno dei Dottorati del Dipartimento di Scienze del Patrimonio Culturale (DiSPaC)</w:t>
            </w:r>
            <w:r>
              <w:rPr/>
              <w:t xml:space="preserve">, May 2019, Fisciano, Italy</w:t>
            </w:r>
          </w:p>
          <w:p>
            <w:pPr/>
            <w:r>
              <w:rPr/>
              <w:t xml:space="preserve">Communication dans un congrès</w:t>
            </w:r>
          </w:p>
          <w:p>
            <w:pPr/>
            <w:hyperlink r:id="rId117" w:history="1">
              <w:r>
                <w:rPr>
                  <w:color w:val="#410a8c"/>
                  <w:u w:val="single"/>
                </w:rPr>
                <w:t xml:space="preserve">hal-02876968v1</w:t>
              </w:r>
            </w:hyperlink>
          </w:p>
        </w:tc>
      </w:tr>
      <w:tr>
        <w:trPr/>
        <w:tc>
          <w:tcPr>
            <w:noWrap/>
          </w:tcPr>
          <w:p>
            <w:pPr>
              <w:spacing w:after="200"/>
            </w:pPr>
            <w:hyperlink r:id="rId118" w:history="1">
              <w:r>
                <w:rPr>
                  <w:color w:val="1e198e"/>
                  <w:b w:val="1"/>
                  <w:bCs w:val="1"/>
                  <w:u w:val="single"/>
                </w:rPr>
                <w:t xml:space="preserve">Measuring the Roman building sites. The case of the opus reticulatum in the Necropolis of the Porta mediana of Cumae</w:t>
              </w:r>
            </w:hyperlink>
          </w:p>
          <w:p>
            <w:pPr/>
            <w:hyperlink r:id="rId12" w:history="1">
              <w:r>
                <w:rPr>
                  <w:color w:val="#410a8c"/>
                  <w:u w:val="single"/>
                </w:rPr>
                <w:t xml:space="preserve">Marina Covolan</w:t>
              </w:r>
            </w:hyperlink>
            <w:r>
              <w:rPr/>
              <w:t xml:space="preserve">,</w:t>
            </w:r>
            <w:hyperlink r:id="rId45" w:history="1">
              <w:r>
                <w:rPr>
                  <w:color w:val="#410a8c"/>
                  <w:u w:val="single"/>
                </w:rPr>
                <w:t xml:space="preserve">Bastien Lemaire</w:t>
              </w:r>
            </w:hyperlink>
          </w:p>
          <w:p>
            <w:pPr/>
            <w:r>
              <w:rPr>
                <w:i w:val="1"/>
                <w:iCs w:val="1"/>
              </w:rPr>
              <w:t xml:space="preserve">3rd IMEKO International Conference on Metrology for Archaeology and Cultural Heritage</w:t>
            </w:r>
            <w:r>
              <w:rPr/>
              <w:t xml:space="preserve">, Oct 2017, Lecce, Italy. pp.122-128</w:t>
            </w:r>
          </w:p>
          <w:p>
            <w:pPr/>
            <w:r>
              <w:rPr/>
              <w:t xml:space="preserve">Communication dans un congrès</w:t>
            </w:r>
          </w:p>
          <w:p>
            <w:pPr/>
            <w:hyperlink r:id="rId118" w:history="1">
              <w:r>
                <w:rPr>
                  <w:color w:val="#410a8c"/>
                  <w:u w:val="single"/>
                </w:rPr>
                <w:t xml:space="preserve">hal-01700517v1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Abellinum and its water distribution system: new evidences for a wider comprehension of the hydraulic infranstructures</w:t>
              </w:r>
            </w:hyperlink>
          </w:p>
          <w:p>
            <w:pPr/>
            <w:hyperlink r:id="rId12" w:history="1">
              <w:r>
                <w:rPr>
                  <w:color w:val="#410a8c"/>
                  <w:u w:val="single"/>
                </w:rPr>
                <w:t xml:space="preserve">Marina Covolan</w:t>
              </w:r>
            </w:hyperlink>
            <w:r>
              <w:rPr/>
              <w:t xml:space="preserve">,</w:t>
            </w:r>
            <w:hyperlink r:id="rId19" w:history="1">
              <w:r>
                <w:rPr>
                  <w:color w:val="#410a8c"/>
                  <w:u w:val="single"/>
                </w:rPr>
                <w:t xml:space="preserve">Daniela Musmeci</w:t>
              </w:r>
            </w:hyperlink>
            <w:r>
              <w:rPr/>
              <w:t xml:space="preserve">,</w:t>
            </w:r>
            <w:hyperlink r:id="rId65" w:history="1">
              <w:r>
                <w:rPr>
                  <w:color w:val="#410a8c"/>
                  <w:u w:val="single"/>
                </w:rPr>
                <w:t xml:space="preserve">Alfonso Santoriello</w:t>
              </w:r>
            </w:hyperlink>
          </w:p>
          <w:p>
            <w:pPr/>
            <w:r>
              <w:rPr>
                <w:i w:val="1"/>
                <w:iCs w:val="1"/>
              </w:rPr>
              <w:t xml:space="preserve">Weaving Narratives, 29th EAA Annual Meeting</w:t>
            </w:r>
            <w:r>
              <w:rPr/>
              <w:t xml:space="preserve">, Aug 2023, Belfast, Ireland</w:t>
            </w:r>
          </w:p>
          <w:p>
            <w:pPr/>
            <w:r>
              <w:rPr/>
              <w:t xml:space="preserve">Poster de conférence</w:t>
            </w:r>
          </w:p>
          <w:p>
            <w:pPr/>
            <w:hyperlink r:id="rId119" w:history="1">
              <w:r>
                <w:rPr>
                  <w:color w:val="#410a8c"/>
                  <w:u w:val="single"/>
                </w:rPr>
                <w:t xml:space="preserve">hal-04192207v1</w:t>
              </w:r>
            </w:hyperlink>
          </w:p>
        </w:tc>
      </w:tr>
      <w:tr>
        <w:trPr/>
        <w:tc>
          <w:tcPr>
            <w:noWrap/>
          </w:tcPr>
          <w:p>
            <w:pPr>
              <w:spacing w:after="200"/>
            </w:pPr>
            <w:hyperlink r:id="rId120" w:history="1">
              <w:r>
                <w:rPr>
                  <w:color w:val="1e198e"/>
                  <w:b w:val="1"/>
                  <w:bCs w:val="1"/>
                  <w:u w:val="single"/>
                </w:rPr>
                <w:t xml:space="preserve">Maestranze al lavoro a Pompei. La reinterpretazione di una pittura perduta dalla Casa dei Pigmei.</w:t>
              </w:r>
            </w:hyperlink>
          </w:p>
          <w:p>
            <w:pPr/>
            <w:hyperlink r:id="rId62" w:history="1">
              <w:r>
                <w:rPr>
                  <w:color w:val="#410a8c"/>
                  <w:u w:val="single"/>
                </w:rPr>
                <w:t xml:space="preserve">Eleonora Voltan</w:t>
              </w:r>
            </w:hyperlink>
            <w:r>
              <w:rPr/>
              <w:t xml:space="preserve">,</w:t>
            </w:r>
            <w:hyperlink r:id="rId12" w:history="1">
              <w:r>
                <w:rPr>
                  <w:color w:val="#410a8c"/>
                  <w:u w:val="single"/>
                </w:rPr>
                <w:t xml:space="preserve">Marina Covolan</w:t>
              </w:r>
            </w:hyperlink>
          </w:p>
          <w:p>
            <w:pPr/>
            <w:r>
              <w:rPr>
                <w:i w:val="1"/>
                <w:iCs w:val="1"/>
              </w:rPr>
              <w:t xml:space="preserve">STRADE. Segni, Tracce, Disegni. V Convegno AIRPA.</w:t>
            </w:r>
            <w:r>
              <w:rPr/>
              <w:t xml:space="preserve">, Dec 2021, Bologna, Italy</w:t>
            </w:r>
          </w:p>
          <w:p>
            <w:pPr/>
            <w:r>
              <w:rPr/>
              <w:t xml:space="preserve">Poster de conférence</w:t>
            </w:r>
          </w:p>
          <w:p>
            <w:pPr/>
            <w:hyperlink r:id="rId120" w:history="1">
              <w:r>
                <w:rPr>
                  <w:color w:val="#410a8c"/>
                  <w:u w:val="single"/>
                </w:rPr>
                <w:t xml:space="preserve">hal-03696708v2</w:t>
              </w:r>
            </w:hyperlink>
          </w:p>
        </w:tc>
      </w:tr>
      <w:tr>
        <w:trPr/>
        <w:tc>
          <w:tcPr>
            <w:noWrap/>
          </w:tcPr>
          <w:p>
            <w:pPr>
              <w:spacing w:after="200"/>
            </w:pPr>
            <w:hyperlink r:id="rId121" w:history="1">
              <w:r>
                <w:rPr>
                  <w:color w:val="1e198e"/>
                  <w:b w:val="1"/>
                  <w:bCs w:val="1"/>
                  <w:u w:val="single"/>
                </w:rPr>
                <w:t xml:space="preserve">Tegulae fratte: tre casi di reimpiego nella prima eta' imperiale dalla Necropoli di Cuma</w:t>
              </w:r>
            </w:hyperlink>
          </w:p>
          <w:p>
            <w:pPr/>
            <w:hyperlink r:id="rId12" w:history="1">
              <w:r>
                <w:rPr>
                  <w:color w:val="#410a8c"/>
                  <w:u w:val="single"/>
                </w:rPr>
                <w:t xml:space="preserve">Marina Covolan</w:t>
              </w:r>
            </w:hyperlink>
          </w:p>
          <w:p>
            <w:pPr/>
            <w:r>
              <w:rPr>
                <w:i w:val="1"/>
                <w:iCs w:val="1"/>
              </w:rPr>
              <w:t xml:space="preserve">Demolire, riciclare, reinventare. La lunga vita e l’eredità del laterizio romano nella storia dell’architettura, III Workshop internazionale "Laterizio"</w:t>
            </w:r>
            <w:r>
              <w:rPr/>
              <w:t xml:space="preserve">, Mar 2019, Rome, Italy</w:t>
            </w:r>
          </w:p>
          <w:p>
            <w:pPr/>
            <w:r>
              <w:rPr/>
              <w:t xml:space="preserve">Poster de conférence</w:t>
            </w:r>
          </w:p>
          <w:p>
            <w:pPr/>
            <w:hyperlink r:id="rId121" w:history="1">
              <w:r>
                <w:rPr>
                  <w:color w:val="#410a8c"/>
                  <w:u w:val="single"/>
                </w:rPr>
                <w:t xml:space="preserve">hal-02876960v1</w:t>
              </w:r>
            </w:hyperlink>
          </w:p>
        </w:tc>
      </w:tr>
      <w:tr>
        <w:trPr/>
        <w:tc>
          <w:tcPr>
            <w:noWrap/>
          </w:tcPr>
          <w:p>
            <w:pPr>
              <w:spacing w:after="200"/>
            </w:pPr>
            <w:hyperlink r:id="rId122" w:history="1">
              <w:r>
                <w:rPr>
                  <w:color w:val="1e198e"/>
                  <w:b w:val="1"/>
                  <w:bCs w:val="1"/>
                  <w:u w:val="single"/>
                </w:rPr>
                <w:t xml:space="preserve">Architecture et décoration d'un premier étage: la Caupona di Sotericus à Pompei (I 12,3)</w:t>
              </w:r>
            </w:hyperlink>
          </w:p>
          <w:p>
            <w:pPr/>
            <w:hyperlink r:id="rId12" w:history="1">
              <w:r>
                <w:rPr>
                  <w:color w:val="#410a8c"/>
                  <w:u w:val="single"/>
                </w:rPr>
                <w:t xml:space="preserve">Marina Covolan</w:t>
              </w:r>
            </w:hyperlink>
            <w:r>
              <w:rPr/>
              <w:t xml:space="preserve">,</w:t>
            </w:r>
            <w:hyperlink r:id="rId22" w:history="1">
              <w:r>
                <w:rPr>
                  <w:color w:val="#410a8c"/>
                  <w:u w:val="single"/>
                </w:rPr>
                <w:t xml:space="preserve">Ophélie Vauxion</w:t>
              </w:r>
            </w:hyperlink>
          </w:p>
          <w:p>
            <w:pPr/>
            <w:r>
              <w:rPr>
                <w:i w:val="1"/>
                <w:iCs w:val="1"/>
              </w:rPr>
              <w:t xml:space="preserve">Parete Dipinte AIPMA XIV 9-13 septembre 2019</w:t>
            </w:r>
            <w:r>
              <w:rPr/>
              <w:t xml:space="preserve">, Sep 2019, Napoli, Italie</w:t>
            </w:r>
          </w:p>
          <w:p>
            <w:pPr/>
            <w:r>
              <w:rPr/>
              <w:t xml:space="preserve">Poster de conférence</w:t>
            </w:r>
          </w:p>
          <w:p>
            <w:pPr/>
            <w:hyperlink r:id="rId122" w:history="1">
              <w:r>
                <w:rPr>
                  <w:color w:val="#410a8c"/>
                  <w:u w:val="single"/>
                </w:rPr>
                <w:t xml:space="preserve">hal-02292178v1</w:t>
              </w:r>
            </w:hyperlink>
          </w:p>
        </w:tc>
      </w:tr>
      <w:tr>
        <w:trPr/>
        <w:tc>
          <w:tcPr>
            <w:noWrap/>
          </w:tcPr>
          <w:p>
            <w:pPr>
              <w:spacing w:after="200"/>
            </w:pPr>
            <w:hyperlink r:id="rId123" w:history="1">
              <w:r>
                <w:rPr>
                  <w:color w:val="1e198e"/>
                  <w:b w:val="1"/>
                  <w:bCs w:val="1"/>
                  <w:u w:val="single"/>
                </w:rPr>
                <w:t xml:space="preserve">…alterno pulsu renitente (Plinio, Nat. His., II, 197). Interventi di consolidamento statico e riparazioni tra Baiae e Puteoli</w:t>
              </w:r>
            </w:hyperlink>
          </w:p>
          <w:p>
            <w:pPr/>
            <w:hyperlink r:id="rId124" w:history="1">
              <w:r>
                <w:rPr>
                  <w:color w:val="#410a8c"/>
                  <w:u w:val="single"/>
                </w:rPr>
                <w:t xml:space="preserve">Giuseppina de Martino</w:t>
              </w:r>
            </w:hyperlink>
            <w:r>
              <w:rPr/>
              <w:t xml:space="preserve">,</w:t>
            </w:r>
            <w:hyperlink r:id="rId12" w:history="1">
              <w:r>
                <w:rPr>
                  <w:color w:val="#410a8c"/>
                  <w:u w:val="single"/>
                </w:rPr>
                <w:t xml:space="preserve">Marina Covolan</w:t>
              </w:r>
            </w:hyperlink>
            <w:r>
              <w:rPr/>
              <w:t xml:space="preserve">,</w:t>
            </w:r>
            <w:hyperlink r:id="rId125" w:history="1">
              <w:r>
                <w:rPr>
                  <w:color w:val="#410a8c"/>
                  <w:u w:val="single"/>
                </w:rPr>
                <w:t xml:space="preserve">Francesca Autiero</w:t>
              </w:r>
            </w:hyperlink>
            <w:r>
              <w:rPr/>
              <w:t xml:space="preserve">,</w:t>
            </w:r>
            <w:hyperlink r:id="rId126" w:history="1">
              <w:r>
                <w:rPr>
                  <w:color w:val="#410a8c"/>
                  <w:u w:val="single"/>
                </w:rPr>
                <w:t xml:space="preserve">Francesca Filocamo</w:t>
              </w:r>
            </w:hyperlink>
            <w:r>
              <w:rPr/>
              <w:t xml:space="preserve">,</w:t>
            </w:r>
            <w:hyperlink r:id="rId127" w:history="1">
              <w:r>
                <w:rPr>
                  <w:color w:val="#410a8c"/>
                  <w:u w:val="single"/>
                </w:rPr>
                <w:t xml:space="preserve">Andrea Prota</w:t>
              </w:r>
            </w:hyperlink>
            <w:r>
              <w:rPr/>
              <w:t xml:space="preserve">et al.</w:t>
            </w:r>
          </w:p>
          <w:p>
            <w:pPr/>
            <w:r>
              <w:rPr>
                <w:i w:val="1"/>
                <w:iCs w:val="1"/>
              </w:rPr>
              <w:t xml:space="preserve">Construire face au risque naturel dans les sociétés anciennes</w:t>
            </w:r>
            <w:r>
              <w:rPr/>
              <w:t xml:space="preserve">, Sep 2019, Naples, Italy. </w:t>
            </w:r>
          </w:p>
          <w:p>
            <w:pPr/>
            <w:r>
              <w:rPr/>
              <w:t xml:space="preserve">Poster de conférence</w:t>
            </w:r>
          </w:p>
          <w:p>
            <w:pPr/>
            <w:hyperlink r:id="rId123" w:history="1">
              <w:r>
                <w:rPr>
                  <w:color w:val="#410a8c"/>
                  <w:u w:val="single"/>
                </w:rPr>
                <w:t xml:space="preserve">hal-02876966v1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Aux marges de la ville de Cumes. Rapport d'activité 2018</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24" w:history="1">
              <w:r>
                <w:rPr>
                  <w:color w:val="#410a8c"/>
                  <w:u w:val="single"/>
                </w:rPr>
                <w:t xml:space="preserve">Guilhem Chapelin</w:t>
              </w:r>
            </w:hyperlink>
            <w:r>
              <w:rPr/>
              <w:t xml:space="preserve">,</w:t>
            </w:r>
            <w:hyperlink r:id="rId56"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et al.</w:t>
            </w:r>
          </w:p>
          <w:p>
            <w:pPr/>
            <w:r>
              <w:rPr/>
              <w:t xml:space="preserve">[Rapport de recherche] Ministère de l'Europe et des Affaires étrangères. 2018</w:t>
            </w:r>
          </w:p>
          <w:p>
            <w:pPr/>
            <w:r>
              <w:rPr/>
              <w:t xml:space="preserve">Rapport</w:t>
            </w:r>
            <w:r>
              <w:rPr/>
              <w:t xml:space="preserve"> (rapport de recherche)</w:t>
            </w:r>
          </w:p>
          <w:p>
            <w:pPr/>
            <w:hyperlink r:id="rId128" w:history="1">
              <w:r>
                <w:rPr>
                  <w:color w:val="#410a8c"/>
                  <w:u w:val="single"/>
                </w:rPr>
                <w:t xml:space="preserve">hal-01964212v1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Tra utilitas, distributio e prepetuitas: l'impiego del tufo giallo napoletano nell'edilizia pompeiana</w:t>
              </w:r>
            </w:hyperlink>
          </w:p>
          <w:p>
            <w:pPr/>
            <w:hyperlink r:id="rId12" w:history="1">
              <w:r>
                <w:rPr>
                  <w:color w:val="#410a8c"/>
                  <w:u w:val="single"/>
                </w:rPr>
                <w:t xml:space="preserve">Marina Covolan</w:t>
              </w:r>
            </w:hyperlink>
          </w:p>
          <w:p>
            <w:pPr/>
            <w:r>
              <w:rPr/>
              <w:t xml:space="preserve">Humanities and Social Sciences. Università degli studi di Salerno, 2021. Italian. </w:t>
            </w:r>
            <w:hyperlink r:id="rId130" w:history="1">
              <w:r>
                <w:rPr>
                  <w:color w:val="#410a8c"/>
                  <w:u w:val="single"/>
                </w:rPr>
                <w:t xml:space="preserve">⟨NNT : ⟩</w:t>
              </w:r>
            </w:hyperlink>
          </w:p>
          <w:p>
            <w:pPr/>
            <w:r>
              <w:rPr/>
              <w:t xml:space="preserve">Thèse</w:t>
            </w:r>
          </w:p>
          <w:p>
            <w:pPr/>
            <w:hyperlink r:id="rId129" w:history="1">
              <w:r>
                <w:rPr>
                  <w:color w:val="#410a8c"/>
                  <w:u w:val="single"/>
                </w:rPr>
                <w:t xml:space="preserve">tel-04000403v1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SeBNA - Water distribution systems in the ancient world: forms of continuity, permanence and subsistence in contemporary society</w:t>
              </w:r>
            </w:hyperlink>
          </w:p>
          <w:p>
            <w:pPr/>
            <w:hyperlink r:id="rId12" w:history="1">
              <w:r>
                <w:rPr>
                  <w:color w:val="#410a8c"/>
                  <w:u w:val="single"/>
                </w:rPr>
                <w:t xml:space="preserve">Marina Covolan</w:t>
              </w:r>
            </w:hyperlink>
          </w:p>
          <w:p>
            <w:pPr/>
            <w:r>
              <w:rPr/>
              <w:t xml:space="preserve">2023</w:t>
            </w:r>
          </w:p>
          <w:p>
            <w:pPr/>
            <w:r>
              <w:rPr/>
              <w:t xml:space="preserve">Article de blog scientifique</w:t>
            </w:r>
          </w:p>
          <w:p>
            <w:pPr/>
            <w:hyperlink r:id="rId131" w:history="1">
              <w:r>
                <w:rPr>
                  <w:color w:val="#410a8c"/>
                  <w:u w:val="single"/>
                </w:rPr>
                <w:t xml:space="preserve">hal-04000411v1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71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a-covolan" TargetMode="External"/><Relationship Id="rId9" Type="http://schemas.openxmlformats.org/officeDocument/2006/relationships/hyperlink" Target="https://orcid.org/0000-0002-9117-9530" TargetMode="External"/><Relationship Id="rId10" Type="http://schemas.openxmlformats.org/officeDocument/2006/relationships/hyperlink" Target="https://www.idref.fr/252893115" TargetMode="External"/><Relationship Id="rId11" Type="http://schemas.openxmlformats.org/officeDocument/2006/relationships/hyperlink" Target="https://hal.science/hal-05477185v1" TargetMode="External"/><Relationship Id="rId12" Type="http://schemas.openxmlformats.org/officeDocument/2006/relationships/hyperlink" Target="https://hal.science/search/index/?q=*&amp;authFullName_s=Marina Covolan" TargetMode="External"/><Relationship Id="rId13" Type="http://schemas.openxmlformats.org/officeDocument/2006/relationships/hyperlink" Target="https://dx.doi.org/10.32028/9781805831761" TargetMode="External"/><Relationship Id="rId14" Type="http://schemas.openxmlformats.org/officeDocument/2006/relationships/hyperlink" Target="https://hal.science/hal-04272273v1" TargetMode="External"/><Relationship Id="rId15" Type="http://schemas.openxmlformats.org/officeDocument/2006/relationships/hyperlink" Target="https://hal.science/hal-04272289v1" TargetMode="External"/><Relationship Id="rId16" Type="http://schemas.openxmlformats.org/officeDocument/2006/relationships/hyperlink" Target="https://dx.doi.org/10.5281/zenodo.7817864" TargetMode="External"/><Relationship Id="rId17" Type="http://schemas.openxmlformats.org/officeDocument/2006/relationships/hyperlink" Target="https://hal.science/hal-05477220v1" TargetMode="External"/><Relationship Id="rId18" Type="http://schemas.openxmlformats.org/officeDocument/2006/relationships/hyperlink" Target="https://hal.science/hal-05452033v1" TargetMode="External"/><Relationship Id="rId19" Type="http://schemas.openxmlformats.org/officeDocument/2006/relationships/hyperlink" Target="https://hal.science/search/index/?q=*&amp;authFullName_s=Daniela Musmeci" TargetMode="External"/><Relationship Id="rId20" Type="http://schemas.openxmlformats.org/officeDocument/2006/relationships/hyperlink" Target="https://www.archaeopress.com/Archaeopress/Products/9781805830924" TargetMode="External"/><Relationship Id="rId21" Type="http://schemas.openxmlformats.org/officeDocument/2006/relationships/hyperlink" Target="https://hal.science/hal-04719814v1" TargetMode="External"/><Relationship Id="rId22" Type="http://schemas.openxmlformats.org/officeDocument/2006/relationships/hyperlink" Target="https://hal.science/search/index/?q=*&amp;authFullName_s=Oph&#233;lie Vauxion" TargetMode="External"/><Relationship Id="rId23" Type="http://schemas.openxmlformats.org/officeDocument/2006/relationships/hyperlink" Target="https://hal.science/hal-04890360v1" TargetMode="External"/><Relationship Id="rId24" Type="http://schemas.openxmlformats.org/officeDocument/2006/relationships/hyperlink" Target="https://hal.science/search/index/?q=*&amp;authFullName_s=Guilhem Chapelin" TargetMode="External"/><Relationship Id="rId25" Type="http://schemas.openxmlformats.org/officeDocument/2006/relationships/hyperlink" Target="https://hal.science/search/index/?q=*&amp;authFullName_s=Ghislain Vincent" TargetMode="External"/><Relationship Id="rId26" Type="http://schemas.openxmlformats.org/officeDocument/2006/relationships/hyperlink" Target="https://www.college-de-france.fr/fr/editions/catalogues-exposition/vins-huiles-parfums-9782722607743" TargetMode="External"/><Relationship Id="rId27" Type="http://schemas.openxmlformats.org/officeDocument/2006/relationships/hyperlink" Target="https://shs.hal.science/halshs-03869002v1" TargetMode="External"/><Relationship Id="rId28" Type="http://schemas.openxmlformats.org/officeDocument/2006/relationships/hyperlink" Target="https://shs.hal.science/halshs-03869014v1" TargetMode="External"/><Relationship Id="rId29" Type="http://schemas.openxmlformats.org/officeDocument/2006/relationships/hyperlink" Target="https://hal.science/search/index/?q=*&amp;authFullName_s=H&#233;l&#232;ne Dessales" TargetMode="External"/><Relationship Id="rId30" Type="http://schemas.openxmlformats.org/officeDocument/2006/relationships/hyperlink" Target="https://hal.science/search/index/?q=*&amp;authFullName_s=Arnaud Montabert" TargetMode="External"/><Relationship Id="rId31" Type="http://schemas.openxmlformats.org/officeDocument/2006/relationships/hyperlink" Target="https://hal.science/hal-03176666v1" TargetMode="External"/><Relationship Id="rId32" Type="http://schemas.openxmlformats.org/officeDocument/2006/relationships/hyperlink" Target="https://hal.science/hal-02970515v1" TargetMode="External"/><Relationship Id="rId33" Type="http://schemas.openxmlformats.org/officeDocument/2006/relationships/hyperlink" Target="https://hal.science/search/index/?q=*&amp;authFullName_s=Priscilla Munzi" TargetMode="External"/><Relationship Id="rId34" Type="http://schemas.openxmlformats.org/officeDocument/2006/relationships/hyperlink" Target="https://hal.science/search/index/?q=*&amp;authFullName_s=Marcella Leone" TargetMode="External"/><Relationship Id="rId35" Type="http://schemas.openxmlformats.org/officeDocument/2006/relationships/hyperlink" Target="https://hal.science/search/index/?q=*&amp;authFullName_s=Doroth&#233;e Neyme" TargetMode="External"/><Relationship Id="rId36" Type="http://schemas.openxmlformats.org/officeDocument/2006/relationships/hyperlink" Target="https://www.silvanaeditoriale.it/libro/9788836644742" TargetMode="External"/><Relationship Id="rId37" Type="http://schemas.openxmlformats.org/officeDocument/2006/relationships/hyperlink" Target="https://hal.science/hal-01708957v1" TargetMode="External"/><Relationship Id="rId38" Type="http://schemas.openxmlformats.org/officeDocument/2006/relationships/hyperlink" Target="https://hal.science/search/index/?q=*&amp;authFullName_s=Jacopo Bonetto" TargetMode="External"/><Relationship Id="rId39" Type="http://schemas.openxmlformats.org/officeDocument/2006/relationships/hyperlink" Target="https://hal.science/search/index/?q=*&amp;authFullName_s=Chiara Andreattta" TargetMode="External"/><Relationship Id="rId40" Type="http://schemas.openxmlformats.org/officeDocument/2006/relationships/hyperlink" Target="https://hal.science/search/index/?q=*&amp;authFullName_s=Simone Berto" TargetMode="External"/><Relationship Id="rId41" Type="http://schemas.openxmlformats.org/officeDocument/2006/relationships/hyperlink" Target="https://hal.science/search/index/?q=*&amp;authFullName_s=Leonardo Bison" TargetMode="External"/><Relationship Id="rId42" Type="http://schemas.openxmlformats.org/officeDocument/2006/relationships/hyperlink" Target="https://hal.science/search/index/?q=*&amp;authFullName_s=Eliana Bridi" TargetMode="External"/><Relationship Id="rId43" Type="http://schemas.openxmlformats.org/officeDocument/2006/relationships/hyperlink" Target="https://hal.science/hal-01877592v1" TargetMode="External"/><Relationship Id="rId44" Type="http://schemas.openxmlformats.org/officeDocument/2006/relationships/hyperlink" Target="https://hal.science/hal-05595110v1" TargetMode="External"/><Relationship Id="rId45" Type="http://schemas.openxmlformats.org/officeDocument/2006/relationships/hyperlink" Target="https://hal.science/search/index/?q=*&amp;authFullName_s=Bastien Lemaire" TargetMode="External"/><Relationship Id="rId46" Type="http://schemas.openxmlformats.org/officeDocument/2006/relationships/hyperlink" Target="https://hal.science/search/index/?q=*&amp;authFullName_s=Jean-Pierre Brun" TargetMode="External"/><Relationship Id="rId47" Type="http://schemas.openxmlformats.org/officeDocument/2006/relationships/hyperlink" Target="https://dx.doi.org/10.4000/161mg" TargetMode="External"/><Relationship Id="rId48" Type="http://schemas.openxmlformats.org/officeDocument/2006/relationships/hyperlink" Target="https://cnrs.hal.science/hal-05410283v1" TargetMode="External"/><Relationship Id="rId49" Type="http://schemas.openxmlformats.org/officeDocument/2006/relationships/hyperlink" Target="https://dx.doi.org/10.4000/155op" TargetMode="External"/><Relationship Id="rId50" Type="http://schemas.openxmlformats.org/officeDocument/2006/relationships/hyperlink" Target="https://hal.science/hal-04435383v1" TargetMode="External"/><Relationship Id="rId51" Type="http://schemas.openxmlformats.org/officeDocument/2006/relationships/hyperlink" Target="https://hal.science/search/index/?q=*&amp;authFullName_s=Laetitia Cavassa" TargetMode="External"/><Relationship Id="rId52" Type="http://schemas.openxmlformats.org/officeDocument/2006/relationships/hyperlink" Target="https://dx.doi.org/10.4000/baefe.10380" TargetMode="External"/><Relationship Id="rId53" Type="http://schemas.openxmlformats.org/officeDocument/2006/relationships/hyperlink" Target="https://hal.science/hal-04663493v1" TargetMode="External"/><Relationship Id="rId54" Type="http://schemas.openxmlformats.org/officeDocument/2006/relationships/hyperlink" Target="https://hal.science/search/index/?q=*&amp;authFullName_s=Vincenzo Amato" TargetMode="External"/><Relationship Id="rId55" Type="http://schemas.openxmlformats.org/officeDocument/2006/relationships/hyperlink" Target="https://hal.science/search/index/?q=*&amp;authFullName_s=Giuseppe Camodeca" TargetMode="External"/><Relationship Id="rId56" Type="http://schemas.openxmlformats.org/officeDocument/2006/relationships/hyperlink" Target="https://hal.science/search/index/?q=*&amp;authFullName_s=Elisa Conca" TargetMode="External"/><Relationship Id="rId57" Type="http://schemas.openxmlformats.org/officeDocument/2006/relationships/hyperlink" Target="https://dx.doi.org/10.4000/123ib" TargetMode="External"/><Relationship Id="rId58" Type="http://schemas.openxmlformats.org/officeDocument/2006/relationships/hyperlink" Target="https://hal.science/hal-04180006v1" TargetMode="External"/><Relationship Id="rId59" Type="http://schemas.openxmlformats.org/officeDocument/2006/relationships/hyperlink" Target="https://hal.science/search/index/?q=*&amp;authFullName_s=Eliza Orellana-Gonz&#225;lez" TargetMode="External"/><Relationship Id="rId60" Type="http://schemas.openxmlformats.org/officeDocument/2006/relationships/hyperlink" Target="https://dx.doi.org/10.4000/baefe.9675" TargetMode="External"/><Relationship Id="rId61" Type="http://schemas.openxmlformats.org/officeDocument/2006/relationships/hyperlink" Target="https://hal.science/hal-04508819v1" TargetMode="External"/><Relationship Id="rId62" Type="http://schemas.openxmlformats.org/officeDocument/2006/relationships/hyperlink" Target="https://hal.science/search/index/?q=*&amp;authFullName_s=Eleonora Voltan" TargetMode="External"/><Relationship Id="rId63" Type="http://schemas.openxmlformats.org/officeDocument/2006/relationships/hyperlink" Target="https://dx.doi.org/10.19272/202301101007" TargetMode="External"/><Relationship Id="rId64" Type="http://schemas.openxmlformats.org/officeDocument/2006/relationships/hyperlink" Target="https://hal.science/hal-03718289v1" TargetMode="External"/><Relationship Id="rId65" Type="http://schemas.openxmlformats.org/officeDocument/2006/relationships/hyperlink" Target="https://hal.science/search/index/?q=*&amp;authFullName_s=Alfonso Santoriello" TargetMode="External"/><Relationship Id="rId66" Type="http://schemas.openxmlformats.org/officeDocument/2006/relationships/hyperlink" Target="https://dx.doi.org/10.3390/geosciences12070275" TargetMode="External"/><Relationship Id="rId67" Type="http://schemas.openxmlformats.org/officeDocument/2006/relationships/hyperlink" Target="https://shs.hal.science/halshs-03868944v1" TargetMode="External"/><Relationship Id="rId68" Type="http://schemas.openxmlformats.org/officeDocument/2006/relationships/hyperlink" Target="https://hal.science/search/index/?q=*&amp;authFullName_s=Sabrina Pagano" TargetMode="External"/><Relationship Id="rId69" Type="http://schemas.openxmlformats.org/officeDocument/2006/relationships/hyperlink" Target="https://hal.science/search/index/?q=*&amp;authFullName_s=Chiara Germinario" TargetMode="External"/><Relationship Id="rId70" Type="http://schemas.openxmlformats.org/officeDocument/2006/relationships/hyperlink" Target="https://hal.science/search/index/?q=*&amp;authFullName_s=Maria Francesca Alberghina" TargetMode="External"/><Relationship Id="rId71" Type="http://schemas.openxmlformats.org/officeDocument/2006/relationships/hyperlink" Target="https://hal.science/search/index/?q=*&amp;authFullName_s=Mariano Mercurio" TargetMode="External"/><Relationship Id="rId72" Type="http://schemas.openxmlformats.org/officeDocument/2006/relationships/hyperlink" Target="https://dx.doi.org/10.3390/min12121487" TargetMode="External"/><Relationship Id="rId73" Type="http://schemas.openxmlformats.org/officeDocument/2006/relationships/hyperlink" Target="https://hal.science/hal-03746945v1" TargetMode="External"/><Relationship Id="rId74" Type="http://schemas.openxmlformats.org/officeDocument/2006/relationships/hyperlink" Target="https://hal.science/search/index/?q=*&amp;authFullName_s=Matteo Censini" TargetMode="External"/><Relationship Id="rId75" Type="http://schemas.openxmlformats.org/officeDocument/2006/relationships/hyperlink" Target="https://dx.doi.org/10.4000/baefe.6685" TargetMode="External"/><Relationship Id="rId76" Type="http://schemas.openxmlformats.org/officeDocument/2006/relationships/hyperlink" Target="https://hal.science/hal-03240071v1" TargetMode="External"/><Relationship Id="rId77" Type="http://schemas.openxmlformats.org/officeDocument/2006/relationships/hyperlink" Target="https://hal.science/search/index/?q=*&amp;authFullName_s=Jean&#8209;pierre Brun" TargetMode="External"/><Relationship Id="rId78" Type="http://schemas.openxmlformats.org/officeDocument/2006/relationships/hyperlink" Target="https://hal.science/search/index/?q=*&amp;authFullName_s=Saverio De Rosa" TargetMode="External"/><Relationship Id="rId79" Type="http://schemas.openxmlformats.org/officeDocument/2006/relationships/hyperlink" Target="https://hal.science/search/index/?q=*&amp;authFullName_s=Barbara Del Mastro" TargetMode="External"/><Relationship Id="rId80" Type="http://schemas.openxmlformats.org/officeDocument/2006/relationships/hyperlink" Target="https://dx.doi.org/10.4000/baefe.2166" TargetMode="External"/><Relationship Id="rId81" Type="http://schemas.openxmlformats.org/officeDocument/2006/relationships/hyperlink" Target="https://hal.science/hal-03271688v1" TargetMode="External"/><Relationship Id="rId82" Type="http://schemas.openxmlformats.org/officeDocument/2006/relationships/hyperlink" Target="https://hal.science/search/index/?q=*&amp;authFullName_s=Saverio de Rosa" TargetMode="External"/><Relationship Id="rId83" Type="http://schemas.openxmlformats.org/officeDocument/2006/relationships/hyperlink" Target="https://hal.science/hal-01987845v1" TargetMode="External"/><Relationship Id="rId84" Type="http://schemas.openxmlformats.org/officeDocument/2006/relationships/hyperlink" Target="https://dx.doi.org/10.4000/cefr.2322" TargetMode="External"/><Relationship Id="rId85" Type="http://schemas.openxmlformats.org/officeDocument/2006/relationships/hyperlink" Target="https://hal.science/hal-01700376v1" TargetMode="External"/><Relationship Id="rId86" Type="http://schemas.openxmlformats.org/officeDocument/2006/relationships/hyperlink" Target="https://dx.doi.org/10.4000/cefr.1701" TargetMode="External"/><Relationship Id="rId87" Type="http://schemas.openxmlformats.org/officeDocument/2006/relationships/hyperlink" Target="https://hal.science/hal-01709733v1" TargetMode="External"/><Relationship Id="rId88" Type="http://schemas.openxmlformats.org/officeDocument/2006/relationships/hyperlink" Target="https://dx.doi.org/10.4000/cefr.1786" TargetMode="External"/><Relationship Id="rId89" Type="http://schemas.openxmlformats.org/officeDocument/2006/relationships/hyperlink" Target="https://hal.science/hal-01695570v1" TargetMode="External"/><Relationship Id="rId90" Type="http://schemas.openxmlformats.org/officeDocument/2006/relationships/hyperlink" Target="https://dx.doi.org/10.21071/reudar.v1i0.10161" TargetMode="External"/><Relationship Id="rId91" Type="http://schemas.openxmlformats.org/officeDocument/2006/relationships/hyperlink" Target="https://hal.science/hal-01700378v1" TargetMode="External"/><Relationship Id="rId92" Type="http://schemas.openxmlformats.org/officeDocument/2006/relationships/hyperlink" Target="https://hal.science/search/index/?q=*&amp;authFullName_s=&#201;milie Grondin" TargetMode="External"/><Relationship Id="rId93" Type="http://schemas.openxmlformats.org/officeDocument/2006/relationships/hyperlink" Target="https://hal.science/search/index/?q=*&amp;authFullName_s=Nicolas Leys" TargetMode="External"/><Relationship Id="rId94" Type="http://schemas.openxmlformats.org/officeDocument/2006/relationships/hyperlink" Target="https://dx.doi.org/10.4000/cefr.1504" TargetMode="External"/><Relationship Id="rId95" Type="http://schemas.openxmlformats.org/officeDocument/2006/relationships/hyperlink" Target="https://hal.science/hal-01700375v1" TargetMode="External"/><Relationship Id="rId96" Type="http://schemas.openxmlformats.org/officeDocument/2006/relationships/hyperlink" Target="https://dx.doi.org/10.4000/cefr.1284" TargetMode="External"/><Relationship Id="rId97" Type="http://schemas.openxmlformats.org/officeDocument/2006/relationships/hyperlink" Target="https://hal.science/hal-01709992v1" TargetMode="External"/><Relationship Id="rId98" Type="http://schemas.openxmlformats.org/officeDocument/2006/relationships/hyperlink" Target="https://hal.science/search/index/?q=*&amp;authFullName_s=Pauline Duneufjardin" TargetMode="External"/><Relationship Id="rId99" Type="http://schemas.openxmlformats.org/officeDocument/2006/relationships/hyperlink" Target="https://dx.doi.org/10.4000/cefr.1444" TargetMode="External"/><Relationship Id="rId100" Type="http://schemas.openxmlformats.org/officeDocument/2006/relationships/hyperlink" Target="https://hal.science/hal-01700373v1" TargetMode="External"/><Relationship Id="rId101" Type="http://schemas.openxmlformats.org/officeDocument/2006/relationships/hyperlink" Target="https://dx.doi.org/10.4000/cefr.1166" TargetMode="External"/><Relationship Id="rId102" Type="http://schemas.openxmlformats.org/officeDocument/2006/relationships/hyperlink" Target="https://hal.science/hal-05486339v1" TargetMode="External"/><Relationship Id="rId103" Type="http://schemas.openxmlformats.org/officeDocument/2006/relationships/hyperlink" Target="https://hal.science/search/index/?q=*&amp;authFullName_s=Celestino Grifa" TargetMode="External"/><Relationship Id="rId104" Type="http://schemas.openxmlformats.org/officeDocument/2006/relationships/hyperlink" Target="https://hal.science/search/index/?q=*&amp;authFullName_s=Alessio Langella" TargetMode="External"/><Relationship Id="rId105" Type="http://schemas.openxmlformats.org/officeDocument/2006/relationships/hyperlink" Target="https://hal.science/search/index/?q=*&amp;authFullName_s=Lorenzo Fedele" TargetMode="External"/><Relationship Id="rId106" Type="http://schemas.openxmlformats.org/officeDocument/2006/relationships/hyperlink" Target="https://hal.science/hal-05452045v1" TargetMode="External"/><Relationship Id="rId107" Type="http://schemas.openxmlformats.org/officeDocument/2006/relationships/hyperlink" Target="https://hal.science/hal-04811723v1" TargetMode="External"/><Relationship Id="rId108" Type="http://schemas.openxmlformats.org/officeDocument/2006/relationships/hyperlink" Target="https://hal.science/search/index/?q=*&amp;authFullName_s=Katia Sch&#246;rle" TargetMode="External"/><Relationship Id="rId109" Type="http://schemas.openxmlformats.org/officeDocument/2006/relationships/hyperlink" Target="https://hal.science/search/index/?q=*&amp;authFullName_s=Ali Drine" TargetMode="External"/><Relationship Id="rId110" Type="http://schemas.openxmlformats.org/officeDocument/2006/relationships/hyperlink" Target="https://hal.science/search/index/?q=*&amp;authFullName_s=Paul Fran&#231;ois" TargetMode="External"/><Relationship Id="rId111" Type="http://schemas.openxmlformats.org/officeDocument/2006/relationships/hyperlink" Target="https://hal.science/search/index/?q=*&amp;authFullName_s=Nicolas Garnier" TargetMode="External"/><Relationship Id="rId112" Type="http://schemas.openxmlformats.org/officeDocument/2006/relationships/hyperlink" Target="https://hal.science/hal-03984063v1" TargetMode="External"/><Relationship Id="rId113" Type="http://schemas.openxmlformats.org/officeDocument/2006/relationships/hyperlink" Target="https://hal.science/hal-03571818v1" TargetMode="External"/><Relationship Id="rId114" Type="http://schemas.openxmlformats.org/officeDocument/2006/relationships/hyperlink" Target="https://hal.science/hal-03504348v1" TargetMode="External"/><Relationship Id="rId115" Type="http://schemas.openxmlformats.org/officeDocument/2006/relationships/hyperlink" Target="https://hal.science/hal-03358113v1" TargetMode="External"/><Relationship Id="rId116" Type="http://schemas.openxmlformats.org/officeDocument/2006/relationships/hyperlink" Target="https://hal.science/search/index/?q=*&amp;authFullName_s=G&#233;raldine Sachau-Carcel" TargetMode="External"/><Relationship Id="rId117" Type="http://schemas.openxmlformats.org/officeDocument/2006/relationships/hyperlink" Target="https://hal.science/hal-02876968v1" TargetMode="External"/><Relationship Id="rId118" Type="http://schemas.openxmlformats.org/officeDocument/2006/relationships/hyperlink" Target="https://hal.science/hal-01700517v1" TargetMode="External"/><Relationship Id="rId119" Type="http://schemas.openxmlformats.org/officeDocument/2006/relationships/hyperlink" Target="https://hal.science/hal-04192207v1" TargetMode="External"/><Relationship Id="rId120" Type="http://schemas.openxmlformats.org/officeDocument/2006/relationships/hyperlink" Target="https://hal.science/hal-03696708v2" TargetMode="External"/><Relationship Id="rId121" Type="http://schemas.openxmlformats.org/officeDocument/2006/relationships/hyperlink" Target="https://hal.science/hal-02876960v1" TargetMode="External"/><Relationship Id="rId122" Type="http://schemas.openxmlformats.org/officeDocument/2006/relationships/hyperlink" Target="https://hal.science/hal-02292178v1" TargetMode="External"/><Relationship Id="rId123" Type="http://schemas.openxmlformats.org/officeDocument/2006/relationships/hyperlink" Target="https://hal.science/hal-02876966v1" TargetMode="External"/><Relationship Id="rId124" Type="http://schemas.openxmlformats.org/officeDocument/2006/relationships/hyperlink" Target="https://hal.science/search/index/?q=*&amp;authFullName_s=Giuseppina de Martino" TargetMode="External"/><Relationship Id="rId125" Type="http://schemas.openxmlformats.org/officeDocument/2006/relationships/hyperlink" Target="https://hal.science/search/index/?q=*&amp;authFullName_s=Francesca Autiero" TargetMode="External"/><Relationship Id="rId126" Type="http://schemas.openxmlformats.org/officeDocument/2006/relationships/hyperlink" Target="https://hal.science/search/index/?q=*&amp;authFullName_s=Francesca Filocamo" TargetMode="External"/><Relationship Id="rId127" Type="http://schemas.openxmlformats.org/officeDocument/2006/relationships/hyperlink" Target="https://hal.science/search/index/?q=*&amp;authFullName_s=Andrea Prota" TargetMode="External"/><Relationship Id="rId128" Type="http://schemas.openxmlformats.org/officeDocument/2006/relationships/hyperlink" Target="https://hal.science/hal-01964212v1" TargetMode="External"/><Relationship Id="rId129" Type="http://schemas.openxmlformats.org/officeDocument/2006/relationships/hyperlink" Target="https://hal.science/tel-04000403v1" TargetMode="External"/><Relationship Id="rId130" Type="http://schemas.openxmlformats.org/officeDocument/2006/relationships/hyperlink" Target="https://www.theses.fr/" TargetMode="External"/><Relationship Id="rId131" Type="http://schemas.openxmlformats.org/officeDocument/2006/relationships/hyperlink" Target="https://hal.science/hal-04000411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Covolan</dc:title>
  <dc:description>CV</dc:description>
  <dc:subject/>
  <cp:keywords/>
  <cp:category/>
  <cp:lastModifiedBy/>
  <dcterms:created xsi:type="dcterms:W3CDTF">2026-05-03T16:14:48+02:00</dcterms:created>
  <dcterms:modified xsi:type="dcterms:W3CDTF">2026-05-03T16:14:48+02:00</dcterms:modified>
</cp:coreProperties>
</file>

<file path=docProps/custom.xml><?xml version="1.0" encoding="utf-8"?>
<Properties xmlns="http://schemas.openxmlformats.org/officeDocument/2006/custom-properties" xmlns:vt="http://schemas.openxmlformats.org/officeDocument/2006/docPropsVTypes"/>
</file>