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à soi : le peacemaking comme affirmation identitaire chez les Navajos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</w:p>
          <w:p>
            <w:pPr/>
            <w:r>
              <w:rPr/>
              <w:t xml:space="preserve">Emmanuelle Andres; Sebastien Urioste. </w:t>
            </w:r>
            <w:r>
              <w:rPr>
                <w:i w:val="1"/>
                <w:iCs w:val="1"/>
              </w:rPr>
              <w:t xml:space="preserve">Strangers no more: regards croisés sur la justice sociale, raciale et environnementale dans les Amériques</w:t>
            </w:r>
            <w:r>
              <w:rPr/>
              <w:t xml:space="preserve">, Michel Houdiard Editeur, pp.163-183, 2025, 978-2-35692-202-1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par l’enfermement ? Analyse de l’expansion carcérale chez les Navajos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</w:p>
          <w:p>
            <w:pPr/>
            <w:r>
              <w:rPr/>
              <w:t xml:space="preserve">Claude Chastagner; Lawrence Aje. </w:t>
            </w:r>
            <w:r>
              <w:rPr>
                <w:i w:val="1"/>
                <w:iCs w:val="1"/>
              </w:rPr>
              <w:t xml:space="preserve">Espaces de souveraineté dans les Amériques</w:t>
            </w:r>
            <w:r>
              <w:rPr/>
              <w:t xml:space="preserve">, Presses universitaires d’Aix-Marseille, pp.127-143, 2024, 2731413093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halshs-05032623v1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 Deloria Jr : race et justice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</w:p>
          <w:p>
            <w:pPr/>
            <w:r>
              <w:rPr/>
              <w:t xml:space="preserve">Philippe Colin. </w:t>
            </w:r>
            <w:r>
              <w:rPr>
                <w:i w:val="1"/>
                <w:iCs w:val="1"/>
              </w:rPr>
              <w:t xml:space="preserve">Penser, dire et représenter la race dans les Amériques. Le point de vue des intellectuels noirs et indigènes (XVIII-XXe siècles)</w:t>
            </w:r>
            <w:r>
              <w:rPr/>
              <w:t xml:space="preserve">, Shaker Verlag, 2020, 978-3-8440-4898-8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sweat lodge en prison : l’incarcération des Amérindiens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</w:p>
          <w:p>
            <w:pPr/>
            <w:r>
              <w:rPr/>
              <w:t xml:space="preserve">Philippe Desmette; Philippe Martin. </w:t>
            </w:r>
            <w:r>
              <w:rPr>
                <w:i w:val="1"/>
                <w:iCs w:val="1"/>
              </w:rPr>
              <w:t xml:space="preserve">Prisons, prisonniers et spiritualité</w:t>
            </w:r>
            <w:r>
              <w:rPr/>
              <w:t xml:space="preserve">, Maisonneuve &amp; Larose nouvelles éditions; Hémisphères Éditions, 2020, 978-2-37701-073-8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non-sens de la responsabilité civile du point de vue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Mickaële Lantin Mallet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Yazid Ben Hounet</w:t>
              </w:r>
            </w:hyperlink>
          </w:p>
          <w:p>
            <w:pPr/>
            <w:r>
              <w:rPr/>
              <w:t xml:space="preserve">Johann Le Bourg; Christophe Quézel-Ambrunaz. </w:t>
            </w:r>
            <w:r>
              <w:rPr>
                <w:i w:val="1"/>
                <w:iCs w:val="1"/>
              </w:rPr>
              <w:t xml:space="preserve">Sens et non-sens de la responsabilité civile</w:t>
            </w:r>
            <w:r>
              <w:rPr/>
              <w:t xml:space="preserve">, Presse de l'Université Savoie Mont Blanc, pp.99 - 123, 2018, 978-2-919732-88-3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halshs-03986721v1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environnementales et justice : vers une écologie politique du droit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2025, 71 (numéro spécial, Victimes environnementales : reconnaître, réparer, résister »), p. 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Buu-Sao Doris, 2023, Le capitalisme au village. Pétrole, État et luttes environnementales en Amazonie. Paris, CNRS Éditions, 320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2025, 49 (1), pp.243-245.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⟨10.7202/1119575ar⟩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Honorer Chaco : gestion des terres publiques et souverainetés amérindiennes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2024, 137 (4), pp.53-77.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⟨10.3917/gen.137.0053⟩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lands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Y.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2024,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hózhǫ, décoloniser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2021, 14 (3), pp.45-49.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⟨10.3917/delib.014.0045⟩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Favarel-Garrigues, Laurent Gayer, Fiers de Punir. Le monde des justiciers hors-la-loi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Les comptes rendus,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⟨10.4000/lectures.50510⟩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Prisons et justice en territoire navajo : de la quête de souveraineté au changement de société.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⟨10.4000/nuevomundo.78464⟩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Victimes environnementales : reconnaître, réparer, résister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71 (numéro spécial), p. 7-123,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Y.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137,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halshs-04998018v1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performance de l'activité de conciliation civile en France : approches quantitatives, qualitatives et expérimentales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Études et de la Recherche sur le Droit et la Justice.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hal-04311198v1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2585v1" TargetMode="External"/><Relationship Id="rId8" Type="http://schemas.openxmlformats.org/officeDocument/2006/relationships/hyperlink" Target="https://hal.science/search/index/?q=*&amp;authFullName_s=Marine Bobin" TargetMode="External"/><Relationship Id="rId9" Type="http://schemas.openxmlformats.org/officeDocument/2006/relationships/hyperlink" Target="https://shs.hal.science/halshs-05032623v1" TargetMode="External"/><Relationship Id="rId10" Type="http://schemas.openxmlformats.org/officeDocument/2006/relationships/hyperlink" Target="https://shs.hal.science/halshs-03986687v1" TargetMode="External"/><Relationship Id="rId11" Type="http://schemas.openxmlformats.org/officeDocument/2006/relationships/hyperlink" Target="https://shs.hal.science/halshs-03986630v1" TargetMode="External"/><Relationship Id="rId12" Type="http://schemas.openxmlformats.org/officeDocument/2006/relationships/hyperlink" Target="https://shs.hal.science/halshs-03986721v1" TargetMode="External"/><Relationship Id="rId13" Type="http://schemas.openxmlformats.org/officeDocument/2006/relationships/hyperlink" Target="https://hal.science/search/index/?q=*&amp;authFullName_s=Micka&#235;le Lantin Mallet" TargetMode="External"/><Relationship Id="rId14" Type="http://schemas.openxmlformats.org/officeDocument/2006/relationships/hyperlink" Target="https://hal.science/search/index/?q=*&amp;authFullName_s=Yazid Ben Hounet" TargetMode="External"/><Relationship Id="rId15" Type="http://schemas.openxmlformats.org/officeDocument/2006/relationships/hyperlink" Target="https://hal.science/hal-05161512v1" TargetMode="External"/><Relationship Id="rId16" Type="http://schemas.openxmlformats.org/officeDocument/2006/relationships/hyperlink" Target="https://hal.science/search/index/?q=*&amp;authFullName_s=Christel Cournil" TargetMode="External"/><Relationship Id="rId17" Type="http://schemas.openxmlformats.org/officeDocument/2006/relationships/hyperlink" Target="https://hal.science/search/index/?q=*&amp;authFullName_s=S&#233;bastien Rozeaux" TargetMode="External"/><Relationship Id="rId18" Type="http://schemas.openxmlformats.org/officeDocument/2006/relationships/hyperlink" Target="https://hal.science/hal-05477085v1" TargetMode="External"/><Relationship Id="rId19" Type="http://schemas.openxmlformats.org/officeDocument/2006/relationships/hyperlink" Target="https://dx.doi.org/10.7202/1119575ar" TargetMode="External"/><Relationship Id="rId20" Type="http://schemas.openxmlformats.org/officeDocument/2006/relationships/hyperlink" Target="https://hal.science/hal-05032575v1" TargetMode="External"/><Relationship Id="rId21" Type="http://schemas.openxmlformats.org/officeDocument/2006/relationships/hyperlink" Target="https://dx.doi.org/10.3917/gen.137.0053" TargetMode="External"/><Relationship Id="rId22" Type="http://schemas.openxmlformats.org/officeDocument/2006/relationships/hyperlink" Target="https://shs.hal.science/halshs-04780253v1" TargetMode="External"/><Relationship Id="rId23" Type="http://schemas.openxmlformats.org/officeDocument/2006/relationships/hyperlink" Target="https://hal.science/search/index/?q=*&amp;authFullName_s=S&#233;bastien Y. Roux" TargetMode="External"/><Relationship Id="rId24" Type="http://schemas.openxmlformats.org/officeDocument/2006/relationships/hyperlink" Target="https://hal.science/hal-03943186v1" TargetMode="External"/><Relationship Id="rId25" Type="http://schemas.openxmlformats.org/officeDocument/2006/relationships/hyperlink" Target="https://dx.doi.org/10.3917/delib.014.0045" TargetMode="External"/><Relationship Id="rId26" Type="http://schemas.openxmlformats.org/officeDocument/2006/relationships/hyperlink" Target="https://shs.hal.science/halshs-03986638v1" TargetMode="External"/><Relationship Id="rId27" Type="http://schemas.openxmlformats.org/officeDocument/2006/relationships/hyperlink" Target="https://dx.doi.org/10.4000/lectures.50510" TargetMode="External"/><Relationship Id="rId28" Type="http://schemas.openxmlformats.org/officeDocument/2006/relationships/hyperlink" Target="https://api.istex.fr/ark:/67375/G14-K6H26K17-0/fulltext.pdf?sid=hal" TargetMode="External"/><Relationship Id="rId29" Type="http://schemas.openxmlformats.org/officeDocument/2006/relationships/hyperlink" Target="https://hal.science/hal-03943152v1" TargetMode="External"/><Relationship Id="rId30" Type="http://schemas.openxmlformats.org/officeDocument/2006/relationships/hyperlink" Target="https://dx.doi.org/10.4000/nuevomundo.78464" TargetMode="External"/><Relationship Id="rId31" Type="http://schemas.openxmlformats.org/officeDocument/2006/relationships/hyperlink" Target="https://hal.science/hal-05161248v1" TargetMode="External"/><Relationship Id="rId32" Type="http://schemas.openxmlformats.org/officeDocument/2006/relationships/hyperlink" Target="https://shs.hal.science/halshs-04998018v1" TargetMode="External"/><Relationship Id="rId33" Type="http://schemas.openxmlformats.org/officeDocument/2006/relationships/hyperlink" Target="https://hal.science/hal-04311198v1" TargetMode="External"/><Relationship Id="rId34" Type="http://schemas.openxmlformats.org/officeDocument/2006/relationships/hyperlink" Target="https://hal.science/search/index/?q=*&amp;authFullName_s=Matthieu Belarouci" TargetMode="External"/><Relationship Id="rId35" Type="http://schemas.openxmlformats.org/officeDocument/2006/relationships/hyperlink" Target="https://hal.science/search/index/?q=*&amp;authFullName_s=R&#233;mi Suchon" TargetMode="External"/><Relationship Id="rId36" Type="http://schemas.openxmlformats.org/officeDocument/2006/relationships/hyperlink" Target="https://hal.science/search/index/?q=*&amp;authFullName_s=Nicolas G&#233;rard Vaillant" TargetMode="External"/><Relationship Id="rId37" Type="http://schemas.openxmlformats.org/officeDocument/2006/relationships/hyperlink" Target="https://hal.science/search/index/?q=*&amp;authFullName_s=Vincent Lengli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Bobin</dc:title>
  <dc:description>CV</dc:description>
  <dc:subject/>
  <cp:keywords/>
  <cp:category/>
  <cp:lastModifiedBy/>
  <dcterms:created xsi:type="dcterms:W3CDTF">2026-04-15T12:00:17+02:00</dcterms:created>
  <dcterms:modified xsi:type="dcterms:W3CDTF">2026-04-15T12:00:17+02:00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