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LE MENE GUIGOURES </w:t></w:r><w:r><w:rPr><w:color w:val="641e6e"/></w:rPr><w:t xml:space="preserve">Professeure, Université du Québec À Montréal (UQAM)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problèmes liés à l'évaluation des compétences lexico-sémantiques orales des enfants : si j'avais un marteau, un rabot, un râteau, un tournevis...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11" w:history="1"><w:r><w:rPr><w:color w:val="#410a8c"/><w:u w:val="single"/></w:rPr><w:t xml:space="preserve">Christophe Benzitoun</w:t></w:r></w:hyperlink><w:r><w:rPr/><w:t xml:space="preserve">,</w:t></w:r><w:hyperlink r:id="rId12" w:history="1"><w:r><w:rPr><w:color w:val="#410a8c"/><w:u w:val="single"/></w:rPr><w:t xml:space="preserve">Marine Le Mené Guigourès</w:t></w:r></w:hyperlink></w:p><w:p><w:pPr/><w:r><w:rPr><w:i w:val="1"/><w:iCs w:val="1"/></w:rPr><w:t xml:space="preserve">Travaux de Linguistique : Revue Internationale de Linguistique Française</w:t></w:r><w:r><w:rPr/><w:t xml:space="preserve">, 2025, Travaux de Linguistique, 89 (2), pp.7-28. </w:t></w:r><w:hyperlink r:id="rId13" w:history="1"><w:r><w:rPr><w:color w:val="#410a8c"/><w:u w:val="single"/></w:rPr><w:t xml:space="preserve">⟨10.3917/tl.089.0007⟩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hal-05263302v1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On peut pas apprendre à parler et jouer au puzzle en même temps » : étude des modes de construction des valeurs de on dans les interactions adulte-enfant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15" w:history="1"><w:r><w:rPr><w:color w:val="#410a8c"/><w:u w:val="single"/></w:rPr><w:t xml:space="preserve">Anne Salazar Orvig</w:t></w:r></w:hyperlink></w:p><w:p><w:pPr/><w:r><w:rPr><w:i w:val="1"/><w:iCs w:val="1"/></w:rPr><w:t xml:space="preserve">Verbum (Presses Universitaires de Nancy)</w:t></w:r><w:r><w:rPr/><w:t xml:space="preserve">, 2025, Le pronom français on à travers les textes et les langues, 47</w:t></w:r></w:p><w:p><w:pPr/><w:r><w:rPr/><w:t xml:space="preserve">Article dans une revue</w:t></w:r></w:p><w:p><w:pPr/><w:hyperlink r:id="rId14" w:history="1"><w:r><w:rPr><w:color w:val="#410a8c"/><w:u w:val="single"/></w:rPr><w:t xml:space="preserve">hal-05598853v1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Évaluation du langage oral: perspectives pour la recherche et la clinique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12" w:history="1"><w:r><w:rPr><w:color w:val="#410a8c"/><w:u w:val="single"/></w:rPr><w:t xml:space="preserve">Marine Le Mené Guigourès</w:t></w:r></w:hyperlink><w:r><w:rPr/><w:t xml:space="preserve">,</w:t></w:r><w:hyperlink r:id="rId9" w:history="1"><w:r><w:rPr><w:color w:val="#410a8c"/><w:u w:val="single"/></w:rPr><w:t xml:space="preserve">Caroline Masson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A paraître, 210, pp.133-140. </w:t></w:r><w:hyperlink r:id="rId17" w:history="1"><w:r><w:rPr><w:color w:val="#410a8c"/><w:u w:val="single"/></w:rPr><w:t xml:space="preserve">⟨10.3917/ela.210.0011⟩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hal-04250436v1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des compétences communicatives des enfants nés prématurés avant deux ans : complémentarité des données induites et spontanées.</w:t></w:r></w:hyperlink></w:p><w:p><w:pPr/><w:hyperlink r:id="rId19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8" w:history="1"><w:r><w:rPr><w:color w:val="#410a8c"/><w:u w:val="single"/></w:rPr><w:t xml:space="preserve">Christine da Silva-Genest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210, pp.161-178</w:t></w:r></w:p><w:p><w:pPr/><w:r><w:rPr/><w:t xml:space="preserve">Article dans une revue</w:t></w:r></w:p><w:p><w:pPr/><w:hyperlink r:id="rId18" w:history="1"><w:r><w:rPr><w:color w:val="#410a8c"/><w:u w:val="single"/></w:rPr><w:t xml:space="preserve">halshs-04741124v1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Évaluer les compétences morphosyntaxiques et discursives d’enfants d’âge scolaire : analyse d’une situation de jeu libre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2" w:history="1"><w:r><w:rPr><w:color w:val="#410a8c"/><w:u w:val="single"/></w:rPr><w:t xml:space="preserve">Marine Le Mené Guigourès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 (2), pp.179-195. </w:t></w:r><w:hyperlink r:id="rId22" w:history="1"><w:r><w:rPr><w:color w:val="#410a8c"/><w:u w:val="single"/></w:rPr><w:t xml:space="preserve">⟨10.3917/ela.210.0053⟩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hal-04245249v2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Élaboration du corpus Democrat : procédures d’annotation et d’évaluation</w:t></w:r></w:hyperlink></w:p><w:p><w:pPr/><w:hyperlink r:id="rId24" w:history="1"><w:r><w:rPr><w:color w:val="#410a8c"/><w:u w:val="single"/></w:rPr><w:t xml:space="preserve">Matthieu Quignard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25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pp.25-46. </w:t></w:r><w:hyperlink r:id="rId26" w:history="1"><w:r><w:rPr><w:color w:val="#410a8c"/><w:u w:val="single"/></w:rPr><w:t xml:space="preserve">⟨10.3917/lang.224.0025⟩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hal-03474329v1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Rabot, sécateur, téléphérique : interroger la pertinence des choix lexicaux dans les outils d’évaluation du langage en orthophonie</w:t></w:r></w:hyperlink></w:p><w:p><w:pPr/><w:hyperlink r:id="rId28" w:history="1"><w:r><w:rPr><w:color w:val="#410a8c"/><w:u w:val="single"/></w:rPr><w:t xml:space="preserve">Christine da Silva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1" w:history="1"><w:r><w:rPr><w:color w:val="#410a8c"/><w:u w:val="single"/></w:rPr><w:t xml:space="preserve">Christophe Benzitoun</w:t></w:r></w:hyperlink><w:r><w:rPr/><w:t xml:space="preserve">,</w:t></w:r><w:hyperlink r:id="rId20" w:history="1"><w:r><w:rPr><w:color w:val="#410a8c"/><w:u w:val="single"/></w:rPr><w:t xml:space="preserve">Marine Le Mené</w:t></w:r></w:hyperlink></w:p><w:p><w:pPr/><w:r><w:rPr><w:i w:val="1"/><w:iCs w:val="1"/></w:rPr><w:t xml:space="preserve">LIDIL - Revue de linguistique et de didactique des langues</w:t></w:r><w:r><w:rPr/><w:t xml:space="preserve">, 2020, Recherches actuelles en didactique du lexique : avancées, réflexions, méthodes, 62, </w:t></w:r><w:hyperlink r:id="rId29" w:history="1"><w:r><w:rPr><w:color w:val="#410a8c"/><w:u w:val="single"/></w:rPr><w:t xml:space="preserve">⟨10.4000/lidil.8422⟩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hal-03004182v1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Eating fruits and vegetables. An Ethnographic Study of American and French Family Dinners</w:t></w:r></w:hyperlink></w:p><w:p><w:pPr/><w:hyperlink r:id="rId31" w:history="1"><w:r><w:rPr><w:color w:val="#410a8c"/><w:u w:val="single"/></w:rPr><w:t xml:space="preserve">Tamar Kremer-Sadlik</w:t></w:r></w:hyperlink><w:r><w:rPr/><w:t xml:space="preserve">,</w:t></w:r><w:hyperlink r:id="rId32" w:history="1"><w:r><w:rPr><w:color w:val="#410a8c"/><w:u w:val="single"/></w:rPr><w:t xml:space="preserve">Aliyah Morgenstern</w:t></w:r></w:hyperlink><w:r><w:rPr/><w:t xml:space="preserve">,</w:t></w:r><w:hyperlink r:id="rId33" w:history="1"><w:r><w:rPr><w:color w:val="#410a8c"/><w:u w:val="single"/></w:rPr><w:t xml:space="preserve">Chloe Peters</w:t></w:r></w:hyperlink><w:r><w:rPr/><w:t xml:space="preserve">,</w:t></w:r><w:hyperlink r:id="rId34" w:history="1"><w:r><w:rPr><w:color w:val="#410a8c"/><w:u w:val="single"/></w:rPr><w:t xml:space="preserve">Pauline Beaupoil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et al.</w:t></w:r></w:p><w:p><w:pPr/><w:r><w:rPr><w:i w:val="1"/><w:iCs w:val="1"/></w:rPr><w:t xml:space="preserve">Appetite</w:t></w:r><w:r><w:rPr/><w:t xml:space="preserve">, 2015, 89, pp.84-92. </w:t></w:r><w:hyperlink r:id="rId36" w:history="1"><w:r><w:rPr><w:color w:val="#410a8c"/><w:u w:val="single"/></w:rPr><w:t xml:space="preserve">⟨10.1016/j.appet.2015.01.012⟩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halshs-01287565v1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L’art de l’artichaut et autres rituels: transmission de pratiques sociales et alimentaires dans les diners familiaux parisiens</w:t></w:r></w:hyperlink></w:p><w:p><w:pPr/><w:hyperlink r:id="rId32" w:history="1"><w:r><w:rPr><w:color w:val="#410a8c"/><w:u w:val="single"/></w:rPr><w:t xml:space="preserve">Aliyah Morgenstern</w:t></w:r></w:hyperlink><w:r><w:rPr/><w:t xml:space="preserve">,</w:t></w:r><w:hyperlink r:id="rId38" w:history="1"><w:r><w:rPr><w:color w:val="#410a8c"/><w:u w:val="single"/></w:rPr><w:t xml:space="preserve">Camille Debras</w:t></w:r></w:hyperlink><w:r><w:rPr/><w:t xml:space="preserve">,</w:t></w:r><w:hyperlink r:id="rId39" w:history="1"><w:r><w:rPr><w:color w:val="#410a8c"/><w:u w:val="single"/></w:rPr><w:t xml:space="preserve">Pauline Beaupoil-Hourdel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et al.</w:t></w:r></w:p><w:p><w:pPr/><w:r><w:rPr><w:i w:val="1"/><w:iCs w:val="1"/></w:rPr><w:t xml:space="preserve">Anthropology of Food</w:t></w:r><w:r><w:rPr/><w:t xml:space="preserve">, 2015, Patrimoines alimentaires enfantins, 9</w:t></w:r></w:p><w:p><w:pPr/><w:r><w:rPr/><w:t xml:space="preserve">Article dans une revue</w:t></w:r></w:p><w:p><w:pPr/><w:hyperlink r:id="rId37" w:history="1"><w:r><w:rPr><w:color w:val="#410a8c"/><w:u w:val="single"/></w:rPr><w:t xml:space="preserve">hal-01221931v1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Definite and Indefinite Determiners in French-Speaking Toddlers: Distributional Features and Pragmatic-Discursive Factors</w:t></w:r></w:hyperlink></w:p><w:p><w:pPr/><w:hyperlink r:id="rId15" w:history="1"><w:r><w:rPr><w:color w:val="#410a8c"/><w:u w:val="single"/></w:rPr><w:t xml:space="preserve">Anne Salazar Orvig</w:t></w:r></w:hyperlink><w:r><w:rPr/><w:t xml:space="preserve">,</w:t></w:r><w:hyperlink r:id="rId41" w:history="1"><w:r><w:rPr><w:color w:val="#410a8c"/><w:u w:val="single"/></w:rPr><w:t xml:space="preserve">Haydée Marcos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42" w:history="1"><w:r><w:rPr><w:color w:val="#410a8c"/><w:u w:val="single"/></w:rPr><w:t xml:space="preserve">Cristina Corlateanu</w:t></w:r></w:hyperlink><w:r><w:rPr/><w:t xml:space="preserve">,</w:t></w:r><w:hyperlink r:id="rId28" w:history="1"><w:r><w:rPr><w:color w:val="#410a8c"/><w:u w:val="single"/></w:rPr><w:t xml:space="preserve">Christine da Silva</w:t></w:r></w:hyperlink><w:r><w:rPr/><w:t xml:space="preserve">et al.</w:t></w:r></w:p><w:p><w:pPr/><w:r><w:rPr><w:i w:val="1"/><w:iCs w:val="1"/></w:rPr><w:t xml:space="preserve">Journal of Pragmatics</w:t></w:r><w:r><w:rPr/><w:t xml:space="preserve">, 2013, The Pragmatic-Discursive Dimension of Grammar Acquisition, 56, pp.88-112. </w:t></w:r><w:hyperlink r:id="rId43" w:history="1"><w:r><w:rPr><w:color w:val="#410a8c"/><w:u w:val="single"/></w:rPr><w:t xml:space="preserve">⟨10.1016/j.pragma.2013.03.015⟩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halshs-01467858v1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Ça c’est à moi : usages et spécificités du pronom démonstratif dans les dialogues adulte-enfant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15" w:history="1"><w:r><w:rPr><w:color w:val="#410a8c"/><w:u w:val="single"/></w:rPr><w:t xml:space="preserve">Anne Salazar Orvig</w:t></w:r></w:hyperlink></w:p><w:p><w:pPr/><w:r><w:rPr><w:i w:val="1"/><w:iCs w:val="1"/></w:rPr><w:t xml:space="preserve">Langues &amp; langage à la croisée des disciplines LLcD</w:t></w:r><w:r><w:rPr/><w:t xml:space="preserve">, CNRS, Sep 2024,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hal-04750369v1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Création d’un référentiel lexical à partir des productions verbales d’enfants à développement typique et atypique en situation de jeu</w:t></w:r></w:hyperlink></w:p><w:p><w:pPr/><w:hyperlink r:id="rId28" w:history="1"><w:r><w:rPr><w:color w:val="#410a8c"/><w:u w:val="single"/></w:rPr><w:t xml:space="preserve">Christine da Silva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1" w:history="1"><w:r><w:rPr><w:color w:val="#410a8c"/><w:u w:val="single"/></w:rPr><w:t xml:space="preserve">Christophe Benzitoun</w:t></w:r></w:hyperlink><w:r><w:rPr/><w:t xml:space="preserve">,</w:t></w:r><w:hyperlink r:id="rId20" w:history="1"><w:r><w:rPr><w:color w:val="#410a8c"/><w:u w:val="single"/></w:rPr><w:t xml:space="preserve">Marine Le Mené</w:t></w:r></w:hyperlink></w:p><w:p><w:pPr/><w:r><w:rPr><w:i w:val="1"/><w:iCs w:val="1"/></w:rPr><w:t xml:space="preserve">11e Journée de Linguistique de Corpus</w:t></w:r><w:r><w:rPr/><w:t xml:space="preserve">, Université de Grenoble, Jul 2023,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hal-04153646v1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Multimodal co-construction of discursive spaces in childcare centers' interactions</w:t></w:r></w:hyperlink></w:p><w:p><w:pPr/><w:hyperlink r:id="rId9" w:history="1"><w:r><w:rPr><w:color w:val="#410a8c"/><w:u w:val="single"/></w:rPr><w:t xml:space="preserve">Caroline Masson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20" w:history="1"><w:r><w:rPr><w:color w:val="#410a8c"/><w:u w:val="single"/></w:rPr><w:t xml:space="preserve">Marine Le Mené</w:t></w:r></w:hyperlink></w:p><w:p><w:pPr/><w:r><w:rPr><w:i w:val="1"/><w:iCs w:val="1"/></w:rPr><w:t xml:space="preserve">AILA</w:t></w:r><w:r><w:rPr/><w:t xml:space="preserve">, Jul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hal-04172654v1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Langage Adressé à l'Enfant (LAE) en situation de jeu libre : interaction mère-enfant prématuré : Quelles conduites dialogiques pour impliquer les enfants dans l'interaction ?</w:t></w:r></w:hyperlink></w:p><w:p><w:pPr/><w:hyperlink r:id="rId19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49" w:history="1"><w:r><w:rPr><w:color w:val="#410a8c"/><w:u w:val="single"/></w:rPr><w:t xml:space="preserve">Marine Le Mene</w:t></w:r></w:hyperlink><w:r><w:rPr/><w:t xml:space="preserve">,</w:t></w:r><w:hyperlink r:id="rId50" w:history="1"><w:r><w:rPr><w:color w:val="#410a8c"/><w:u w:val="single"/></w:rPr><w:t xml:space="preserve">Christine Da Silva Genest</w:t></w:r></w:hyperlink><w:r><w:rPr/><w:t xml:space="preserve">,</w:t></w:r><w:hyperlink r:id="rId51" w:history="1"><w:r><w:rPr><w:color w:val="#410a8c"/><w:u w:val="single"/></w:rPr><w:t xml:space="preserve">Janina Klein</w:t></w:r></w:hyperlink></w:p><w:p><w:pPr/><w:r><w:rPr><w:i w:val="1"/><w:iCs w:val="1"/></w:rPr><w:t xml:space="preserve">Journée d'étude CLESTHIA</w:t></w:r><w:r><w:rPr/><w:t xml:space="preserve">, Jan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hal-03726237v1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Acquisition des clitiques chez l’enfant : Rapport entre indétermination formelle et indétermination référentielle</w:t></w:r></w:hyperlink></w:p><w:p><w:pPr/><w:hyperlink r:id="rId53" w:history="1"><w:r><w:rPr><w:color w:val="#410a8c"/><w:u w:val="single"/></w:rPr><w:t xml:space="preserve">Naomi Yamaguchi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20" w:history="1"><w:r><w:rPr><w:color w:val="#410a8c"/><w:u w:val="single"/></w:rPr><w:t xml:space="preserve">Marine Le Mené</w:t></w:r></w:hyperlink></w:p><w:p><w:pPr/><w:r><w:rPr><w:i w:val="1"/><w:iCs w:val="1"/></w:rPr><w:t xml:space="preserve">Journée d'études : Les clitiques à l'épreuve de la variation panromane</w:t></w:r><w:r><w:rPr/><w:t xml:space="preserve">, Laboratoire CLESTHIA, Dec 2022,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halshs-04276236v1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Parler de ce qu’ON fait et co-construire ce que nous sommes : acquisitions en interactions</w:t></w:r></w:hyperlink></w:p><w:p><w:pPr/><w:hyperlink r:id="rId20" w:history="1"><w:r><w:rPr><w:color w:val="#410a8c"/><w:u w:val="single"/></w:rPr><w:t xml:space="preserve">Marine Le Mené</w:t></w:r></w:hyperlink><w:r><w:rPr/><w:t xml:space="preserve">,</w:t></w:r><w:hyperlink r:id="rId35" w:history="1"><w:r><w:rPr><w:color w:val="#410a8c"/><w:u w:val="single"/></w:rPr><w:t xml:space="preserve">Stéphanie Caët</w:t></w:r></w:hyperlink></w:p><w:p><w:pPr/><w:r><w:rPr><w:i w:val="1"/><w:iCs w:val="1"/></w:rPr><w:t xml:space="preserve">Colloque DiapASO : Dialogisme, Pathologie et Acquisition du langage dans les approches socio-interactionnistes</w:t></w:r><w:r><w:rPr/><w:t xml:space="preserve">, Jun 2022,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hal-04276263v1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Influence des activités et des types de discours sur le choix des expressions référentielles dans les dialogues adulte-enfant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15" w:history="1"><w:r><w:rPr><w:color w:val="#410a8c"/><w:u w:val="single"/></w:rPr><w:t xml:space="preserve">Anne Salazar Orvig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41" w:history="1"><w:r><w:rPr><w:color w:val="#410a8c"/><w:u w:val="single"/></w:rPr><w:t xml:space="preserve">Haydée Marcos</w:t></w:r></w:hyperlink></w:p><w:p><w:pPr/><w:r><w:rPr><w:i w:val="1"/><w:iCs w:val="1"/></w:rPr><w:t xml:space="preserve">Colloque LED 2021 La référence: (co-)construction et exploitation</w:t></w:r><w:r><w:rPr/><w:t xml:space="preserve">, Mar 2021,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hal-03440880v1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peut pas apprendre à parler et à jouer au puzzle en même temps&amp;quot;: étude des modes de construction des valeurs de On dans les interactions adulte-enfant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15" w:history="1"><w:r><w:rPr><w:color w:val="#410a8c"/><w:u w:val="single"/></w:rPr><w:t xml:space="preserve">Anne Salazar Orvig</w:t></w:r></w:hyperlink></w:p><w:p><w:pPr/><w:r><w:rPr><w:i w:val="1"/><w:iCs w:val="1"/></w:rPr><w:t xml:space="preserve">Le pronom français ON: étude contrastive à travers les langues et les genres</w:t></w:r><w:r><w:rPr/><w:t xml:space="preserve">, Nov 2021, Poitiers, France</w:t></w:r></w:p><w:p><w:pPr/><w:r><w:rPr/><w:t xml:space="preserve">Communication dans un congrès</w:t></w:r></w:p><w:p><w:pPr/><w:hyperlink r:id="rId56" w:history="1"><w:r><w:rPr><w:color w:val="#410a8c"/><w:u w:val="single"/></w:rPr><w:t xml:space="preserve">hal-03440863v1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Accompagner le développement communicatif et langagier du bébé prématuré : quel partenariat professionnel – chercheur ?</w:t></w:r></w:hyperlink></w:p><w:p><w:pPr/><w:hyperlink r:id="rId1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Marine Le Mené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hal-03771601v1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Utiliser des données issues de situations dites spontanées pour évaluer le langage oral d’enfants à développement typique et atypique âgés entre 5 et 8 ans.</w:t></w:r></w:hyperlink></w:p><w:p><w:pPr/><w:hyperlink r:id="rId59" w:history="1"><w:r><w:rPr><w:color w:val="#410a8c"/><w:u w:val="single"/></w:rPr><w:t xml:space="preserve">Christine Da silva-Genest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9" w:history="1"><w:r><w:rPr><w:color w:val="#410a8c"/><w:u w:val="single"/></w:rPr><w:t xml:space="preserve">Caroline Masson</w:t></w:r></w:hyperlink></w:p><w:p><w:pPr/><w:r><w:rPr><w:i w:val="1"/><w:iCs w:val="1"/></w:rPr><w:t xml:space="preserve">Congrès inter-universitaire CCFUO – Collège des Centres de Formation Universitaire en Orthophonie</w:t></w:r><w:r><w:rPr/><w:t xml:space="preserve">, 2019, Nice, France</w:t></w:r></w:p><w:p><w:pPr/><w:r><w:rPr/><w:t xml:space="preserve">Communication dans un congrès</w:t></w:r></w:p><w:p><w:pPr/><w:hyperlink r:id="rId58" w:history="1"><w:r><w:rPr><w:color w:val="#410a8c"/><w:u w:val="single"/></w:rPr><w:t xml:space="preserve">hal-03236598v1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CONSTITUER UN CORPUS D’INTERACTIONS SPONTANÉES & INDUITES : Exemple des apports dans une étude sur le développement langagier des enfants prématurés</w:t></w:r></w:hyperlink></w:p><w:p><w:pPr/><w:hyperlink r:id="rId19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Marine Le Mené</w:t></w:r></w:hyperlink></w:p><w:p><w:pPr/><w:r><w:rPr><w:i w:val="1"/><w:iCs w:val="1"/></w:rPr><w:t xml:space="preserve">10ème Journées de Linguistique de Corpus</w:t></w:r><w:r><w:rPr/><w:t xml:space="preserve">, Nov 2019,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hal-03771623v1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Referentiality and non-referentiality in early mother-child dialogues.</w:t></w:r></w:hyperlink></w:p><w:p><w:pPr/><w:hyperlink r:id="rId15" w:history="1"><w:r><w:rPr><w:color w:val="#410a8c"/><w:u w:val="single"/></w:rPr><w:t xml:space="preserve">Anne Salazar Orvig</w:t></w:r></w:hyperlink><w:r><w:rPr/><w:t xml:space="preserve">,</w:t></w:r><w:hyperlink r:id="rId59" w:history="1"><w:r><w:rPr><w:color w:val="#410a8c"/><w:u w:val="single"/></w:rPr><w:t xml:space="preserve">Christine Da silva-Genest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41" w:history="1"><w:r><w:rPr><w:color w:val="#410a8c"/><w:u w:val="single"/></w:rPr><w:t xml:space="preserve">Haydée Marcos</w:t></w:r></w:hyperlink></w:p><w:p><w:pPr/><w:r><w:rPr><w:i w:val="1"/><w:iCs w:val="1"/></w:rPr><w:t xml:space="preserve">IPRA 2019</w:t></w:r><w:r><w:rPr/><w:t xml:space="preserve">, Jun 2019, Hong Kong, China</w:t></w:r></w:p><w:p><w:pPr/><w:r><w:rPr/><w:t xml:space="preserve">Communication dans un congrès</w:t></w:r></w:p><w:p><w:pPr/><w:hyperlink r:id="rId61" w:history="1"><w:r><w:rPr><w:color w:val="#410a8c"/><w:u w:val="single"/></w:rPr><w:t xml:space="preserve">hal-03050626v1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Analyser un discours semi-spontané en vue d’évaluer les compétences morpho-syntaxiques et discursives d’enfants à développement typique et atypique : étude exploratoire autour des récits d’expériences personnelles</w:t></w:r></w:hyperlink></w:p><w:p><w:pPr/><w:hyperlink r:id="rId28" w:history="1"><w:r><w:rPr><w:color w:val="#410a8c"/><w:u w:val="single"/></w:rPr><w:t xml:space="preserve">Christine da Silva</w:t></w:r></w:hyperlink><w:r><w:rPr/><w:t xml:space="preserve">,</w:t></w:r><w:hyperlink r:id="rId20" w:history="1"><w:r><w:rPr><w:color w:val="#410a8c"/><w:u w:val="single"/></w:rPr><w:t xml:space="preserve">Marine Le Mené</w:t></w:r></w:hyperlink></w:p><w:p><w:pPr/><w:r><w:rPr><w:i w:val="1"/><w:iCs w:val="1"/></w:rPr><w:t xml:space="preserve">Journée d’étude BDEVALANG. Évaluation des pratiques langagières : des contextes familiaux aux contextes cliniques</w:t></w:r><w:r><w:rPr/><w:t xml:space="preserve">, 2018, Nancy, France</w:t></w:r></w:p><w:p><w:pPr/><w:r><w:rPr/><w:t xml:space="preserve">Communication dans un congrès</w:t></w:r></w:p><w:p><w:pPr/><w:hyperlink r:id="rId62" w:history="1"><w:r><w:rPr><w:color w:val="#410a8c"/><w:u w:val="single"/></w:rPr><w:t xml:space="preserve">hal-03188455v1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Determiner’s emergence in early French at the crossroads of phonology and pragmatics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53" w:history="1"><w:r><w:rPr><w:color w:val="#410a8c"/><w:u w:val="single"/></w:rPr><w:t xml:space="preserve">Naomi Yamaguchi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halshs-01792643v1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Determiner use in early French at the crossroads of phonology and pragmatics</w:t></w:r></w:hyperlink></w:p><w:p><w:pPr/><w:hyperlink r:id="rId53" w:history="1"><w:r><w:rPr><w:color w:val="#410a8c"/><w:u w:val="single"/></w:rPr><w:t xml:space="preserve">Naomi Yamaguchi</w:t></w:r></w:hyperlink><w:r><w:rPr/><w:t xml:space="preserve">,</w:t></w:r><w:hyperlink r:id="rId20" w:history="1"><w:r><w:rPr><w:color w:val="#410a8c"/><w:u w:val="single"/></w:rPr><w:t xml:space="preserve">Marine Le Mené</w:t></w:r></w:hyperlink></w:p><w:p><w:pPr/><w:r><w:rPr><w:i w:val="1"/><w:iCs w:val="1"/></w:rPr><w:t xml:space="preserve">VIII th International Conference of Language Acquisition</w:t></w:r><w:r><w:rPr/><w:t xml:space="preserve">, Sep 2016, Palma de Majorque, Spain</w:t></w:r></w:p><w:p><w:pPr/><w:r><w:rPr/><w:t xml:space="preserve">Communication dans un congrès</w:t></w:r></w:p><w:p><w:pPr/><w:hyperlink r:id="rId64" w:history="1"><w:r><w:rPr><w:color w:val="#410a8c"/><w:u w:val="single"/></w:rPr><w:t xml:space="preserve">halshs-01398994v1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Tutti à table ! Hétérogénéité des pratiques plurilingues autour du repas dans un contexte de mobilité</w:t></w:r></w:hyperlink></w:p><w:p><w:pPr/><w:hyperlink r:id="rId66" w:history="1"><w:r><w:rPr><w:color w:val="#410a8c"/><w:u w:val="single"/></w:rPr><w:t xml:space="preserve">Anna Ghimenton</w:t></w:r></w:hyperlink><w:r><w:rPr/><w:t xml:space="preserve">,</w:t></w:r><w:hyperlink r:id="rId67" w:history="1"><w:r><w:rPr><w:color w:val="#410a8c"/><w:u w:val="single"/></w:rPr><w:t xml:space="preserve">Frédérique Atangana</w:t></w:r></w:hyperlink><w:r><w:rPr/><w:t xml:space="preserve">,</w:t></w:r><w:hyperlink r:id="rId39" w:history="1"><w:r><w:rPr><w:color w:val="#410a8c"/><w:u w:val="single"/></w:rPr><w:t xml:space="preserve">Pauline Beaupoil-Hourdel</w:t></w:r></w:hyperlink><w:r><w:rPr/><w:t xml:space="preserve">,</w:t></w:r><w:hyperlink r:id="rId68" w:history="1"><w:r><w:rPr><w:color w:val="#410a8c"/><w:u w:val="single"/></w:rPr><w:t xml:space="preserve">M Ducos</w:t></w:r></w:hyperlink><w:r><w:rPr/><w:t xml:space="preserve">,</w:t></w:r><w:hyperlink r:id="rId28" w:history="1"><w:r><w:rPr><w:color w:val="#410a8c"/><w:u w:val="single"/></w:rPr><w:t xml:space="preserve">Christine da Silva</w:t></w:r></w:hyperlink><w:r><w:rPr/><w:t xml:space="preserve">et al.</w:t></w:r></w:p><w:p><w:pPr/><w:r><w:rPr><w:i w:val="1"/><w:iCs w:val="1"/></w:rPr><w:t xml:space="preserve">Hétérogénéité et changements : perspectives sociolinguistiques</w:t></w:r><w:r><w:rPr/><w:t xml:space="preserve">, Réseau Francophone de Sociolinguistique (RFS), Jun 2015, Grenoble, France</w:t></w:r></w:p><w:p><w:pPr/><w:r><w:rPr/><w:t xml:space="preserve">Communication dans un congrès</w:t></w:r></w:p><w:p><w:pPr/><w:hyperlink r:id="rId65" w:history="1"><w:r><w:rPr><w:color w:val="#410a8c"/><w:u w:val="single"/></w:rPr><w:t xml:space="preserve">hal-01365288v1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Degrees of participation in multi-party interactions. A study of French family dinners</w:t></w:r></w:hyperlink></w:p><w:p><w:pPr/><w:hyperlink r:id="rId38" w:history="1"><w:r><w:rPr><w:color w:val="#410a8c"/><w:u w:val="single"/></w:rPr><w:t xml:space="preserve">Camille Debras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39" w:history="1"><w:r><w:rPr><w:color w:val="#410a8c"/><w:u w:val="single"/></w:rPr><w:t xml:space="preserve">Pauline Beaupoil-Hourdel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32" w:history="1"><w:r><w:rPr><w:color w:val="#410a8c"/><w:u w:val="single"/></w:rPr><w:t xml:space="preserve">Aliyah Morgenstern</w:t></w:r></w:hyperlink></w:p><w:p><w:pPr/><w:r><w:rPr><w:i w:val="1"/><w:iCs w:val="1"/></w:rPr><w:t xml:space="preserve">AFLICO 2015</w:t></w:r><w:r><w:rPr/><w:t xml:space="preserve">, Jean-Pierre Chevrot, May 2015,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halshs-01424052v1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Developing multimodal conversation competence in multiparty interaction: a study of French family dinners</w:t></w:r></w:hyperlink></w:p><w:p><w:pPr/><w:hyperlink r:id="rId38" w:history="1"><w:r><w:rPr><w:color w:val="#410a8c"/><w:u w:val="single"/></w:rPr><w:t xml:space="preserve">Camille Debras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39" w:history="1"><w:r><w:rPr><w:color w:val="#410a8c"/><w:u w:val="single"/></w:rPr><w:t xml:space="preserve">Pauline Beaupoil-Hourdel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32" w:history="1"><w:r><w:rPr><w:color w:val="#410a8c"/><w:u w:val="single"/></w:rPr><w:t xml:space="preserve">Aliyah Morgenstern</w:t></w:r></w:hyperlink></w:p><w:p><w:pPr/><w:r><w:rPr><w:i w:val="1"/><w:iCs w:val="1"/></w:rPr><w:t xml:space="preserve">Colloque international de l’AFLiCO 6</w:t></w:r><w:r><w:rPr/><w:t xml:space="preserve">, May 2015, Grenoble,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halshs-01162298v1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Tansmission of multiparty conversation practices in multimodal French family dinners</w:t></w:r></w:hyperlink></w:p><w:p><w:pPr/><w:hyperlink r:id="rId20" w:history="1"><w:r><w:rPr><w:color w:val="#410a8c"/><w:u w:val="single"/></w:rPr><w:t xml:space="preserve">Marine Le Mené</w:t></w:r></w:hyperlink><w:r><w:rPr/><w:t xml:space="preserve">,</w:t></w:r><w:hyperlink r:id="rId38" w:history="1"><w:r><w:rPr><w:color w:val="#410a8c"/><w:u w:val="single"/></w:rPr><w:t xml:space="preserve">Camille Debras</w:t></w:r></w:hyperlink><w:r><w:rPr/><w:t xml:space="preserve">,</w:t></w:r><w:hyperlink r:id="rId39" w:history="1"><w:r><w:rPr><w:color w:val="#410a8c"/><w:u w:val="single"/></w:rPr><w:t xml:space="preserve">Pauline Beaupoil-Hourdel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32" w:history="1"><w:r><w:rPr><w:color w:val="#410a8c"/><w:u w:val="single"/></w:rPr><w:t xml:space="preserve">Aliyah Morgenstern</w:t></w:r></w:hyperlink></w:p><w:p><w:pPr/><w:r><w:rPr><w:i w:val="1"/><w:iCs w:val="1"/></w:rPr><w:t xml:space="preserve">Child Language Seminar</w:t></w:r><w:r><w:rPr/><w:t xml:space="preserve">, Jun 2013, Manchester, United Kingdom</w:t></w:r></w:p><w:p><w:pPr/><w:r><w:rPr/><w:t xml:space="preserve">Communication dans un congrès</w:t></w:r></w:p><w:p><w:pPr/><w:hyperlink r:id="rId71" w:history="1"><w:r><w:rPr><w:color w:val="#410a8c"/><w:u w:val="single"/></w:rPr><w:t xml:space="preserve">hal-00838719v1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Premiers usages de c’est : formes et valeurs sémantico-discursives</w:t></w:r></w:hyperlink></w:p><w:p><w:pPr/><w:hyperlink r:id="rId73" w:history="1"><w:r><w:rPr><w:color w:val="#410a8c"/><w:u w:val="single"/></w:rPr><w:t xml:space="preserve">Julien Heurdier</w:t></w:r></w:hyperlink><w:r><w:rPr/><w:t xml:space="preserve">,</w:t></w:r><w:hyperlink r:id="rId28" w:history="1"><w:r><w:rPr><w:color w:val="#410a8c"/><w:u w:val="single"/></w:rPr><w:t xml:space="preserve">Christine da Silva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15" w:history="1"><w:r><w:rPr><w:color w:val="#410a8c"/><w:u w:val="single"/></w:rPr><w:t xml:space="preserve">Anne Salazar Orvig</w:t></w:r></w:hyperlink></w:p><w:p><w:pPr/><w:r><w:rPr><w:i w:val="1"/><w:iCs w:val="1"/></w:rPr><w:t xml:space="preserve">Conférence annuelle de l’Association for French Language Studies</w:t></w:r><w:r><w:rPr/><w:t xml:space="preserve">, AFLS, Jun 2012, Newcastle, Royaume-Uni</w:t></w:r></w:p><w:p><w:pPr/><w:r><w:rPr/><w:t xml:space="preserve">Communication dans un congrès</w:t></w:r></w:p><w:p><w:pPr/><w:hyperlink r:id="rId72" w:history="1"><w:r><w:rPr><w:color w:val="#410a8c"/><w:u w:val="single"/></w:rPr><w:t xml:space="preserve">halshs-01467927v1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Acquisition of adjectives in child-adult interactions: Evidence from children with and without DLD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1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 July 15-19 2024|Prague, Czech Republic</w:t></w:r><w:r><w:rPr/><w:t xml:space="preserve">, Jul 2024, Prague, Czech Republic. </w:t></w:r></w:p><w:p><w:pPr/><w:r><w:rPr/><w:t xml:space="preserve">Poster de conférence</w:t></w:r></w:p><w:p><w:pPr/><w:hyperlink r:id="rId74" w:history="1"><w:r><w:rPr><w:color w:val="#410a8c"/><w:u w:val="single"/></w:rPr><w:t xml:space="preserve">hal-04645094v1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Measuring lexical diversity in discourse of children with and without DLD in free-play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2" w:history="1"><w:r><w:rPr><w:color w:val="#410a8c"/><w:u w:val="single"/></w:rPr><w:t xml:space="preserve">Marine Le Mené Guigourès</w:t></w:r></w:hyperlink><w:r><w:rPr/><w:t xml:space="preserve">,</w:t></w:r><w:hyperlink r:id="rId11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</w:t></w:r><w:r><w:rPr/><w:t xml:space="preserve">, Jul 2024, Prague, Czech Republic. </w:t></w:r></w:p><w:p><w:pPr/><w:r><w:rPr/><w:t xml:space="preserve">Poster de conférence</w:t></w:r></w:p><w:p><w:pPr/><w:hyperlink r:id="rId75" w:history="1"><w:r><w:rPr><w:color w:val="#410a8c"/><w:u w:val="single"/></w:rPr><w:t xml:space="preserve">hal-04645079v1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Assessing preterm toddlers communicative development: for a combined use of methods</w:t></w:r></w:hyperlink></w:p><w:p><w:pPr/><w:hyperlink r:id="rId19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8" w:history="1"><w:r><w:rPr><w:color w:val="#410a8c"/><w:u w:val="single"/></w:rPr><w:t xml:space="preserve">Christine da Silva-Genest</w:t></w:r></w:hyperlink></w:p><w:p><w:pPr/><w:r><w:rPr><w:i w:val="1"/><w:iCs w:val="1"/></w:rPr><w:t xml:space="preserve">16th congress of the International Association for the Study of Child Language IASCL 2024</w:t></w:r><w:r><w:rPr/><w:t xml:space="preserve">, Jul 2024, Prague (Czech Republic), Czech Republic</w:t></w:r></w:p><w:p><w:pPr/><w:r><w:rPr/><w:t xml:space="preserve">Poster de conférence</w:t></w:r></w:p><w:p><w:pPr/><w:hyperlink r:id="rId76" w:history="1"><w:r><w:rPr><w:color w:val="#410a8c"/><w:u w:val="single"/></w:rPr><w:t xml:space="preserve">hal-04741807v1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Who talks to whom about whom? Personal reference in polyadic family dinner interactions</w:t></w:r></w:hyperlink></w:p><w:p><w:pPr/><w:hyperlink r:id="rId39" w:history="1"><w:r><w:rPr><w:color w:val="#410a8c"/><w:u w:val="single"/></w:rPr><w:t xml:space="preserve">Pauline Beaupoil-Hourdel</w:t></w:r></w:hyperlink><w:r><w:rPr/><w:t xml:space="preserve">,</w:t></w:r><w:hyperlink r:id="rId38" w:history="1"><w:r><w:rPr><w:color w:val="#410a8c"/><w:u w:val="single"/></w:rPr><w:t xml:space="preserve">Camille Debras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32" w:history="1"><w:r><w:rPr><w:color w:val="#410a8c"/><w:u w:val="single"/></w:rPr><w:t xml:space="preserve">Aliyah Morgenstern</w:t></w:r></w:hyperlink></w:p><w:p><w:pPr/><w:r><w:rPr><w:i w:val="1"/><w:iCs w:val="1"/></w:rPr><w:t xml:space="preserve">L’Acquisition des Expressions Référentielles: perspectives croisées, International Conference</w:t></w:r><w:r><w:rPr/><w:t xml:space="preserve">, Oct 2013, Paris, France. 2013</w:t></w:r></w:p><w:p><w:pPr/><w:r><w:rPr/><w:t xml:space="preserve">Poster de conférence</w:t></w:r></w:p><w:p><w:pPr/><w:hyperlink r:id="rId77" w:history="1"><w:r><w:rPr><w:color w:val="#410a8c"/><w:u w:val="single"/></w:rPr><w:t xml:space="preserve">hal-01221958v1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Chapter 5. Young children’s experience of referentiality and nonreferentiality in dialogue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15" w:history="1"><w:r><w:rPr><w:color w:val="#410a8c"/><w:u w:val="single"/></w:rPr><w:t xml:space="preserve">Anne Salazar Orvig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41" w:history="1"><w:r><w:rPr><w:color w:val="#410a8c"/><w:u w:val="single"/></w:rPr><w:t xml:space="preserve">Haydée Marcos</w:t></w:r></w:hyperlink></w:p><w:p><w:pPr/><w:r><w:rPr/><w:t xml:space="preserve">Michael C. Edwing; Ritva Laury. </w:t></w:r><w:r><w:rPr><w:i w:val="1"/><w:iCs w:val="1"/></w:rPr><w:t xml:space="preserve">(Non)referentiality in Conversation</w:t></w:r><w:r><w:rPr/><w:t xml:space="preserve">, 344, John Benjamins Publishing Company, pp.80-102, 2024, Pragmatics &amp; Beyond New Series, </w:t></w:r><w:hyperlink r:id="rId79" w:history="1"><w:r><w:rPr><w:color w:val="#410a8c"/><w:u w:val="single"/></w:rPr><w:t xml:space="preserve">⟨10.1075/pbns.344.05lem⟩</w:t></w:r></w:hyperlink></w:p><w:p><w:pPr/><w:r><w:rPr/><w:t xml:space="preserve">Chapitre d'ouvrage</w:t></w:r></w:p><w:p><w:pPr/><w:hyperlink r:id="rId78" w:history="1"><w:r><w:rPr><w:color w:val="#410a8c"/><w:u w:val="single"/></w:rPr><w:t xml:space="preserve">hal-04676921v1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choice of referring expressions in adult-child dialogues: : the influence of formal and functional factors</w:t></w:r></w:hyperlink></w:p><w:p><w:pPr/><w:hyperlink r:id="rId20" w:history="1"><w:r><w:rPr><w:color w:val="#410a8c"/><w:u w:val="single"/></w:rPr><w:t xml:space="preserve">Marine Le Mené</w:t></w:r></w:hyperlink><w:r><w:rPr/><w:t xml:space="preserve">,</w:t></w:r><w:hyperlink r:id="rId15" w:history="1"><w:r><w:rPr><w:color w:val="#410a8c"/><w:u w:val="single"/></w:rPr><w:t xml:space="preserve">Anne Salazar Orvig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41" w:history="1"><w:r><w:rPr><w:color w:val="#410a8c"/><w:u w:val="single"/></w:rPr><w:t xml:space="preserve">Haydée Marcos</w:t></w:r></w:hyperlink></w:p><w:p><w:pPr/><w:r><w:rPr/><w:t xml:space="preserve">Gardelle, Laure; Vincent-Durroux, Laurence; Vinckel-Roisin, Hélène. </w:t></w:r><w:r><w:rPr><w:i w:val="1"/><w:iCs w:val="1"/></w:rPr><w:t xml:space="preserve">Reference : From Conventions to Pragmatics</w:t></w:r><w:r><w:rPr/><w:t xml:space="preserve">, 228, John Benjamins Publishing Company, pp.323 - 345, 2023, Studies in Language Companion Series, 9789027212948. </w:t></w:r><w:hyperlink r:id="rId81" w:history="1"><w:r><w:rPr><w:color w:val="#410a8c"/><w:u w:val="single"/></w:rPr><w:t xml:space="preserve">⟨10.1075/slcs.228.17lem⟩</w:t></w:r></w:hyperlink></w:p><w:p><w:pPr/><w:r><w:rPr/><w:t xml:space="preserve">Chapitre d'ouvrage</w:t></w:r></w:p><w:p><w:pPr/><w:hyperlink r:id="rId80" w:history="1"><w:r><w:rPr><w:color w:val="#410a8c"/><w:u w:val="single"/></w:rPr><w:t xml:space="preserve">hal-04766130v1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Children’s socialization to multi-party interactive practices</w:t></w:r></w:hyperlink></w:p><w:p><w:pPr/><w:hyperlink r:id="rId32" w:history="1"><w:r><w:rPr><w:color w:val="#410a8c"/><w:u w:val="single"/></w:rPr><w:t xml:space="preserve">Aliyah Morgenstern</w:t></w:r></w:hyperlink><w:r><w:rPr/><w:t xml:space="preserve">,</w:t></w:r><w:hyperlink r:id="rId39" w:history="1"><w:r><w:rPr><w:color w:val="#410a8c"/><w:u w:val="single"/></w:rPr><w:t xml:space="preserve">Pauline Beaupoil-Hourdel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38" w:history="1"><w:r><w:rPr><w:color w:val="#410a8c"/><w:u w:val="single"/></w:rPr><w:t xml:space="preserve">Camille Debras</w:t></w:r></w:hyperlink><w:r><w:rPr/><w:t xml:space="preserve">,</w:t></w:r><w:hyperlink r:id="rId20" w:history="1"><w:r><w:rPr><w:color w:val="#410a8c"/><w:u w:val="single"/></w:rPr><w:t xml:space="preserve">Marine Le Mené</w:t></w:r></w:hyperlink></w:p><w:p><w:pPr/><w:r><w:rPr/><w:t xml:space="preserve">Letizia Caronia. </w:t></w:r><w:r><w:rPr><w:i w:val="1"/><w:iCs w:val="1"/></w:rPr><w:t xml:space="preserve">Language and Social Interaction at Home and School</w:t></w:r><w:r><w:rPr/><w:t xml:space="preserve">, 32, John Benjamins, pp.45-86, 2021, Dialogue Studies, 9789027209481. </w:t></w:r><w:hyperlink r:id="rId83" w:history="1"><w:r><w:rPr><w:color w:val="#410a8c"/><w:u w:val="single"/></w:rPr><w:t xml:space="preserve">⟨10.1075/ds.32.01mor⟩</w:t></w:r></w:hyperlink></w:p><w:p><w:pPr/><w:r><w:rPr/><w:t xml:space="preserve">Chapitre d'ouvrage</w:t></w:r></w:p><w:p><w:pPr/><w:hyperlink r:id="rId82" w:history="1"><w:r><w:rPr><w:color w:val="#410a8c"/><w:u w:val="single"/></w:rPr><w:t xml:space="preserve">halshs-03563718v1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Chapter 2. Filler syllables as precursors of referring expressions</w:t></w:r></w:hyperlink></w:p><w:p><w:pPr/><w:hyperlink r:id="rId53" w:history="1"><w:r><w:rPr><w:color w:val="#410a8c"/><w:u w:val="single"/></w:rPr><w:t xml:space="preserve">Naomi Yamaguchi</w:t></w:r></w:hyperlink><w:r><w:rPr/><w:t xml:space="preserve">,</w:t></w:r><w:hyperlink r:id="rId15" w:history="1"><w:r><w:rPr><w:color w:val="#410a8c"/><w:u w:val="single"/></w:rPr><w:t xml:space="preserve">Anne Salazar Orvig</w:t></w:r></w:hyperlink><w:r><w:rPr/><w:t xml:space="preserve">,</w:t></w:r><w:hyperlink r:id="rId20" w:history="1"><w:r><w:rPr><w:color w:val="#410a8c"/><w:u w:val="single"/></w:rPr><w:t xml:space="preserve">Marine Le Mené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85" w:history="1"><w:r><w:rPr><w:color w:val="#410a8c"/><w:u w:val="single"/></w:rPr><w:t xml:space="preserve">Annie Rialland</w:t></w:r></w:hyperlink></w:p><w:p><w:pPr/><w:r><w:rPr/><w:t xml:space="preserve">Anne Salazar Orvig; Geneviève de Weck; Rouba Hassan; Annie Rialland. </w:t></w:r><w:r><w:rPr><w:i w:val="1"/><w:iCs w:val="1"/></w:rPr><w:t xml:space="preserve">The Acquisition of Referring Expressions : a dialogical approach</w:t></w:r><w:r><w:rPr/><w:t xml:space="preserve">, 28, John Benjamins Publishing Company, pp.42-80, 2021, Trends in Language Acquisition Research, </w:t></w:r><w:hyperlink r:id="rId86" w:history="1"><w:r><w:rPr><w:color w:val="#410a8c"/><w:u w:val="single"/></w:rPr><w:t xml:space="preserve">⟨10.1075/tilar.28.02yam⟩</w:t></w:r></w:hyperlink></w:p><w:p><w:pPr/><w:r><w:rPr/><w:t xml:space="preserve">Chapitre d'ouvrage</w:t></w:r></w:p><w:p><w:pPr/><w:hyperlink r:id="rId84" w:history="1"><w:r><w:rPr><w:color w:val="#410a8c"/><w:u w:val="single"/></w:rPr><w:t xml:space="preserve">hal-03562320v2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L'acquisition d'un paradigme : éclairage multidimensionnel sur la mise en place des déterminants chez quatre enfants entre 1;6 et 3;5</w:t></w:r></w:hyperlink></w:p><w:p><w:pPr/><w:hyperlink r:id="rId12" w:history="1"><w:r><w:rPr><w:color w:val="#410a8c"/><w:u w:val="single"/></w:rPr><w:t xml:space="preserve">Marine Le Mené Guigourès</w:t></w:r></w:hyperlink></w:p><w:p><w:pPr/><w:r><w:rPr/><w:t xml:space="preserve">Linguistique. Université Sorbonne Paris Cité, 2017. Français. </w:t></w:r><w:hyperlink r:id="rId88" w:history="1"><w:r><w:rPr><w:color w:val="#410a8c"/><w:u w:val="single"/></w:rPr><w:t xml:space="preserve">⟨NNT : 2017USPCA031⟩</w:t></w:r></w:hyperlink></w:p><w:p><w:pPr/><w:r><w:rPr/><w:t xml:space="preserve">Thèse</w:t></w:r></w:p><w:p><w:pPr/><w:hyperlink r:id="rId87" w:history="1"><w:r><w:rPr><w:color w:val="#410a8c"/><w:u w:val="single"/></w:rPr><w:t xml:space="preserve">tel-01719263v1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63302v1" TargetMode="External"/><Relationship Id="rId8" Type="http://schemas.openxmlformats.org/officeDocument/2006/relationships/hyperlink" Target="https://hal.science/search/index/?q=*&amp;authFullName_s=Christine da Silva-Genest" TargetMode="External"/><Relationship Id="rId9" Type="http://schemas.openxmlformats.org/officeDocument/2006/relationships/hyperlink" Target="https://hal.science/search/index/?q=*&amp;authFullName_s=Caroline Masson" TargetMode="External"/><Relationship Id="rId10" Type="http://schemas.openxmlformats.org/officeDocument/2006/relationships/hyperlink" Target="https://hal.science/search/index/?q=*&amp;authFullName_s=Lo&#239;c Li&#233;geois" TargetMode="External"/><Relationship Id="rId11" Type="http://schemas.openxmlformats.org/officeDocument/2006/relationships/hyperlink" Target="https://hal.science/search/index/?q=*&amp;authFullName_s=Christophe Benzitoun" TargetMode="External"/><Relationship Id="rId12" Type="http://schemas.openxmlformats.org/officeDocument/2006/relationships/hyperlink" Target="https://hal.science/search/index/?q=*&amp;authFullName_s=Marine Le Men&#233; Guigour&#232;s" TargetMode="External"/><Relationship Id="rId13" Type="http://schemas.openxmlformats.org/officeDocument/2006/relationships/hyperlink" Target="https://dx.doi.org/10.3917/tl.089.0007" TargetMode="External"/><Relationship Id="rId14" Type="http://schemas.openxmlformats.org/officeDocument/2006/relationships/hyperlink" Target="https://hal.science/hal-05598853v1" TargetMode="External"/><Relationship Id="rId15" Type="http://schemas.openxmlformats.org/officeDocument/2006/relationships/hyperlink" Target="https://hal.science/search/index/?q=*&amp;authFullName_s=Anne Salazar Orvig" TargetMode="External"/><Relationship Id="rId16" Type="http://schemas.openxmlformats.org/officeDocument/2006/relationships/hyperlink" Target="https://hal.univ-lorraine.fr/hal-04250436v1" TargetMode="External"/><Relationship Id="rId17" Type="http://schemas.openxmlformats.org/officeDocument/2006/relationships/hyperlink" Target="https://dx.doi.org/10.3917/ela.210.0011" TargetMode="External"/><Relationship Id="rId18" Type="http://schemas.openxmlformats.org/officeDocument/2006/relationships/hyperlink" Target="https://shs.hal.science/halshs-04741124v1" TargetMode="External"/><Relationship Id="rId19" Type="http://schemas.openxmlformats.org/officeDocument/2006/relationships/hyperlink" Target="https://hal.science/search/index/?q=*&amp;authFullName_s=Tiphanie Bertin" TargetMode="External"/><Relationship Id="rId20" Type="http://schemas.openxmlformats.org/officeDocument/2006/relationships/hyperlink" Target="https://hal.science/search/index/?q=*&amp;authFullName_s=Marine Le Men&#233;" TargetMode="External"/><Relationship Id="rId21" Type="http://schemas.openxmlformats.org/officeDocument/2006/relationships/hyperlink" Target="https://hal.univ-lorraine.fr/hal-04245249v2" TargetMode="External"/><Relationship Id="rId22" Type="http://schemas.openxmlformats.org/officeDocument/2006/relationships/hyperlink" Target="https://dx.doi.org/10.3917/ela.210.0053" TargetMode="External"/><Relationship Id="rId23" Type="http://schemas.openxmlformats.org/officeDocument/2006/relationships/hyperlink" Target="https://hal.science/hal-03474329v1" TargetMode="External"/><Relationship Id="rId24" Type="http://schemas.openxmlformats.org/officeDocument/2006/relationships/hyperlink" Target="https://hal.science/search/index/?q=*&amp;authFullName_s=Matthieu Quignard" TargetMode="External"/><Relationship Id="rId25" Type="http://schemas.openxmlformats.org/officeDocument/2006/relationships/hyperlink" Target="https://hal.science/search/index/?q=*&amp;authFullName_s=Fr&#233;d&#233;ric Landragin" TargetMode="External"/><Relationship Id="rId26" Type="http://schemas.openxmlformats.org/officeDocument/2006/relationships/hyperlink" Target="https://dx.doi.org/10.3917/lang.224.0025" TargetMode="External"/><Relationship Id="rId27" Type="http://schemas.openxmlformats.org/officeDocument/2006/relationships/hyperlink" Target="https://hal.univ-lorraine.fr/hal-03004182v1" TargetMode="External"/><Relationship Id="rId28" Type="http://schemas.openxmlformats.org/officeDocument/2006/relationships/hyperlink" Target="https://hal.science/search/index/?q=*&amp;authFullName_s=Christine da Silva" TargetMode="External"/><Relationship Id="rId29" Type="http://schemas.openxmlformats.org/officeDocument/2006/relationships/hyperlink" Target="https://dx.doi.org/10.4000/lidil.8422" TargetMode="External"/><Relationship Id="rId30" Type="http://schemas.openxmlformats.org/officeDocument/2006/relationships/hyperlink" Target="https://shs.hal.science/halshs-01287565v1" TargetMode="External"/><Relationship Id="rId31" Type="http://schemas.openxmlformats.org/officeDocument/2006/relationships/hyperlink" Target="https://hal.science/search/index/?q=*&amp;authFullName_s=Tamar Kremer-Sadlik" TargetMode="External"/><Relationship Id="rId32" Type="http://schemas.openxmlformats.org/officeDocument/2006/relationships/hyperlink" Target="https://hal.science/search/index/?q=*&amp;authFullName_s=Aliyah Morgenstern" TargetMode="External"/><Relationship Id="rId33" Type="http://schemas.openxmlformats.org/officeDocument/2006/relationships/hyperlink" Target="https://hal.science/search/index/?q=*&amp;authFullName_s=Chloe Peters" TargetMode="External"/><Relationship Id="rId34" Type="http://schemas.openxmlformats.org/officeDocument/2006/relationships/hyperlink" Target="https://hal.science/search/index/?q=*&amp;authFullName_s=Pauline Beaupoil" TargetMode="External"/><Relationship Id="rId35" Type="http://schemas.openxmlformats.org/officeDocument/2006/relationships/hyperlink" Target="https://hal.science/search/index/?q=*&amp;authFullName_s=St&#233;phanie Ca&#235;t" TargetMode="External"/><Relationship Id="rId36" Type="http://schemas.openxmlformats.org/officeDocument/2006/relationships/hyperlink" Target="https://dx.doi.org/10.1016/j.appet.2015.01.012" TargetMode="External"/><Relationship Id="rId37" Type="http://schemas.openxmlformats.org/officeDocument/2006/relationships/hyperlink" Target="https://hal.science/hal-01221931v1" TargetMode="External"/><Relationship Id="rId38" Type="http://schemas.openxmlformats.org/officeDocument/2006/relationships/hyperlink" Target="https://hal.science/search/index/?q=*&amp;authFullName_s=Camille Debras" TargetMode="External"/><Relationship Id="rId39" Type="http://schemas.openxmlformats.org/officeDocument/2006/relationships/hyperlink" Target="https://hal.science/search/index/?q=*&amp;authFullName_s=Pauline Beaupoil-Hourdel" TargetMode="External"/><Relationship Id="rId40" Type="http://schemas.openxmlformats.org/officeDocument/2006/relationships/hyperlink" Target="https://shs.hal.science/halshs-01467858v1" TargetMode="External"/><Relationship Id="rId41" Type="http://schemas.openxmlformats.org/officeDocument/2006/relationships/hyperlink" Target="https://hal.science/search/index/?q=*&amp;authFullName_s=Hayd&#233;e Marcos" TargetMode="External"/><Relationship Id="rId42" Type="http://schemas.openxmlformats.org/officeDocument/2006/relationships/hyperlink" Target="https://hal.science/search/index/?q=*&amp;authFullName_s=Cristina Corlateanu" TargetMode="External"/><Relationship Id="rId43" Type="http://schemas.openxmlformats.org/officeDocument/2006/relationships/hyperlink" Target="https://dx.doi.org/10.1016/j.pragma.2013.03.015" TargetMode="External"/><Relationship Id="rId44" Type="http://schemas.openxmlformats.org/officeDocument/2006/relationships/hyperlink" Target="https://api.istex.fr/ark:/67375/6H6-CGR9P0M7-C/fulltext.pdf?sid=hal" TargetMode="External"/><Relationship Id="rId45" Type="http://schemas.openxmlformats.org/officeDocument/2006/relationships/hyperlink" Target="https://hal.univ-lorraine.fr/hal-04750369v1" TargetMode="External"/><Relationship Id="rId46" Type="http://schemas.openxmlformats.org/officeDocument/2006/relationships/hyperlink" Target="https://hal.univ-lorraine.fr/hal-04153646v1" TargetMode="External"/><Relationship Id="rId47" Type="http://schemas.openxmlformats.org/officeDocument/2006/relationships/hyperlink" Target="https://hal.science/hal-04172654v1" TargetMode="External"/><Relationship Id="rId48" Type="http://schemas.openxmlformats.org/officeDocument/2006/relationships/hyperlink" Target="https://hal.science/hal-03726237v1" TargetMode="External"/><Relationship Id="rId49" Type="http://schemas.openxmlformats.org/officeDocument/2006/relationships/hyperlink" Target="https://hal.science/search/index/?q=*&amp;authFullName_s=Marine Le Mene" TargetMode="External"/><Relationship Id="rId50" Type="http://schemas.openxmlformats.org/officeDocument/2006/relationships/hyperlink" Target="https://hal.science/search/index/?q=*&amp;authFullName_s=Christine Da Silva Genest" TargetMode="External"/><Relationship Id="rId51" Type="http://schemas.openxmlformats.org/officeDocument/2006/relationships/hyperlink" Target="https://hal.science/search/index/?q=*&amp;authFullName_s=Janina Klein" TargetMode="External"/><Relationship Id="rId52" Type="http://schemas.openxmlformats.org/officeDocument/2006/relationships/hyperlink" Target="https://shs.hal.science/halshs-04276236v1" TargetMode="External"/><Relationship Id="rId53" Type="http://schemas.openxmlformats.org/officeDocument/2006/relationships/hyperlink" Target="https://hal.science/search/index/?q=*&amp;authFullName_s=Naomi Yamaguchi" TargetMode="External"/><Relationship Id="rId54" Type="http://schemas.openxmlformats.org/officeDocument/2006/relationships/hyperlink" Target="https://hal.science/hal-04276263v1" TargetMode="External"/><Relationship Id="rId55" Type="http://schemas.openxmlformats.org/officeDocument/2006/relationships/hyperlink" Target="https://hal.univ-lorraine.fr/hal-03440880v1" TargetMode="External"/><Relationship Id="rId56" Type="http://schemas.openxmlformats.org/officeDocument/2006/relationships/hyperlink" Target="https://hal.univ-lorraine.fr/hal-03440863v1" TargetMode="External"/><Relationship Id="rId57" Type="http://schemas.openxmlformats.org/officeDocument/2006/relationships/hyperlink" Target="https://hal.science/hal-03771601v1" TargetMode="External"/><Relationship Id="rId58" Type="http://schemas.openxmlformats.org/officeDocument/2006/relationships/hyperlink" Target="https://hal.univ-lorraine.fr/hal-03236598v1" TargetMode="External"/><Relationship Id="rId59" Type="http://schemas.openxmlformats.org/officeDocument/2006/relationships/hyperlink" Target="https://hal.science/search/index/?q=*&amp;authFullName_s=Christine Da&#160;silva-Genest" TargetMode="External"/><Relationship Id="rId60" Type="http://schemas.openxmlformats.org/officeDocument/2006/relationships/hyperlink" Target="https://hal.science/hal-03771623v1" TargetMode="External"/><Relationship Id="rId61" Type="http://schemas.openxmlformats.org/officeDocument/2006/relationships/hyperlink" Target="https://hal.science/hal-03050626v1" TargetMode="External"/><Relationship Id="rId62" Type="http://schemas.openxmlformats.org/officeDocument/2006/relationships/hyperlink" Target="https://hal.science/hal-03188455v1" TargetMode="External"/><Relationship Id="rId63" Type="http://schemas.openxmlformats.org/officeDocument/2006/relationships/hyperlink" Target="https://shs.hal.science/halshs-01792643v1" TargetMode="External"/><Relationship Id="rId64" Type="http://schemas.openxmlformats.org/officeDocument/2006/relationships/hyperlink" Target="https://shs.hal.science/halshs-01398994v1" TargetMode="External"/><Relationship Id="rId65" Type="http://schemas.openxmlformats.org/officeDocument/2006/relationships/hyperlink" Target="https://hal.science/hal-01365288v1" TargetMode="External"/><Relationship Id="rId66" Type="http://schemas.openxmlformats.org/officeDocument/2006/relationships/hyperlink" Target="https://hal.science/search/index/?q=*&amp;authFullName_s=Anna Ghimenton" TargetMode="External"/><Relationship Id="rId67" Type="http://schemas.openxmlformats.org/officeDocument/2006/relationships/hyperlink" Target="https://hal.science/search/index/?q=*&amp;authFullName_s=Fr&#233;d&#233;rique Atangana" TargetMode="External"/><Relationship Id="rId68" Type="http://schemas.openxmlformats.org/officeDocument/2006/relationships/hyperlink" Target="https://hal.science/search/index/?q=*&amp;authFullName_s=M Ducos" TargetMode="External"/><Relationship Id="rId69" Type="http://schemas.openxmlformats.org/officeDocument/2006/relationships/hyperlink" Target="https://shs.hal.science/halshs-01424052v1" TargetMode="External"/><Relationship Id="rId70" Type="http://schemas.openxmlformats.org/officeDocument/2006/relationships/hyperlink" Target="https://shs.hal.science/halshs-01162298v1" TargetMode="External"/><Relationship Id="rId71" Type="http://schemas.openxmlformats.org/officeDocument/2006/relationships/hyperlink" Target="https://inria.hal.science/hal-00838719v1" TargetMode="External"/><Relationship Id="rId72" Type="http://schemas.openxmlformats.org/officeDocument/2006/relationships/hyperlink" Target="https://shs.hal.science/halshs-01467927v1" TargetMode="External"/><Relationship Id="rId73" Type="http://schemas.openxmlformats.org/officeDocument/2006/relationships/hyperlink" Target="https://hal.science/search/index/?q=*&amp;authFullName_s=Julien Heurdier" TargetMode="External"/><Relationship Id="rId74" Type="http://schemas.openxmlformats.org/officeDocument/2006/relationships/hyperlink" Target="https://hal.univ-lorraine.fr/hal-04645094v1" TargetMode="External"/><Relationship Id="rId75" Type="http://schemas.openxmlformats.org/officeDocument/2006/relationships/hyperlink" Target="https://hal.univ-lorraine.fr/hal-04645079v1" TargetMode="External"/><Relationship Id="rId76" Type="http://schemas.openxmlformats.org/officeDocument/2006/relationships/hyperlink" Target="https://hal.science/hal-04741807v1" TargetMode="External"/><Relationship Id="rId77" Type="http://schemas.openxmlformats.org/officeDocument/2006/relationships/hyperlink" Target="https://hal.science/hal-01221958v1" TargetMode="External"/><Relationship Id="rId78" Type="http://schemas.openxmlformats.org/officeDocument/2006/relationships/hyperlink" Target="https://hal.science/hal-04676921v1" TargetMode="External"/><Relationship Id="rId79" Type="http://schemas.openxmlformats.org/officeDocument/2006/relationships/hyperlink" Target="https://dx.doi.org/10.1075/pbns.344.05lem" TargetMode="External"/><Relationship Id="rId80" Type="http://schemas.openxmlformats.org/officeDocument/2006/relationships/hyperlink" Target="https://hal.science/hal-04766130v1" TargetMode="External"/><Relationship Id="rId81" Type="http://schemas.openxmlformats.org/officeDocument/2006/relationships/hyperlink" Target="https://dx.doi.org/10.1075/slcs.228.17lem" TargetMode="External"/><Relationship Id="rId82" Type="http://schemas.openxmlformats.org/officeDocument/2006/relationships/hyperlink" Target="https://shs.hal.science/halshs-03563718v1" TargetMode="External"/><Relationship Id="rId83" Type="http://schemas.openxmlformats.org/officeDocument/2006/relationships/hyperlink" Target="https://dx.doi.org/10.1075/ds.32.01mor" TargetMode="External"/><Relationship Id="rId84" Type="http://schemas.openxmlformats.org/officeDocument/2006/relationships/hyperlink" Target="https://hal.science/hal-03562320v2" TargetMode="External"/><Relationship Id="rId85" Type="http://schemas.openxmlformats.org/officeDocument/2006/relationships/hyperlink" Target="https://hal.science/search/index/?q=*&amp;authFullName_s=Annie Rialland" TargetMode="External"/><Relationship Id="rId86" Type="http://schemas.openxmlformats.org/officeDocument/2006/relationships/hyperlink" Target="https://dx.doi.org/10.1075/tilar.28.02yam" TargetMode="External"/><Relationship Id="rId87" Type="http://schemas.openxmlformats.org/officeDocument/2006/relationships/hyperlink" Target="https://theses.hal.science/tel-01719263v1" TargetMode="External"/><Relationship Id="rId88" Type="http://schemas.openxmlformats.org/officeDocument/2006/relationships/hyperlink" Target="https://www.theses.fr/2017USPCA03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 MENE GUIGOURES</dc:title>
  <dc:description>CV</dc:description>
  <dc:subject/>
  <cp:keywords/>
  <cp:category/>
  <cp:lastModifiedBy/>
  <dcterms:created xsi:type="dcterms:W3CDTF">2026-05-12T18:02:42+02:00</dcterms:created>
  <dcterms:modified xsi:type="dcterms:W3CDTF">2026-05-12T18:02:42+02:00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