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Lépée </w:t>
      </w:r>
      <w:r>
        <w:rPr>
          <w:color w:val="641e6e"/>
        </w:rPr>
        <w:t xml:space="preserve">Membre scientifique de la section Antiquité - École Française de Rome.Chercheuse associée au laboratoire ArAr-UMR5138 (Maison de l'Orient et de la Méditerranée, Lyon).Docteure en Langues, Histoire et Civilisations des Mondes Anciens (Université Lyon 2-ArAr/UMR5138) et Docteure ès Lettres (Université de Lausanne-ASA).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marine-lepee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0000-0002-7086-8353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269292063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Situation actuelle :</w:t>
      </w:r>
    </w:p>
    <w:p>
      <w:pPr/>
      <w:r>
        <w:rPr>
          <w:b w:val="1"/>
          <w:bCs w:val="1"/>
        </w:rPr>
        <w:t xml:space="preserve">Membre scientifique de la Section Antiquité, École Française de Rome</w:t>
      </w:r>
      <w:r>
        <w:rPr/>
        <w:t xml:space="preserve">, projet de recherche &amp;quot;Comment les échanges façonnent-ils la ville antique ? Pour une lecture architecturale et spatiale des édifices à fonction économique dans les villes de Gaule Cisalpine (IIe s. av. - Ve s. apr. J.-C.)&amp;quot;</w:t>
      </w:r>
      <w:r>
        <w:rPr>
          <w:b w:val="1"/>
          <w:bCs w:val="1"/>
        </w:rPr>
        <w:t xml:space="preserve">Chercheuse associée au laboratoire ArAr-UMR5138 (Maison de l'Orient et de la Méditerranée, Lyon)</w:t>
      </w:r>
      <w:r>
        <w:rPr>
          <w:b w:val="1"/>
          <w:bCs w:val="1"/>
        </w:rPr>
        <w:t xml:space="preserve">Docteure en Langues, Histoire et Civilisations des Mondes Anciens</w:t>
      </w:r>
      <w:r>
        <w:rPr/>
        <w:t xml:space="preserve"> </w:t>
      </w:r>
      <w:r>
        <w:rPr>
          <w:b w:val="1"/>
          <w:bCs w:val="1"/>
        </w:rPr>
        <w:t xml:space="preserve">(Université Lyon 2-ArAr/UMR5138) et Docteure ès Lettres (Université de Lausanne-ASA)</w:t>
      </w:r>
      <w:r>
        <w:rPr/>
        <w:t xml:space="preserve"> : thèse réalisée en cotutelle entre 2017 et 2023, sous la direction de M. Poux (Lyon 2) et M. Fuchs (UNIL) : &amp;quot;Commerce de détail et économie urbaine dans la Vallée du Rhône (Ier s. av. - IIIe s. apr. J.-C.) : les boutiques de </w:t>
      </w:r>
      <w:r>
        <w:rPr>
          <w:i w:val="1"/>
          <w:iCs w:val="1"/>
        </w:rPr>
        <w:t xml:space="preserve">Lugdunum</w:t>
      </w:r>
      <w:r>
        <w:rPr/>
        <w:t xml:space="preserve">, </w:t>
      </w:r>
      <w:r>
        <w:rPr>
          <w:i w:val="1"/>
          <w:iCs w:val="1"/>
        </w:rPr>
        <w:t xml:space="preserve">Vienna</w:t>
      </w:r>
      <w:r>
        <w:rPr/>
        <w:t xml:space="preserve"> et </w:t>
      </w:r>
      <w:r>
        <w:rPr>
          <w:i w:val="1"/>
          <w:iCs w:val="1"/>
        </w:rPr>
        <w:t xml:space="preserve">Lousonna</w:t>
      </w:r>
      <w:r>
        <w:rPr/>
        <w:t xml:space="preserve">&amp;quot;</w:t>
      </w:r>
    </w:p>
    <w:p>
      <w:pPr>
        <w:pStyle w:val="Heading5"/>
      </w:pPr>
      <w:r>
        <w:rPr>
          <w:b w:val="1"/>
          <w:bCs w:val="1"/>
        </w:rPr>
        <w:t xml:space="preserve">Équipes et projets :</w:t>
      </w:r>
    </w:p>
    <w:p>
      <w:pPr/>
      <w:r>
        <w:rPr>
          <w:i w:val="1"/>
          <w:iCs w:val="1"/>
        </w:rPr>
        <w:t xml:space="preserve">Chantier de fouilles programmées à Saint-Romain-en-Gal (69) co-dirigé avec B. Clément (Univ. Marie et Louis Pasteur), boutiques en face des Thermes du nord (zone VI)</w:t>
      </w:r>
      <w:r>
        <w:rPr/>
        <w:t xml:space="preserve"> : depuis 2025</w:t>
      </w:r>
      <w:r>
        <w:rPr>
          <w:i w:val="1"/>
          <w:iCs w:val="1"/>
        </w:rPr>
        <w:t xml:space="preserve">Chantier de fouilles programmées à Pompéi sous la dir. de S. Zanella (Univ. Nice), projet TransUrbs-Thermes du Forum</w:t>
      </w:r>
      <w:r>
        <w:rPr/>
        <w:t xml:space="preserve"> : responsable de secteur depuis 2022</w:t>
      </w:r>
      <w:r>
        <w:rPr>
          <w:i w:val="1"/>
          <w:iCs w:val="1"/>
        </w:rPr>
        <w:t xml:space="preserve">Frontière·s. Revue d’histoire, histoire de l’art et archéologie</w:t>
      </w:r>
      <w:r>
        <w:rPr/>
        <w:t xml:space="preserve"> : co-rédactrice en chef, responsable des </w:t>
      </w:r>
      <w:r>
        <w:rPr>
          <w:i w:val="1"/>
          <w:iCs w:val="1"/>
        </w:rPr>
        <w:t xml:space="preserve">Varia</w:t>
      </w:r>
      <w:r>
        <w:rPr>
          <w:i w:val="1"/>
          <w:iCs w:val="1"/>
        </w:rPr>
        <w:t xml:space="preserve">Mélanges de l'Ecole française de Rome-Antiquité (MEFRA)</w:t>
      </w:r>
      <w:r>
        <w:rPr/>
        <w:t xml:space="preserve"> : membre du comite de rédaction depuis 2024</w:t>
      </w:r>
    </w:p>
    <w:p>
      <w:pPr>
        <w:pStyle w:val="Heading5"/>
      </w:pPr>
      <w:r>
        <w:rPr>
          <w:b w:val="1"/>
          <w:bCs w:val="1"/>
        </w:rPr>
        <w:t xml:space="preserve">Thématiques de recherche :</w:t>
      </w:r>
    </w:p>
    <w:p>
      <w:pPr/>
      <w:r>
        <w:rPr/>
        <w:t xml:space="preserve">Archéologie, histoire de l'art, histoire antique-Archéologie et histoire urbaines-Histoire économique-Histoire sociale-Histoire des mondes du travail-Edifices à fonction économique (boutiques, marchés, ateliers, entrepôts) : cadre architectural, aménagements internes, place dans la trame urbaine-Activités de vente et de production (infrastructures, mobiliers, acteurs)-Urbanisme et réseaux-Archéologie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 : campagne 2025. Fouille des boutiques VII 5, 5 et VII 5, 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⟨10.4000/161hj⟩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2024. Fouille des boutiques VII 5, 3 et VII 5,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⟨10.4000/13w7e⟩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Transformations and Ownership Dynamics of Urban Commercial Buildings: the shops of Lugdunum and Vienna as a case study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pp.295-305.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⟨10.21001/rap.2025.35.20⟩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 TransUrbs: campagna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2024, XXXV,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: campagne 2023. Fouille des boutiques VII 5, 29 et VII 5, 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⟨10.4000/baefe.10397⟩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TransUrbs (campagne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diachronique du commerce de détail dans le monde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pp.723-729.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⟨10.1017/S1047759420000379⟩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dans les colonies de Lyon et de Vienne entre le Ier s. av. et le IIIe s. apr. J.‐C. Franchir le seuil, dépasser la frontière.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halshs-02466284v1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2024. Migration de Frontière·s sur OpenEdition Journals : une revue d’archéologie, histoire et histoire de l’art nativement en accès ouvert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Chollier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archéologiques pour la compréhension de l’économie antique : les boutiques de la moyenne vallée du Rhône comme cas d’étude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Jean-Pierre Brun; Despina Chatzivasiliou; Willem M. Jongman. </w:t>
            </w:r>
            <w:r>
              <w:rPr>
                <w:i w:val="1"/>
                <w:iCs w:val="1"/>
              </w:rPr>
              <w:t xml:space="preserve">Performances économiques de l’Empire romain. Une nouvelle archéologie du commerce et des techniques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pp.109-130, 2024, Conférences, 978-2-7226-0769-9.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⟨10.4000/13hti⟩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Craftsmen and Shopkeepers Serving the Army: The Example of the Colony of Lugdunum (First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Guillaud</w:t>
              </w:r>
            </w:hyperlink>
          </w:p>
          <w:p>
            <w:pPr/>
            <w:r>
              <w:rPr/>
              <w:t xml:space="preserve">Van Limbergen Dimitri; Hoffelinck Adeline; Taelman Devi. </w:t>
            </w:r>
            <w:r>
              <w:rPr>
                <w:i w:val="1"/>
                <w:iCs w:val="1"/>
              </w:rPr>
              <w:t xml:space="preserve">Reframing the Roman Economy. New Perspectives on Habitual Economic Practices</w:t>
            </w:r>
            <w:r>
              <w:rPr/>
              <w:t xml:space="preserve">, Palgrave Studies in Ancient Economies (5), Palgrave Macmillan, pp.55-80, 2022, 978-3-031-06280-3.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⟨10.1007/978-3-031-06281-0_3⟩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10,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⟨10.4000/135oc⟩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frontière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4,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⟨10.35562/frontieres.506⟩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l'exposition &amp;quot;EnQuête de Pouvoir. De Rome à Lugdunum&amp;quot;, Musée Lugdunum (06.10.21-27.02.22), https://reainfo.hypotheses.org/23466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Edifici commerciali e tessuto urbano nelle città della Gallia romana: una lettura architettonica e spaziale dei dati archeologici delle botteghe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AIAC, gennaio 2025, American Academy of Rome</w:t>
            </w:r>
            <w:r>
              <w:rPr/>
              <w:t xml:space="preserve">, Jan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 et puissance publique dans les villes de la Vallée du Rhône : quels indices pour une reconnaissance archéologique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Boutiques et ateliers publics dans les cités de l'Empire romain, projet ERC-Pecunia</w:t>
            </w:r>
            <w:r>
              <w:rPr/>
              <w:t xml:space="preserve">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 una lettura dei rapporti fra edifici economici e il tessuto urbano nelle città dell’area adriatica: nuove prospettive dal caso del Porto Fluviale di Aquileia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"SPAZI DI PRODUZIONE, STOCCAGGIO E VENDITA NELLE CITTÀ ROMANE DELL’AREA ADRIATICA"</w:t>
            </w:r>
            <w:r>
              <w:rPr/>
              <w:t xml:space="preserve">, P. Basso, D. Dobreva, E. Giorgi, Dec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Waterscapes Economy: A Comparative Study of Economic Buildings of Port Cities in Gallia and Hispania (1st-5th c. AD)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 Lasheras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landscapes, Univ. Bologna, 12-13 May 2025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de stockage et construction du tissu urbain : regards croisés sur les entrepôts de la vallée du Rhône et de la vallée du Pô (Ier - IVe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</w:t>
            </w:r>
            <w:r>
              <w:rPr/>
              <w:t xml:space="preserve">, Alfonsina Russo; Roberta Alteri; Alessio De Cristofaro; Domenico Palombi,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trade and the urban economy in the cities of Roman Gaul (1st c. BC - 3rd c. AD): an archaeological analysis of the shops in Lugdunum, Vienna (FR) and Lousonna (CH)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Klassische Archäologie, Univ. Augsburg</w:t>
            </w:r>
            <w:r>
              <w:rPr/>
              <w:t xml:space="preserve">, Nov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acteurs du commerce de détail en Gaule romaine : témoignages archéologiques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l'ARS, La société provinciale romaine en question. Formes de coexistence et de distinction dans les provinces occidentales de Rome</w:t>
            </w:r>
            <w:r>
              <w:rPr/>
              <w:t xml:space="preserve">, Association pour l'archéologie romaine en Suisse; Andrew Lawrence; Elsa Mouquin; Romain Guichon; Annina Wyss Schildknecht, Mar 2023,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buildings in Lugdunum and Vienna: between Roman models and local specificities (1st century BC-3rd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Standardisation and Localism in the Legal and Economic world of the Romans</w:t>
            </w:r>
            <w:r>
              <w:rPr/>
              <w:t xml:space="preserve">, Emilia Mataix-Ferrándiz; Koenraad Verboven; Paul Erdkamp; SDEP-KWAB-Univ. Ghent, Jun 2023, Bruxelles -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boutiques de Lugdunum et de Vienna (Ier s. av. - IIIe s. apr. J.-C.) : cadre architectural et pratiques du commerce de détail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française de Rome, Les 5 à 7 de la Crypta</w:t>
            </w:r>
            <w:r>
              <w:rPr/>
              <w:t xml:space="preserve">, Ecole française de Rome,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entrepôts de la Colonia Copia Augusta Lugudunum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franco-suisses sur l'artisanat urbain, Le stockage dans les villes romaines des provinces nord-occidentales</w:t>
            </w:r>
            <w:r>
              <w:rPr/>
              <w:t xml:space="preserve">, Benjamin Clément; Marine Lépée,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Streets and Shops in the Upper Town of Lugdunum between the 1st Century BC and the 3rd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Classical Archaeology (ICCA 2018)</w:t>
            </w:r>
            <w:r>
              <w:rPr/>
              <w:t xml:space="preserve">, May 2018, Cologne Bonn, Germany. pp.77-90,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⟨10.11588/propylaeum.705.c10630⟩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artisanat dans les villes romaines : réglementations et “transgressions” spatiales en contexte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Transgression dans l’Antiquité (Tantale), Le commerce : règles, fraudes et transgression</w:t>
            </w:r>
            <w:r>
              <w:rPr/>
              <w:t xml:space="preserve">, Laboratoire Junior Tantale, ENS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taberna : l’élaboration d’une définition archéologique de la boutique en Italie et en Gaule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HIstoriographie et BIbliographie des Sciences de l’Antiquité (HIBISA)</w:t>
            </w:r>
            <w:r>
              <w:rPr/>
              <w:t xml:space="preserve">, Laboratoire Hisoma-UMR5189, MOM; Louise Fauchier; Eléonore Favier,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production, boutiques et cadre domestique dans les villes de Gaule romaine : la dimension économique de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HIBISA, L’économie domestique dans les sciences de l’antiquité</w:t>
            </w:r>
            <w:r>
              <w:rPr/>
              <w:t xml:space="preserve">, Laboratoire HISOMA-UMR5189, MOM; Louise Fauchier; Eléonore Favier; Jilian Akharraz,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lieux de commerce dans la vallée du Rhône : réflexions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franco-suisses sur l’artisanat urbain. Méthodologie de l’identification des lieux de l’artisanat &amp; du commerce dans les villes antiques</w:t>
            </w:r>
            <w:r>
              <w:rPr/>
              <w:t xml:space="preserve">, Benjamin Clément; Marine Lépée; Laboratoire ArAr,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viaires et locaux commerciaux dans la ville haute de Lugdunum entre le Ier s. av. J.-C. et le IIIe s apr. J.-C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Congrés International d'Archéologie Classique consacré à "Archéologie et économie dans le monde antique ; rues romaines et économie urbaine"</w:t>
            </w:r>
            <w:r>
              <w:rPr/>
              <w:t xml:space="preserve">, May 2018, Bonn,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architecturales du commerce de détail à Lyon et à Vienne : analyse spatiale et typologique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Doctorant-e-s de la MOM</w:t>
            </w:r>
            <w:r>
              <w:rPr/>
              <w:t xml:space="preserve">, Maison de l'Orient et de la Méditerranée,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des assemblages céramiques en contexte commercial dans les colonies de Lyon et de Vienne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Congrès 2020, Lyon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A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lepee" TargetMode="External"/><Relationship Id="rId9" Type="http://schemas.openxmlformats.org/officeDocument/2006/relationships/hyperlink" Target="https://orcid.org/0000-0002-7086-8353" TargetMode="External"/><Relationship Id="rId10" Type="http://schemas.openxmlformats.org/officeDocument/2006/relationships/hyperlink" Target="https://www.idref.fr/269292063" TargetMode="External"/><Relationship Id="rId11" Type="http://schemas.openxmlformats.org/officeDocument/2006/relationships/hyperlink" Target="https://hal.science/hal-05590896v1" TargetMode="External"/><Relationship Id="rId12" Type="http://schemas.openxmlformats.org/officeDocument/2006/relationships/hyperlink" Target="https://hal.science/search/index/?q=*&amp;authFullName_s=Sandra Zanella" TargetMode="External"/><Relationship Id="rId13" Type="http://schemas.openxmlformats.org/officeDocument/2006/relationships/hyperlink" Target="https://hal.science/search/index/?q=*&amp;authFullName_s=Marine L&#233;p&#233;e" TargetMode="External"/><Relationship Id="rId14" Type="http://schemas.openxmlformats.org/officeDocument/2006/relationships/hyperlink" Target="https://hal.science/search/index/?q=*&amp;authFullName_s=Anna Pellegrin" TargetMode="External"/><Relationship Id="rId15" Type="http://schemas.openxmlformats.org/officeDocument/2006/relationships/hyperlink" Target="https://hal.science/search/index/?q=*&amp;authFullName_s=Vincenzo Amato" TargetMode="External"/><Relationship Id="rId16" Type="http://schemas.openxmlformats.org/officeDocument/2006/relationships/hyperlink" Target="https://dx.doi.org/10.4000/161hj" TargetMode="External"/><Relationship Id="rId17" Type="http://schemas.openxmlformats.org/officeDocument/2006/relationships/hyperlink" Target="https://hal.science/hal-05072000v1" TargetMode="External"/><Relationship Id="rId18" Type="http://schemas.openxmlformats.org/officeDocument/2006/relationships/hyperlink" Target="https://dx.doi.org/10.4000/13w7e" TargetMode="External"/><Relationship Id="rId19" Type="http://schemas.openxmlformats.org/officeDocument/2006/relationships/hyperlink" Target="https://hal.science/hal-05421702v1" TargetMode="External"/><Relationship Id="rId20" Type="http://schemas.openxmlformats.org/officeDocument/2006/relationships/hyperlink" Target="https://dx.doi.org/10.21001/rap.2025.35.20" TargetMode="External"/><Relationship Id="rId21" Type="http://schemas.openxmlformats.org/officeDocument/2006/relationships/hyperlink" Target="https://hal.science/hal-04938505v1" TargetMode="External"/><Relationship Id="rId22" Type="http://schemas.openxmlformats.org/officeDocument/2006/relationships/hyperlink" Target="https://hal.science/hal-04911368v1" TargetMode="External"/><Relationship Id="rId23" Type="http://schemas.openxmlformats.org/officeDocument/2006/relationships/hyperlink" Target="https://hal.science/search/index/?q=*&amp;authFullName_s=Virginie Math&#233;" TargetMode="External"/><Relationship Id="rId24" Type="http://schemas.openxmlformats.org/officeDocument/2006/relationships/hyperlink" Target="https://hal.science/search/index/?q=*&amp;authFullName_s=Myl&#232;ne Pardoen" TargetMode="External"/><Relationship Id="rId25" Type="http://schemas.openxmlformats.org/officeDocument/2006/relationships/hyperlink" Target="https://hal.science/search/index/?q=*&amp;authFullName_s=Louise Fauchier" TargetMode="External"/><Relationship Id="rId26" Type="http://schemas.openxmlformats.org/officeDocument/2006/relationships/hyperlink" Target="https://hal.science/search/index/?q=*&amp;authFullName_s=El&#233;onore Favier" TargetMode="External"/><Relationship Id="rId27" Type="http://schemas.openxmlformats.org/officeDocument/2006/relationships/hyperlink" Target="https://hal.science/search/index/?q=*&amp;authFullName_s=Marie-Adeline Le Guennec" TargetMode="External"/><Relationship Id="rId28" Type="http://schemas.openxmlformats.org/officeDocument/2006/relationships/hyperlink" Target="https://dx.doi.org/10.4000/135o8" TargetMode="External"/><Relationship Id="rId29" Type="http://schemas.openxmlformats.org/officeDocument/2006/relationships/hyperlink" Target="https://hal.science/hal-04549157v1" TargetMode="External"/><Relationship Id="rId30" Type="http://schemas.openxmlformats.org/officeDocument/2006/relationships/hyperlink" Target="https://dx.doi.org/10.4000/baefe.10397" TargetMode="External"/><Relationship Id="rId31" Type="http://schemas.openxmlformats.org/officeDocument/2006/relationships/hyperlink" Target="https://hal.science/hal-04046723v1" TargetMode="External"/><Relationship Id="rId32" Type="http://schemas.openxmlformats.org/officeDocument/2006/relationships/hyperlink" Target="https://dx.doi.org/10.4000/baefe.7286" TargetMode="External"/><Relationship Id="rId33" Type="http://schemas.openxmlformats.org/officeDocument/2006/relationships/hyperlink" Target="https://hal.science/hal-02959497v1" TargetMode="External"/><Relationship Id="rId34" Type="http://schemas.openxmlformats.org/officeDocument/2006/relationships/hyperlink" Target="https://dx.doi.org/10.1017/S1047759420000379" TargetMode="External"/><Relationship Id="rId35" Type="http://schemas.openxmlformats.org/officeDocument/2006/relationships/hyperlink" Target="https://shs.hal.science/halshs-02466284v1" TargetMode="External"/><Relationship Id="rId36" Type="http://schemas.openxmlformats.org/officeDocument/2006/relationships/hyperlink" Target="https://hal.science/hal-05497533v1" TargetMode="External"/><Relationship Id="rId37" Type="http://schemas.openxmlformats.org/officeDocument/2006/relationships/hyperlink" Target="https://hal.science/search/index/?q=*&amp;authFullName_s=Vincent Chollier" TargetMode="External"/><Relationship Id="rId38" Type="http://schemas.openxmlformats.org/officeDocument/2006/relationships/hyperlink" Target="https://hal.science/search/index/?q=*&amp;authFullName_s=Ga&#235;lle Perrot" TargetMode="External"/><Relationship Id="rId39" Type="http://schemas.openxmlformats.org/officeDocument/2006/relationships/hyperlink" Target="https://hal.science/search/index/?q=*&amp;authFullName_s=Fabien Bi&#232;vre-Perrin" TargetMode="External"/><Relationship Id="rId40" Type="http://schemas.openxmlformats.org/officeDocument/2006/relationships/hyperlink" Target="https://hal.science/search/index/?q=*&amp;authFullName_s=Anne-Lise Bayl&#233;" TargetMode="External"/><Relationship Id="rId41" Type="http://schemas.openxmlformats.org/officeDocument/2006/relationships/hyperlink" Target="https://hal.science/hal-04837952v1" TargetMode="External"/><Relationship Id="rId42" Type="http://schemas.openxmlformats.org/officeDocument/2006/relationships/hyperlink" Target="https://books.openedition.org/cdf/19149" TargetMode="External"/><Relationship Id="rId43" Type="http://schemas.openxmlformats.org/officeDocument/2006/relationships/hyperlink" Target="https://dx.doi.org/10.4000/13hti" TargetMode="External"/><Relationship Id="rId44" Type="http://schemas.openxmlformats.org/officeDocument/2006/relationships/hyperlink" Target="https://hal.science/hal-03860526v1" TargetMode="External"/><Relationship Id="rId45" Type="http://schemas.openxmlformats.org/officeDocument/2006/relationships/hyperlink" Target="https://hal.science/search/index/?q=*&amp;authFullName_s=Lucas Guillaud" TargetMode="External"/><Relationship Id="rId46" Type="http://schemas.openxmlformats.org/officeDocument/2006/relationships/hyperlink" Target="https://dx.doi.org/10.1007/978-3-031-06281-0_3" TargetMode="External"/><Relationship Id="rId47" Type="http://schemas.openxmlformats.org/officeDocument/2006/relationships/hyperlink" Target="https://hal.science/hal-04912056v1" TargetMode="External"/><Relationship Id="rId48" Type="http://schemas.openxmlformats.org/officeDocument/2006/relationships/hyperlink" Target="https://dx.doi.org/10.4000/135oc" TargetMode="External"/><Relationship Id="rId49" Type="http://schemas.openxmlformats.org/officeDocument/2006/relationships/hyperlink" Target="https://hal.science/hal-04288014v1" TargetMode="External"/><Relationship Id="rId50" Type="http://schemas.openxmlformats.org/officeDocument/2006/relationships/hyperlink" Target="https://dx.doi.org/10.35562/frontieres.506" TargetMode="External"/><Relationship Id="rId51" Type="http://schemas.openxmlformats.org/officeDocument/2006/relationships/hyperlink" Target="https://hal.science/hal-03445067v1" TargetMode="External"/><Relationship Id="rId52" Type="http://schemas.openxmlformats.org/officeDocument/2006/relationships/hyperlink" Target="https://hal.science/hal-05072003v1" TargetMode="External"/><Relationship Id="rId53" Type="http://schemas.openxmlformats.org/officeDocument/2006/relationships/hyperlink" Target="https://hal.science/hal-05249534v1" TargetMode="External"/><Relationship Id="rId54" Type="http://schemas.openxmlformats.org/officeDocument/2006/relationships/hyperlink" Target="https://hal.science/hal-05423379v1" TargetMode="External"/><Relationship Id="rId55" Type="http://schemas.openxmlformats.org/officeDocument/2006/relationships/hyperlink" Target="https://hal.science/hal-05072005v1" TargetMode="External"/><Relationship Id="rId56" Type="http://schemas.openxmlformats.org/officeDocument/2006/relationships/hyperlink" Target="https://hal.science/search/index/?q=*&amp;authFullName_s=Ada Lasheras Gonz&#225;lez" TargetMode="External"/><Relationship Id="rId57" Type="http://schemas.openxmlformats.org/officeDocument/2006/relationships/hyperlink" Target="https://hal.science/hal-04820088v1" TargetMode="External"/><Relationship Id="rId58" Type="http://schemas.openxmlformats.org/officeDocument/2006/relationships/hyperlink" Target="https://hal.science/hal-04839508v1" TargetMode="External"/><Relationship Id="rId59" Type="http://schemas.openxmlformats.org/officeDocument/2006/relationships/hyperlink" Target="https://hal.science/hal-04379356v1" TargetMode="External"/><Relationship Id="rId60" Type="http://schemas.openxmlformats.org/officeDocument/2006/relationships/hyperlink" Target="https://hal.science/hal-04379344v1" TargetMode="External"/><Relationship Id="rId61" Type="http://schemas.openxmlformats.org/officeDocument/2006/relationships/hyperlink" Target="https://hal.science/hal-04379403v1" TargetMode="External"/><Relationship Id="rId62" Type="http://schemas.openxmlformats.org/officeDocument/2006/relationships/hyperlink" Target="https://hal.science/hal-04379390v1" TargetMode="External"/><Relationship Id="rId63" Type="http://schemas.openxmlformats.org/officeDocument/2006/relationships/hyperlink" Target="https://hal.science/search/index/?q=*&amp;authFullName_s=Benjamin Cl&#233;ment" TargetMode="External"/><Relationship Id="rId64" Type="http://schemas.openxmlformats.org/officeDocument/2006/relationships/hyperlink" Target="https://hal.science/hal-03369746v1" TargetMode="External"/><Relationship Id="rId65" Type="http://schemas.openxmlformats.org/officeDocument/2006/relationships/hyperlink" Target="https://dx.doi.org/10.11588/propylaeum.705.c10630" TargetMode="External"/><Relationship Id="rId66" Type="http://schemas.openxmlformats.org/officeDocument/2006/relationships/hyperlink" Target="https://hal.science/hal-04379436v1" TargetMode="External"/><Relationship Id="rId67" Type="http://schemas.openxmlformats.org/officeDocument/2006/relationships/hyperlink" Target="https://hal.science/hal-04379449v1" TargetMode="External"/><Relationship Id="rId68" Type="http://schemas.openxmlformats.org/officeDocument/2006/relationships/hyperlink" Target="https://hal.science/hal-04379422v1" TargetMode="External"/><Relationship Id="rId69" Type="http://schemas.openxmlformats.org/officeDocument/2006/relationships/hyperlink" Target="https://hal.science/hal-04379460v1" TargetMode="External"/><Relationship Id="rId70" Type="http://schemas.openxmlformats.org/officeDocument/2006/relationships/hyperlink" Target="https://hal.univ-lyon2.fr/hal-02127670v1" TargetMode="External"/><Relationship Id="rId71" Type="http://schemas.openxmlformats.org/officeDocument/2006/relationships/hyperlink" Target="https://hal.science/search/index/?q=*&amp;authFullName_s=Aldo Borlenghi" TargetMode="External"/><Relationship Id="rId72" Type="http://schemas.openxmlformats.org/officeDocument/2006/relationships/hyperlink" Target="https://hal.science/search/index/?q=*&amp;authFullName_s=Matthieu Poux" TargetMode="External"/><Relationship Id="rId73" Type="http://schemas.openxmlformats.org/officeDocument/2006/relationships/hyperlink" Target="https://hal.science/hal-04379470v1" TargetMode="External"/><Relationship Id="rId74" Type="http://schemas.openxmlformats.org/officeDocument/2006/relationships/hyperlink" Target="https://hal.science/hal-04379322v1" TargetMode="External"/><Relationship Id="rId75" Type="http://schemas.openxmlformats.org/officeDocument/2006/relationships/hyperlink" Target="https://shs.hal.science/halshs-02285161v1" TargetMode="External"/><Relationship Id="rId76" Type="http://schemas.openxmlformats.org/officeDocument/2006/relationships/hyperlink" Target="https://hal.science/search/index/?q=*&amp;authFullName_s=Alyssa Giraudo" TargetMode="External"/><Relationship Id="rId77" Type="http://schemas.openxmlformats.org/officeDocument/2006/relationships/hyperlink" Target="https://hal.science/search/index/?q=*&amp;authFullName_s=Pauline Michallet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Lépée</dc:title>
  <dc:description>CV</dc:description>
  <dc:subject/>
  <cp:keywords/>
  <cp:category/>
  <cp:lastModifiedBy/>
  <dcterms:created xsi:type="dcterms:W3CDTF">2026-04-26T18:18:59+02:00</dcterms:created>
  <dcterms:modified xsi:type="dcterms:W3CDTF">2026-04-26T18:18:59+02:00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