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Marine Deregnoncourt </w:t></w:r><w:r><w:rPr><w:color w:val="641e6e"/></w:rPr><w:t xml:space="preserve">Chercheuse indépendante, en attente de perspectives universitaires.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marinedere</w:t></w:r></w:hyperlink></w:p><w:p><w:pPr><w:numPr><w:ilvl w:val="0"/><w:numId w:val="1"/></w:numPr></w:pPr><w:r><w:rPr/><w:t xml:space="preserve"> ORCID : </w:t></w:r><w:hyperlink r:id="rId9" w:history="1"><w:r><w:rPr><w:color w:val="#410a8c"/><w:u w:val="single"/></w:rPr><w:t xml:space="preserve">0000-0002-3491-5300</w:t></w:r></w:hyperlink></w:p><w:p><w:pPr><w:numPr><w:ilvl w:val="0"/><w:numId w:val="1"/></w:numPr></w:pPr><w:r><w:rPr/><w:t xml:space="preserve"> IdRef : </w:t></w:r><w:hyperlink r:id="rId10" w:history="1"><w:r><w:rPr><w:color w:val="#410a8c"/><w:u w:val="single"/></w:rPr><w:t xml:space="preserve">270668101</w:t></w:r></w:hyperlink></w:p><w:p><w:pPr><w:spacing w:before="600"/></w:pPr></w:p><w:p><w:pPr><w:pStyle w:val="Heading2"/></w:pPr><w:r><w:rPr><w:color w:val="1e198e"/><w:b w:val="1"/><w:bCs w:val="1"/></w:rPr><w:t xml:space="preserve">Présentation</w:t></w:r></w:p><w:p><w:pPr><w:spacing w:after="100"/></w:pPr></w:p><w:p><w:pPr/><w:r><w:rPr/><w:t xml:space="preserve">Non seulement diplômée et agrégée en Latin/Français, mais aussi formée en Musicologie à l'UCLouvain (Belgique), Marine Deregnoncourt a soutenu en 2023 avec succès sa thèse de doctorat, sous la direction concomitante de Sylvie Freyermuth (professeure émérite à l'Université du Luxembourg) et de Pierre Degott (Université de Lorraine) : Figures de l'intime et de l'extime. Réflexions autour du jeu de Marina Hands et d'Éric Ruf face à Phèdre de Jean Racine et à Partage de midi de Paul Claudel. Cette réflexion existe désormais sous forme de livre, paru aux Éditions L'Harmattan, dans la collection &amp;quot;Univers théâtral&amp;quot; : INTIME / EXTIME : MÊME COMBAT. Marina Hands & Éric Ruf dirigés par Patrice Chéreau et par Yves Beaunesne.Tour à tour Doctoral Researcher et Research and Development Specialist sous la supervision de Sylvie Freyermuth à l'Université du Luxembourg, Marine Deregnoncourt s'est vue chargée de séminaires méthodologiques d'accompagnement des mémoires de Bachelor et de Master en études françaises. Simultanément, elle a rédigé de nombreux articles parus dans des revues scientifiques et a également participé à différents congrès.En tant que docteure en Lettres de l'Université du Luxembourg et en Langues, Littératures et Civilisations de l'Université de Lorraine, et gagnante du prix de thèse de l'école doctorale Humanités Nouvelles-Fernand Braudel de l'Université de Lorraine (édition 2023), Marine Deregnoncourt a été titulaire d'un cours de Théâtre contemporain et spectacle vivant, destiné aux étudiants inscrits en deuxième et en troisième année de Bachelor en études françaises à l'Université du Luxembourg, avant de devenir chargée du cours : Étude d'un genre littéraire : le théâtre dispensé aux étudiants inscrits en deuxième année de licence en Lettres Modernes à l'ICP, soit l'Institut Catholique de Paris.Depuis 2025, parallèlement à son retour dans l'enseignement secondaire en Belgique, Marine Deregnoncourt ne cesse de promouvoir son premier livre, tout en poursuivant ses recherches scientifiques et en espérant mener à l'international un postdoctorat dédié aux liens existant entre les échanges épistolaires de Charles Baudelaire et de Paul Claudel, leur muse et leur geste artistique ; Jeanne Duval et Les fleurs du mal pour le premier, Rosalie Vetch et Partage de midi pour le second.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D'actrice en 2003 à mettrice en scène en 2024 : Marina Hands, passeuse de l'héritage chéraldien</w:t></w:r></w:hyperlink></w:p><w:p><w:pPr/><w:hyperlink r:id="rId12" w:history="1"><w:r><w:rPr><w:color w:val="#410a8c"/><w:u w:val="single"/></w:rPr><w:t xml:space="preserve">Marine Deregnoncourt</w:t></w:r></w:hyperlink></w:p><w:p><w:pPr/><w:r><w:rPr><w:i w:val="1"/><w:iCs w:val="1"/></w:rPr><w:t xml:space="preserve">Théâtres du Monde</w:t></w:r><w:r><w:rPr/><w:t xml:space="preserve">, 2025, 35, pp.330-340</w:t></w:r></w:p><w:p><w:pPr/><w:r><w:rPr/><w:t xml:space="preserve">Article dans une revue</w:t></w:r></w:p><w:p><w:pPr/><w:hyperlink r:id="rId11" w:history="1"><w:r><w:rPr><w:color w:val="#410a8c"/><w:u w:val="single"/></w:rPr><w:t xml:space="preserve">hal-05414860v1</w:t></w:r></w:hyperlink></w:p></w:tc></w:tr><w:tr><w:trPr/><w:tc><w:tcPr><w:noWrap/></w:tcPr><w:p><w:pPr><w:spacing w:after="200"/></w:pPr><w:hyperlink r:id="rId13" w:history="1"><w:r><w:rPr><w:color w:val="1e198e"/><w:b w:val="1"/><w:bCs w:val="1"/><w:u w:val="single"/></w:rPr><w:t xml:space="preserve">Le Présent qui déborde (O agora que demora). Notre Odyssée II, de Christiane Jatahy</w:t></w:r></w:hyperlink></w:p><w:p><w:pPr/><w:hyperlink r:id="rId12" w:history="1"><w:r><w:rPr><w:color w:val="#410a8c"/><w:u w:val="single"/></w:rPr><w:t xml:space="preserve">Marine Deregnoncourt</w:t></w:r></w:hyperlink></w:p><w:p><w:pPr/><w:r><w:rPr><w:i w:val="1"/><w:iCs w:val="1"/></w:rPr><w:t xml:space="preserve">Revista Educação, Artes e Inclusão</w:t></w:r><w:r><w:rPr/><w:t xml:space="preserve">, 2024, 4, </w:t></w:r><w:hyperlink r:id="rId14" w:history="1"><w:r><w:rPr><w:color w:val="#410a8c"/><w:u w:val="single"/></w:rPr><w:t xml:space="preserve">⟨10.5965/198431782012024e0054⟩</w:t></w:r></w:hyperlink></w:p><w:p><w:pPr/><w:r><w:rPr/><w:t xml:space="preserve">Article dans une revue</w:t></w:r></w:p><w:p><w:pPr/><w:hyperlink r:id="rId13" w:history="1"><w:r><w:rPr><w:color w:val="#410a8c"/><w:u w:val="single"/></w:rPr><w:t xml:space="preserve">hal-05219895v1</w:t></w:r></w:hyperlink></w:p></w:tc></w:tr><w:tr><w:trPr/><w:tc><w:tcPr><w:noWrap/></w:tcPr><w:p><w:pPr><w:spacing w:after="200"/></w:pPr><w:hyperlink r:id="rId15" w:history="1"><w:r><w:rPr><w:color w:val="1e198e"/><w:b w:val="1"/><w:bCs w:val="1"/><w:u w:val="single"/></w:rPr><w:t xml:space="preserve">Le Fonds Chéreau à l'IMEC : une expérience intime et solitaire</w:t></w:r></w:hyperlink></w:p><w:p><w:pPr/><w:hyperlink r:id="rId12" w:history="1"><w:r><w:rPr><w:color w:val="#410a8c"/><w:u w:val="single"/></w:rPr><w:t xml:space="preserve">Marine Deregnoncourt</w:t></w:r></w:hyperlink></w:p><w:p><w:pPr/><w:r><w:rPr><w:i w:val="1"/><w:iCs w:val="1"/></w:rPr><w:t xml:space="preserve">Ecriture de soi-R</w:t></w:r><w:r><w:rPr/><w:t xml:space="preserve">, 2024</w:t></w:r></w:p><w:p><w:pPr/><w:r><w:rPr/><w:t xml:space="preserve">Article dans une revue</w:t></w:r></w:p><w:p><w:pPr/><w:hyperlink r:id="rId15" w:history="1"><w:r><w:rPr><w:color w:val="#410a8c"/><w:u w:val="single"/></w:rPr><w:t xml:space="preserve">hal-05219890v1</w:t></w:r></w:hyperlink></w:p></w:tc></w:tr><w:tr><w:trPr/><w:tc><w:tcPr><w:noWrap/></w:tcPr><w:p><w:pPr><w:spacing w:after="200"/></w:pPr><w:hyperlink r:id="rId16" w:history="1"><w:r><w:rPr><w:color w:val="1e198e"/><w:b w:val="1"/><w:bCs w:val="1"/><w:u w:val="single"/></w:rPr><w:t xml:space="preserve">Le corps du roi Thésée dans la mise en scène de Patrice Chéreau de Phèdre de Jean Racine : figurer l’impuissance d’un puissant.</w:t></w:r></w:hyperlink></w:p><w:p><w:pPr/><w:hyperlink r:id="rId12" w:history="1"><w:r><w:rPr><w:color w:val="#410a8c"/><w:u w:val="single"/></w:rPr><w:t xml:space="preserve">Marine Deregnoncourt</w:t></w:r></w:hyperlink></w:p><w:p><w:pPr/><w:r><w:rPr><w:i w:val="1"/><w:iCs w:val="1"/></w:rPr><w:t xml:space="preserve">Cercetări Teatrale / Recherches Théâtrales</w:t></w:r><w:r><w:rPr/><w:t xml:space="preserve">, 2024, 4, pp.103-111. </w:t></w:r><w:hyperlink r:id="rId17" w:history="1"><w:r><w:rPr><w:color w:val="#410a8c"/><w:u w:val="single"/></w:rPr><w:t xml:space="preserve">⟨10.46522/CT.2023.S1⟩</w:t></w:r></w:hyperlink></w:p><w:p><w:pPr/><w:r><w:rPr/><w:t xml:space="preserve">Article dans une revue</w:t></w:r></w:p><w:p><w:pPr/><w:hyperlink r:id="rId16" w:history="1"><w:r><w:rPr><w:color w:val="#410a8c"/><w:u w:val="single"/></w:rPr><w:t xml:space="preserve">hal-04799445v1</w:t></w:r></w:hyperlink></w:p></w:tc></w:tr><w:tr><w:trPr/><w:tc><w:tcPr><w:noWrap/></w:tcPr><w:p><w:pPr><w:spacing w:after="200"/></w:pPr><w:hyperlink r:id="rId18" w:history="1"><w:r><w:rPr><w:color w:val="1e198e"/><w:b w:val="1"/><w:bCs w:val="1"/><w:u w:val="single"/></w:rPr><w:t xml:space="preserve">Dominique Blanc sous le regard de Patrice Chéreau. « La douleur », de la création à la reprise (2008-2023)</w:t></w:r></w:hyperlink></w:p><w:p><w:pPr/><w:hyperlink r:id="rId12" w:history="1"><w:r><w:rPr><w:color w:val="#410a8c"/><w:u w:val="single"/></w:rPr><w:t xml:space="preserve">Marine Deregnoncourt</w:t></w:r></w:hyperlink></w:p><w:p><w:pPr/><w:r><w:rPr><w:i w:val="1"/><w:iCs w:val="1"/></w:rPr><w:t xml:space="preserve">Cahiers Marguerite Duras</w:t></w:r><w:r><w:rPr/><w:t xml:space="preserve">, 2023, 3, </w:t></w:r><w:hyperlink r:id="rId19" w:history="1"><w:r><w:rPr><w:color w:val="#410a8c"/><w:u w:val="single"/></w:rPr><w:t xml:space="preserve">⟨10.54563/cahiers-duras.487⟩</w:t></w:r></w:hyperlink></w:p><w:p><w:pPr/><w:r><w:rPr/><w:t xml:space="preserve">Article dans une revue</w:t></w:r></w:p><w:p><w:pPr/><w:hyperlink r:id="rId18" w:history="1"><w:r><w:rPr><w:color w:val="#410a8c"/><w:u w:val="single"/></w:rPr><w:t xml:space="preserve">hal-05219896v1</w:t></w:r></w:hyperlink></w:p></w:tc></w:tr><w:tr><w:trPr/><w:tc><w:tcPr><w:noWrap/></w:tcPr><w:p><w:pPr><w:spacing w:after="200"/></w:pPr><w:hyperlink r:id="rId20" w:history="1"><w:r><w:rPr><w:color w:val="1e198e"/><w:b w:val="1"/><w:bCs w:val="1"/><w:u w:val="single"/></w:rPr><w:t xml:space="preserve">LE « CANTIQUE DE MESA » DANS PARTAGE DE MIDI DE PAUL CLAUDEL</w:t></w:r></w:hyperlink></w:p><w:p><w:pPr/><w:hyperlink r:id="rId12" w:history="1"><w:r><w:rPr><w:color w:val="#410a8c"/><w:u w:val="single"/></w:rPr><w:t xml:space="preserve">Marine Deregnoncourt</w:t></w:r></w:hyperlink></w:p><w:p><w:pPr/><w:r><w:rPr><w:i w:val="1"/><w:iCs w:val="1"/></w:rPr><w:t xml:space="preserve">Carnet Critique</w:t></w:r><w:r><w:rPr/><w:t xml:space="preserve">, 2023</w:t></w:r></w:p><w:p><w:pPr/><w:r><w:rPr/><w:t xml:space="preserve">Article dans une revue</w:t></w:r></w:p><w:p><w:pPr/><w:hyperlink r:id="rId20" w:history="1"><w:r><w:rPr><w:color w:val="#410a8c"/><w:u w:val="single"/></w:rPr><w:t xml:space="preserve">hal-04799448v1</w:t></w:r></w:hyperlink></w:p></w:tc></w:tr><w:tr><w:trPr/><w:tc><w:tcPr><w:noWrap/></w:tcPr><w:p><w:pPr><w:spacing w:after="200"/></w:pPr><w:hyperlink r:id="rId21" w:history="1"><w:r><w:rPr><w:color w:val="1e198e"/><w:b w:val="1"/><w:bCs w:val="1"/><w:u w:val="single"/></w:rPr><w:t xml:space="preserve">LES « LAZZI » DANS LA MISE EN SCÈNE DE DENIS PODALYDÈS DES FOURBERIES DE SCAPIN DE MOLIÈRE (COMÉDIE-FRANÇAISE, 2017)</w:t></w:r></w:hyperlink></w:p><w:p><w:pPr/><w:hyperlink r:id="rId12" w:history="1"><w:r><w:rPr><w:color w:val="#410a8c"/><w:u w:val="single"/></w:rPr><w:t xml:space="preserve">Marine Deregnoncourt</w:t></w:r></w:hyperlink></w:p><w:p><w:pPr/><w:r><w:rPr><w:i w:val="1"/><w:iCs w:val="1"/></w:rPr><w:t xml:space="preserve">Théâtres du Monde</w:t></w:r><w:r><w:rPr/><w:t xml:space="preserve">, 2023, ARIAS, 33, pp.413-421</w:t></w:r></w:p><w:p><w:pPr/><w:r><w:rPr/><w:t xml:space="preserve">Article dans une revue</w:t></w:r></w:p><w:p><w:pPr/><w:hyperlink r:id="rId21" w:history="1"><w:r><w:rPr><w:color w:val="#410a8c"/><w:u w:val="single"/></w:rPr><w:t xml:space="preserve">hal-04598492v1</w:t></w:r></w:hyperlink></w:p></w:tc></w:tr><w:tr><w:trPr/><w:tc><w:tcPr><w:noWrap/></w:tcPr><w:p><w:pPr><w:spacing w:after="200"/></w:pPr><w:hyperlink r:id="rId22" w:history="1"><w:r><w:rPr><w:color w:val="1e198e"/><w:b w:val="1"/><w:bCs w:val="1"/><w:u w:val="single"/></w:rPr><w:t xml:space="preserve">Marina Hands sur la scène théâtrale française</w:t></w:r></w:hyperlink></w:p><w:p><w:pPr/><w:hyperlink r:id="rId12" w:history="1"><w:r><w:rPr><w:color w:val="#410a8c"/><w:u w:val="single"/></w:rPr><w:t xml:space="preserve">Marine Deregnoncourt</w:t></w:r></w:hyperlink></w:p><w:p><w:pPr/><w:r><w:rPr><w:i w:val="1"/><w:iCs w:val="1"/></w:rPr><w:t xml:space="preserve">Théâtres du Monde</w:t></w:r><w:r><w:rPr/><w:t xml:space="preserve">, 2022, L’arrière-scène du théâtre : simulation et dissimulation, 32, pp.361-375</w:t></w:r></w:p><w:p><w:pPr/><w:r><w:rPr/><w:t xml:space="preserve">Article dans une revue</w:t></w:r></w:p><w:p><w:pPr/><w:hyperlink r:id="rId22" w:history="1"><w:r><w:rPr><w:color w:val="#410a8c"/><w:u w:val="single"/></w:rPr><w:t xml:space="preserve">hal-04035450v1</w:t></w:r></w:hyperlink></w:p></w:tc></w:tr><w:tr><w:trPr/><w:tc><w:tcPr><w:noWrap/></w:tcPr><w:p><w:pPr><w:spacing w:after="200"/></w:pPr><w:hyperlink r:id="rId23" w:history="1"><w:r><w:rPr><w:color w:val="1e198e"/><w:b w:val="1"/><w:bCs w:val="1"/><w:u w:val="single"/></w:rPr><w:t xml:space="preserve">De la mise en scène de Patrice Chéreau de Phèdre de Jean Racine au spectacle d’Ivo Van Hove de Tartuffe ou l’Hypocrite de Molière : « le désir chevillé au corps »</w:t></w:r></w:hyperlink></w:p><w:p><w:pPr/><w:hyperlink r:id="rId12" w:history="1"><w:r><w:rPr><w:color w:val="#410a8c"/><w:u w:val="single"/></w:rPr><w:t xml:space="preserve">Marine Deregnoncourt</w:t></w:r></w:hyperlink></w:p><w:p><w:pPr/><w:r><w:rPr><w:i w:val="1"/><w:iCs w:val="1"/></w:rPr><w:t xml:space="preserve">Revue Méditations littéraires</w:t></w:r><w:r><w:rPr/><w:t xml:space="preserve">, 2022, Désir(s), 4, pp.20-33</w:t></w:r></w:p><w:p><w:pPr/><w:r><w:rPr/><w:t xml:space="preserve">Article dans une revue</w:t></w:r></w:p><w:p><w:pPr/><w:hyperlink r:id="rId23" w:history="1"><w:r><w:rPr><w:color w:val="#410a8c"/><w:u w:val="single"/></w:rPr><w:t xml:space="preserve">hal-04458869v1</w:t></w:r></w:hyperlink></w:p></w:tc></w:tr><w:tr><w:trPr/><w:tc><w:tcPr><w:noWrap/></w:tcPr><w:p><w:pPr><w:spacing w:after="200"/></w:pPr><w:hyperlink r:id="rId24" w:history="1"><w:r><w:rPr><w:color w:val="1e198e"/><w:b w:val="1"/><w:bCs w:val="1"/><w:u w:val="single"/></w:rPr><w:t xml:space="preserve">D'ÉROS À AGAPÉ : LE CANTIQUE DES CANTIQUES, PHÈDRE DE JEAN RACINE ET PARTAGE DE MIDI DE PAUL CLAUDEL</w:t></w:r></w:hyperlink></w:p><w:p><w:pPr/><w:hyperlink r:id="rId12" w:history="1"><w:r><w:rPr><w:color w:val="#410a8c"/><w:u w:val="single"/></w:rPr><w:t xml:space="preserve">Marine Deregnoncourt</w:t></w:r></w:hyperlink></w:p><w:p><w:pPr/><w:r><w:rPr><w:i w:val="1"/><w:iCs w:val="1"/></w:rPr><w:t xml:space="preserve">Théâtres du Monde</w:t></w:r><w:r><w:rPr/><w:t xml:space="preserve">, 2021, Présence et absence au théâtre, 31, pp.175-187</w:t></w:r></w:p><w:p><w:pPr/><w:r><w:rPr/><w:t xml:space="preserve">Article dans une revue</w:t></w:r></w:p><w:p><w:pPr/><w:hyperlink r:id="rId24" w:history="1"><w:r><w:rPr><w:color w:val="#410a8c"/><w:u w:val="single"/></w:rPr><w:t xml:space="preserve">hal-03859921v1</w:t></w:r></w:hyperlink></w:p></w:tc></w:tr><w:tr><w:trPr/><w:tc><w:tcPr><w:noWrap/></w:tcPr><w:p><w:pPr><w:spacing w:after="200"/></w:pPr><w:hyperlink r:id="rId25" w:history="1"><w:r><w:rPr><w:color w:val="1e198e"/><w:b w:val="1"/><w:bCs w:val="1"/><w:u w:val="single"/></w:rPr><w:t xml:space="preserve">Christelle Brun, Paul Claudel et le monde germanique</w:t></w:r></w:hyperlink></w:p><w:p><w:pPr/><w:hyperlink r:id="rId12" w:history="1"><w:r><w:rPr><w:color w:val="#410a8c"/><w:u w:val="single"/></w:rPr><w:t xml:space="preserve">Marine Deregnoncourt</w:t></w:r></w:hyperlink></w:p><w:p><w:pPr/><w:r><w:rPr><w:i w:val="1"/><w:iCs w:val="1"/></w:rPr><w:t xml:space="preserve">Germanica</w:t></w:r><w:r><w:rPr/><w:t xml:space="preserve">, 2021, La rupture temporelle de 1989 et sa représentation dans la littérature, le cinéma et le théâtre, 68, pp.198-200. </w:t></w:r><w:hyperlink r:id="rId26" w:history="1"><w:r><w:rPr><w:color w:val="#410a8c"/><w:u w:val="single"/></w:rPr><w:t xml:space="preserve">⟨10.4000/germanica.11228⟩</w:t></w:r></w:hyperlink></w:p><w:p><w:pPr/><w:r><w:rPr/><w:t xml:space="preserve">Article dans une revue</w:t></w:r><w:r><w:rPr/><w:t xml:space="preserve"> (compte-rendu de lecture)</w:t></w:r></w:p><w:p><w:pPr/><w:hyperlink r:id="rId25" w:history="1"><w:r><w:rPr><w:color w:val="#410a8c"/><w:u w:val="single"/></w:rPr><w:t xml:space="preserve">hal-03859887v1</w:t></w:r></w:hyperlink></w:p></w:tc></w:tr><w:tr><w:trPr/><w:tc><w:tcPr><w:noWrap/></w:tcPr><w:p><w:pPr><w:spacing w:after="200"/></w:pPr><w:hyperlink r:id="rId27" w:history="1"><w:r><w:rPr><w:color w:val="1e198e"/><w:b w:val="1"/><w:bCs w:val="1"/><w:u w:val="single"/></w:rPr><w:t xml:space="preserve">PHÈDRE DE JEAN RACINE ET PARTAGE DE MIDI DE PAUL CLAUDEL : UN THÉÂTRE POÉTIQUE, ENTRE PRÉSENCE ET ABSENCE (ENTRE VOIX PARLÉE ET SILENCE MUSICAL)</w:t></w:r></w:hyperlink></w:p><w:p><w:pPr/><w:hyperlink r:id="rId12" w:history="1"><w:r><w:rPr><w:color w:val="#410a8c"/><w:u w:val="single"/></w:rPr><w:t xml:space="preserve">Marine Deregnoncourt</w:t></w:r></w:hyperlink></w:p><w:p><w:pPr/><w:r><w:rPr><w:i w:val="1"/><w:iCs w:val="1"/></w:rPr><w:t xml:space="preserve">Théâtres du Monde</w:t></w:r><w:r><w:rPr/><w:t xml:space="preserve">, 2021, Présence et absence au théâtre, 31, pp.187-197</w:t></w:r></w:p><w:p><w:pPr/><w:r><w:rPr/><w:t xml:space="preserve">Article dans une revue</w:t></w:r></w:p><w:p><w:pPr/><w:hyperlink r:id="rId27" w:history="1"><w:r><w:rPr><w:color w:val="#410a8c"/><w:u w:val="single"/></w:rPr><w:t xml:space="preserve">hal-03859932v1</w:t></w:r></w:hyperlink></w:p></w:tc></w:tr><w:tr><w:trPr/><w:tc><w:tcPr><w:noWrap/></w:tcPr><w:p><w:pPr><w:spacing w:after="200"/></w:pPr><w:hyperlink r:id="rId28" w:history="1"><w:r><w:rPr><w:color w:val="1e198e"/><w:b w:val="1"/><w:bCs w:val="1"/><w:u w:val="single"/></w:rPr><w:t xml:space="preserve">Mesure pour mesure de William Shakespeare dans une mise en scène de Jean-Yves Ruf 2008, MC93 de Bobigny</w:t></w:r></w:hyperlink></w:p><w:p><w:pPr/><w:hyperlink r:id="rId12" w:history="1"><w:r><w:rPr><w:color w:val="#410a8c"/><w:u w:val="single"/></w:rPr><w:t xml:space="preserve">Marine Deregnoncourt</w:t></w:r></w:hyperlink></w:p><w:p><w:pPr/><w:r><w:rPr><w:i w:val="1"/><w:iCs w:val="1"/></w:rPr><w:t xml:space="preserve">Théâtres du Monde</w:t></w:r><w:r><w:rPr/><w:t xml:space="preserve">, 2020, Hommage à Maurice Abiteboul pour les trente ans de la revue internationale Théâtres du Monde, Cahier hors-série (4), pp.87-97</w:t></w:r></w:p><w:p><w:pPr/><w:r><w:rPr/><w:t xml:space="preserve">Article dans une revue</w:t></w:r></w:p><w:p><w:pPr/><w:hyperlink r:id="rId28" w:history="1"><w:r><w:rPr><w:color w:val="#410a8c"/><w:u w:val="single"/></w:rPr><w:t xml:space="preserve">hal-03475215v1</w:t></w:r></w:hyperlink></w:p></w:tc></w:tr><w:tr><w:trPr/><w:tc><w:tcPr><w:noWrap/></w:tcPr><w:p><w:pPr><w:spacing w:after="200"/></w:pPr><w:hyperlink r:id="rId29" w:history="1"><w:r><w:rPr><w:color w:val="1e198e"/><w:b w:val="1"/><w:bCs w:val="1"/><w:u w:val="single"/></w:rPr><w:t xml:space="preserve">Molière romantiqué</w:t></w:r></w:hyperlink></w:p><w:p><w:pPr/><w:hyperlink r:id="rId12" w:history="1"><w:r><w:rPr><w:color w:val="#410a8c"/><w:u w:val="single"/></w:rPr><w:t xml:space="preserve">Marine Deregnoncourt</w:t></w:r></w:hyperlink></w:p><w:p><w:pPr/><w:r><w:rPr><w:i w:val="1"/><w:iCs w:val="1"/></w:rPr><w:t xml:space="preserve">Acte fabula </w:t></w:r><w:r><w:rPr/><w:t xml:space="preserve">, 2020, NOUVELLES RECHERCHES SUR LE THÉÂTRE CLASSIQUE, 21 (4)</w:t></w:r></w:p><w:p><w:pPr/><w:r><w:rPr/><w:t xml:space="preserve">Article dans une revue</w:t></w:r><w:r><w:rPr/><w:t xml:space="preserve"> (compte-rendu de lecture)</w:t></w:r></w:p><w:p><w:pPr/><w:hyperlink r:id="rId29" w:history="1"><w:r><w:rPr><w:color w:val="#410a8c"/><w:u w:val="single"/></w:rPr><w:t xml:space="preserve">halshs-02870029v1</w:t></w:r></w:hyperlink></w:p></w:tc></w:tr><w:tr><w:trPr/><w:tc><w:tcPr><w:noWrap/></w:tcPr><w:p><w:pPr><w:spacing w:after="200"/></w:pPr><w:hyperlink r:id="rId30" w:history="1"><w:r><w:rPr><w:color w:val="1e198e"/><w:b w:val="1"/><w:bCs w:val="1"/><w:u w:val="single"/></w:rPr><w:t xml:space="preserve">A Floresta Que Anda (La Forêt qui marche), création de Christiane Jatahy, inspirée par Macbeth de William Shakespeare (2016)</w:t></w:r></w:hyperlink></w:p><w:p><w:pPr/><w:hyperlink r:id="rId12" w:history="1"><w:r><w:rPr><w:color w:val="#410a8c"/><w:u w:val="single"/></w:rPr><w:t xml:space="preserve">Marine Deregnoncourt</w:t></w:r></w:hyperlink></w:p><w:p><w:pPr/><w:r><w:rPr><w:i w:val="1"/><w:iCs w:val="1"/></w:rPr><w:t xml:space="preserve">Théâtres du Monde</w:t></w:r><w:r><w:rPr/><w:t xml:space="preserve">, 2020, Hommage à Maurice Abiteboul pour les trente ans de la revue internationale Théâtres du Monde, Cahier hors-série (4), pp.97-105</w:t></w:r></w:p><w:p><w:pPr/><w:r><w:rPr/><w:t xml:space="preserve">Article dans une revue</w:t></w:r></w:p><w:p><w:pPr/><w:hyperlink r:id="rId30" w:history="1"><w:r><w:rPr><w:color w:val="#410a8c"/><w:u w:val="single"/></w:rPr><w:t xml:space="preserve">hal-03475196v1</w:t></w:r></w:hyperlink></w:p></w:tc></w:tr><w:tr><w:trPr/><w:tc><w:tcPr><w:noWrap/></w:tcPr><w:p><w:pPr><w:spacing w:after="200"/></w:pPr><w:hyperlink r:id="rId31" w:history="1"><w:r><w:rPr><w:color w:val="1e198e"/><w:b w:val="1"/><w:bCs w:val="1"/><w:u w:val="single"/></w:rPr><w:t xml:space="preserve">L’eau et le feu dans Phèdre de Jean Racine : réflexion sur le pouvoir louis-quatorzien</w:t></w:r></w:hyperlink></w:p><w:p><w:pPr/><w:hyperlink r:id="rId12" w:history="1"><w:r><w:rPr><w:color w:val="#410a8c"/><w:u w:val="single"/></w:rPr><w:t xml:space="preserve">Marine Deregnoncourt</w:t></w:r></w:hyperlink></w:p><w:p><w:pPr/><w:r><w:rPr><w:i w:val="1"/><w:iCs w:val="1"/></w:rPr><w:t xml:space="preserve">Théâtres du Monde</w:t></w:r><w:r><w:rPr/><w:t xml:space="preserve">, 2020, Le bruit et la fureur au théâtre / haine, violence et guerre, 30, pp.171-193</w:t></w:r></w:p><w:p><w:pPr/><w:r><w:rPr/><w:t xml:space="preserve">Article dans une revue</w:t></w:r></w:p><w:p><w:pPr/><w:hyperlink r:id="rId31" w:history="1"><w:r><w:rPr><w:color w:val="#410a8c"/><w:u w:val="single"/></w:rPr><w:t xml:space="preserve">halshs-02846041v1</w:t></w:r></w:hyperlink></w:p></w:tc></w:tr><w:tr><w:trPr/><w:tc><w:tcPr><w:noWrap/></w:tcPr><w:p><w:pPr><w:spacing w:after="200"/></w:pPr><w:hyperlink r:id="rId32" w:history="1"><w:r><w:rPr><w:color w:val="1e198e"/><w:b w:val="1"/><w:bCs w:val="1"/><w:u w:val="single"/></w:rPr><w:t xml:space="preserve">« Du désir on ne peut s’approcher qu’en dansant ». La co-construction actoriale dans Partage de midi de Paul Claudel, mis en scène par Yves Beaunesne</w:t></w:r></w:hyperlink></w:p><w:p><w:pPr/><w:hyperlink r:id="rId12" w:history="1"><w:r><w:rPr><w:color w:val="#410a8c"/><w:u w:val="single"/></w:rPr><w:t xml:space="preserve">Marine Deregnoncourt</w:t></w:r></w:hyperlink></w:p><w:p><w:pPr/><w:r><w:rPr><w:i w:val="1"/><w:iCs w:val="1"/></w:rPr><w:t xml:space="preserve">European Drama and Performance Studies</w:t></w:r><w:r><w:rPr/><w:t xml:space="preserve">, 2020, European Drama and Performance Studies 2020 – 1, n° 14. The Stage and its Creative Processes (16th-21st century), volume 2, 2 (14), pp.165-176. </w:t></w:r><w:hyperlink r:id="rId33" w:history="1"><w:r><w:rPr><w:color w:val="#410a8c"/><w:u w:val="single"/></w:rPr><w:t xml:space="preserve">⟨10.15122/isbn.978-2-406-10380-6.p.0165⟩</w:t></w:r></w:hyperlink></w:p><w:p><w:pPr/><w:r><w:rPr/><w:t xml:space="preserve">Article dans une revue</w:t></w:r></w:p><w:p><w:pPr/><w:hyperlink r:id="rId32" w:history="1"><w:r><w:rPr><w:color w:val="#410a8c"/><w:u w:val="single"/></w:rPr><w:t xml:space="preserve">halshs-02846209v1</w:t></w:r></w:hyperlink></w:p></w:tc></w:tr><w:tr><w:trPr/><w:tc><w:tcPr><w:noWrap/></w:tcPr><w:p><w:pPr><w:spacing w:after="200"/></w:pPr><w:hyperlink r:id="rId34" w:history="1"><w:r><w:rPr><w:color w:val="1e198e"/><w:b w:val="1"/><w:bCs w:val="1"/><w:u w:val="single"/></w:rPr><w:t xml:space="preserve">L’Amant de lady Chatterley : la représentation littéraire et filmique de l’érotisme féminin</w:t></w:r></w:hyperlink></w:p><w:p><w:pPr/><w:hyperlink r:id="rId12" w:history="1"><w:r><w:rPr><w:color w:val="#410a8c"/><w:u w:val="single"/></w:rPr><w:t xml:space="preserve">Marine Deregnoncourt</w:t></w:r></w:hyperlink></w:p><w:p><w:pPr/><w:r><w:rPr><w:i w:val="1"/><w:iCs w:val="1"/></w:rPr><w:t xml:space="preserve">Legs et Littérature</w:t></w:r><w:r><w:rPr/><w:t xml:space="preserve">, 2019, Poétique de la sexualité, 13, pp.209-220</w:t></w:r></w:p><w:p><w:pPr/><w:r><w:rPr/><w:t xml:space="preserve">Article dans une revue</w:t></w:r></w:p><w:p><w:pPr/><w:hyperlink r:id="rId34" w:history="1"><w:r><w:rPr><w:color w:val="#410a8c"/><w:u w:val="single"/></w:rPr><w:t xml:space="preserve">halshs-02870046v1</w:t></w:r></w:hyperlink></w:p></w:tc></w:tr><w:tr><w:trPr/><w:tc><w:tcPr><w:noWrap/></w:tcPr><w:p><w:pPr><w:spacing w:after="200"/></w:pPr><w:hyperlink r:id="rId35" w:history="1"><w:r><w:rPr><w:color w:val="1e198e"/><w:b w:val="1"/><w:bCs w:val="1"/><w:u w:val="single"/></w:rPr><w:t xml:space="preserve">L'ophélisation mystique &amp;quot; dans Pelléas et Mélisande de Maurice Maeterlinck et Partage de midi de Paul Claudel</w:t></w:r></w:hyperlink></w:p><w:p><w:pPr/><w:hyperlink r:id="rId12" w:history="1"><w:r><w:rPr><w:color w:val="#410a8c"/><w:u w:val="single"/></w:rPr><w:t xml:space="preserve">Marine Deregnoncourt</w:t></w:r></w:hyperlink></w:p><w:p><w:pPr/><w:r><w:rPr><w:i w:val="1"/><w:iCs w:val="1"/></w:rPr><w:t xml:space="preserve">Journal of Philology and Intercultural Communication / Revue de Philologie et de Communication Interculturelle</w:t></w:r><w:r><w:rPr/><w:t xml:space="preserve">, 2019, Limites, Seuils, Passages, II (2), pp.227-239</w:t></w:r></w:p><w:p><w:pPr/><w:r><w:rPr/><w:t xml:space="preserve">Article dans une revue</w:t></w:r></w:p><w:p><w:pPr/><w:hyperlink r:id="rId35" w:history="1"><w:r><w:rPr><w:color w:val="#410a8c"/><w:u w:val="single"/></w:rPr><w:t xml:space="preserve">halshs-02845492v1</w:t></w:r></w:hyperlink></w:p></w:tc></w:tr><w:tr><w:trPr/><w:tc><w:tcPr><w:noWrap/></w:tcPr><w:p><w:pPr><w:spacing w:after="200"/></w:pPr><w:hyperlink r:id="rId36" w:history="1"><w:r><w:rPr><w:color w:val="1e198e"/><w:b w:val="1"/><w:bCs w:val="1"/><w:u w:val="single"/></w:rPr><w:t xml:space="preserve">D'un &amp;quot;corps parlant &amp;quot; à un &amp;quot; corps suintant &amp;quot;. L' (in-)décence dans la mise en scène de Patrice Chéreau de Phèdre de Jean Racine et la mise en scène d'Yves Beaunesne de Partage de midi de Paul Claudel</w:t></w:r></w:hyperlink></w:p><w:p><w:pPr/><w:hyperlink r:id="rId12" w:history="1"><w:r><w:rPr><w:color w:val="#410a8c"/><w:u w:val="single"/></w:rPr><w:t xml:space="preserve">Marine Deregnoncourt</w:t></w:r></w:hyperlink></w:p><w:p><w:pPr/><w:r><w:rPr><w:i w:val="1"/><w:iCs w:val="1"/></w:rPr><w:t xml:space="preserve">Théâtres du Monde</w:t></w:r><w:r><w:rPr/><w:t xml:space="preserve">, 2019, Bienséance et malséance / Décence et indécence au théâtre, 29, pp.311-327</w:t></w:r></w:p><w:p><w:pPr/><w:r><w:rPr/><w:t xml:space="preserve">Article dans une revue</w:t></w:r></w:p><w:p><w:pPr/><w:hyperlink r:id="rId36" w:history="1"><w:r><w:rPr><w:color w:val="#410a8c"/><w:u w:val="single"/></w:rPr><w:t xml:space="preserve">halshs-02845599v1</w:t></w:r></w:hyperlink></w:p></w:tc></w:tr><w:tr><w:trPr/><w:tc><w:tcPr><w:noWrap/></w:tcPr><w:p><w:pPr><w:spacing w:after="200"/></w:pPr><w:hyperlink r:id="rId37" w:history="1"><w:r><w:rPr><w:color w:val="1e198e"/><w:b w:val="1"/><w:bCs w:val="1"/><w:u w:val="single"/></w:rPr><w:t xml:space="preserve">Roméo et Juliette de William Shakespeare à la Comédie-Française (2015-2016) : Quand une tragédie mythique devient une tragi-comédie</w:t></w:r></w:hyperlink></w:p><w:p><w:pPr/><w:hyperlink r:id="rId12" w:history="1"><w:r><w:rPr><w:color w:val="#410a8c"/><w:u w:val="single"/></w:rPr><w:t xml:space="preserve">Marine Deregnoncourt</w:t></w:r></w:hyperlink></w:p><w:p><w:pPr/><w:r><w:rPr><w:i w:val="1"/><w:iCs w:val="1"/></w:rPr><w:t xml:space="preserve">Shakespeare en devenir</w:t></w:r><w:r><w:rPr/><w:t xml:space="preserve">, 2019, Romeo and Juliet : de la page à l’image / from Page to Image, 14</w:t></w:r></w:p><w:p><w:pPr/><w:r><w:rPr/><w:t xml:space="preserve">Article dans une revue</w:t></w:r></w:p><w:p><w:pPr/><w:hyperlink r:id="rId37" w:history="1"><w:r><w:rPr><w:color w:val="#410a8c"/><w:u w:val="single"/></w:rPr><w:t xml:space="preserve">halshs-02845819v1</w:t></w:r></w:hyperlink></w:p></w:tc></w:tr><w:tr><w:trPr/><w:tc><w:tcPr><w:noWrap/></w:tcPr><w:p><w:pPr><w:spacing w:after="200"/></w:pPr><w:hyperlink r:id="rId38" w:history="1"><w:r><w:rPr><w:color w:val="1e198e"/><w:b w:val="1"/><w:bCs w:val="1"/><w:u w:val="single"/></w:rPr><w:t xml:space="preserve">Dans la solitude des champs de coton de Bernard-Marie Koltès vu par Patrice Chéreau : une représentation de la « drague homosexuelle » ?</w:t></w:r></w:hyperlink></w:p><w:p><w:pPr/><w:hyperlink r:id="rId12" w:history="1"><w:r><w:rPr><w:color w:val="#410a8c"/><w:u w:val="single"/></w:rPr><w:t xml:space="preserve">Marine Deregnoncourt</w:t></w:r></w:hyperlink></w:p><w:p><w:pPr/><w:r><w:rPr><w:i w:val="1"/><w:iCs w:val="1"/></w:rPr><w:t xml:space="preserve">Inverses : littératures, arts, homosexualités</w:t></w:r><w:r><w:rPr/><w:t xml:space="preserve">, 2018, Théâtre et Homosexualités, 17, pp.47-60</w:t></w:r></w:p><w:p><w:pPr/><w:r><w:rPr/><w:t xml:space="preserve">Article dans une revue</w:t></w:r></w:p><w:p><w:pPr/><w:hyperlink r:id="rId38" w:history="1"><w:r><w:rPr><w:color w:val="#410a8c"/><w:u w:val="single"/></w:rPr><w:t xml:space="preserve">halshs-03102534v1</w:t></w:r></w:hyperlink></w:p></w:tc></w:tr><w:tr><w:trPr/><w:tc><w:tcPr><w:noWrap/></w:tcPr><w:p><w:pPr><w:spacing w:after="200"/></w:pPr><w:hyperlink r:id="rId39" w:history="1"><w:r><w:rPr><w:color w:val="1e198e"/><w:b w:val="1"/><w:bCs w:val="1"/><w:u w:val="single"/></w:rPr><w:t xml:space="preserve">Partage de midi de Paul Claudel vu par Claude Mouriéras : La transposition d’un coït.</w:t></w:r></w:hyperlink></w:p><w:p><w:pPr/><w:hyperlink r:id="rId12" w:history="1"><w:r><w:rPr><w:color w:val="#410a8c"/><w:u w:val="single"/></w:rPr><w:t xml:space="preserve">Marine Deregnoncourt</w:t></w:r></w:hyperlink></w:p><w:p><w:pPr/><w:r><w:rPr><w:i w:val="1"/><w:iCs w:val="1"/></w:rPr><w:t xml:space="preserve">CinétrENS</w:t></w:r><w:r><w:rPr/><w:t xml:space="preserve">, 2018, Entrée / Sortie, 4, pp.15-21</w:t></w:r></w:p><w:p><w:pPr/><w:r><w:rPr/><w:t xml:space="preserve">Article dans une revue</w:t></w:r></w:p><w:p><w:pPr/><w:hyperlink r:id="rId39" w:history="1"><w:r><w:rPr><w:color w:val="#410a8c"/><w:u w:val="single"/></w:rPr><w:t xml:space="preserve">halshs-03084815v1</w:t></w:r></w:hyperlink></w:p></w:tc></w:tr><w:tr><w:trPr/><w:tc><w:tcPr><w:noWrap/></w:tcPr><w:p><w:pPr><w:spacing w:after="200"/></w:pPr><w:hyperlink r:id="rId40" w:history="1"><w:r><w:rPr><w:color w:val="1e198e"/><w:b w:val="1"/><w:bCs w:val="1"/><w:u w:val="single"/></w:rPr><w:t xml:space="preserve">L'Affaire Dreyfus et l'émancipation féminine : Deux sujets sociétaux revisités par le téléfilm Un Pique-Nique chez Osiris</w:t></w:r></w:hyperlink></w:p><w:p><w:pPr/><w:hyperlink r:id="rId12" w:history="1"><w:r><w:rPr><w:color w:val="#410a8c"/><w:u w:val="single"/></w:rPr><w:t xml:space="preserve">Marine Deregnoncourt</w:t></w:r></w:hyperlink></w:p><w:p><w:pPr/><w:r><w:rPr><w:i w:val="1"/><w:iCs w:val="1"/></w:rPr><w:t xml:space="preserve">Revue Operis</w:t></w:r><w:r><w:rPr/><w:t xml:space="preserve">, 2018, Espace public et société, 1</w:t></w:r></w:p><w:p><w:pPr/><w:r><w:rPr/><w:t xml:space="preserve">Article dans une revue</w:t></w:r></w:p><w:p><w:pPr/><w:hyperlink r:id="rId40" w:history="1"><w:r><w:rPr><w:color w:val="#410a8c"/><w:u w:val="single"/></w:rPr><w:t xml:space="preserve">halshs-03084830v1</w:t></w:r></w:hyperlink></w:p></w:tc></w:tr><w:tr><w:trPr/><w:tc><w:tcPr><w:noWrap/></w:tcPr><w:p><w:pPr><w:spacing w:after="200"/></w:pPr><w:hyperlink r:id="rId41" w:history="1"><w:r><w:rPr><w:color w:val="1e198e"/><w:b w:val="1"/><w:bCs w:val="1"/><w:u w:val="single"/></w:rPr><w:t xml:space="preserve">LA COMÉDIE MUSICALE « LE ROI SOLEIL » : ENTRE UTOPIE ET DYSTOPIE</w:t></w:r></w:hyperlink></w:p><w:p><w:pPr/><w:hyperlink r:id="rId12" w:history="1"><w:r><w:rPr><w:color w:val="#410a8c"/><w:u w:val="single"/></w:rPr><w:t xml:space="preserve">Marine Deregnoncourt</w:t></w:r></w:hyperlink></w:p><w:p><w:pPr/><w:r><w:rPr><w:i w:val="1"/><w:iCs w:val="1"/></w:rPr><w:t xml:space="preserve">Studii si cercetari filologica : Seria limbi romanice = Etudes et recherches en philologie : Série langues romanes</w:t></w:r><w:r><w:rPr/><w:t xml:space="preserve">, 2017, Mythe et littérature, 1 (20), pp.49-63</w:t></w:r></w:p><w:p><w:pPr/><w:r><w:rPr/><w:t xml:space="preserve">Article dans une revue</w:t></w:r></w:p><w:p><w:pPr/><w:hyperlink r:id="rId41" w:history="1"><w:r><w:rPr><w:color w:val="#410a8c"/><w:u w:val="single"/></w:rPr><w:t xml:space="preserve">halshs-03084777v1</w:t></w:r></w:hyperlink></w:p></w:tc></w:tr><w:tr><w:trPr/><w:tc><w:tcPr><w:noWrap/></w:tcPr><w:p><w:pPr><w:spacing w:after="200"/></w:pPr><w:hyperlink r:id="rId42" w:history="1"><w:r><w:rPr><w:color w:val="1e198e"/><w:b w:val="1"/><w:bCs w:val="1"/><w:u w:val="single"/></w:rPr><w:t xml:space="preserve">La figuration populaire louis-quatorzienne dans Versailles, la série et le livre dérivé Versailles, le rêve d’un roi</w:t></w:r></w:hyperlink></w:p><w:p><w:pPr/><w:hyperlink r:id="rId12" w:history="1"><w:r><w:rPr><w:color w:val="#410a8c"/><w:u w:val="single"/></w:rPr><w:t xml:space="preserve">Marine Deregnoncourt</w:t></w:r></w:hyperlink></w:p><w:p><w:pPr/><w:r><w:rPr><w:i w:val="1"/><w:iCs w:val="1"/></w:rPr><w:t xml:space="preserve">Le Pardaillan</w:t></w:r><w:r><w:rPr/><w:t xml:space="preserve">, 2017, Populaire, moi ?, 3, pp.39-51</w:t></w:r></w:p><w:p><w:pPr/><w:r><w:rPr/><w:t xml:space="preserve">Article dans une revue</w:t></w:r></w:p><w:p><w:pPr/><w:hyperlink r:id="rId42" w:history="1"><w:r><w:rPr><w:color w:val="#410a8c"/><w:u w:val="single"/></w:rPr><w:t xml:space="preserve">halshs-03102503v1</w:t></w:r></w:hyperlink></w:p></w:tc></w:tr><w:tr><w:trPr/><w:tc><w:tcPr><w:noWrap/></w:tcPr><w:p><w:pPr><w:spacing w:after="200"/></w:pPr><w:hyperlink r:id="rId43" w:history="1"><w:r><w:rPr><w:color w:val="1e198e"/><w:b w:val="1"/><w:bCs w:val="1"/><w:u w:val="single"/></w:rPr><w:t xml:space="preserve">Le « parlé-chanté » dans Phèdre de Jean Racine et Partage de midi de Paul Claudel</w:t></w:r></w:hyperlink></w:p><w:p><w:pPr/><w:hyperlink r:id="rId12" w:history="1"><w:r><w:rPr><w:color w:val="#410a8c"/><w:u w:val="single"/></w:rPr><w:t xml:space="preserve">Marine Deregnoncourt</w:t></w:r></w:hyperlink></w:p><w:p><w:pPr/><w:r><w:rPr><w:i w:val="1"/><w:iCs w:val="1"/></w:rPr><w:t xml:space="preserve">Quêtes littéraires</w:t></w:r><w:r><w:rPr/><w:t xml:space="preserve">, 2017, Hybrides, 6, pp.45-56</w:t></w:r></w:p><w:p><w:pPr/><w:r><w:rPr/><w:t xml:space="preserve">Article dans une revue</w:t></w:r></w:p><w:p><w:pPr/><w:hyperlink r:id="rId43" w:history="1"><w:r><w:rPr><w:color w:val="#410a8c"/><w:u w:val="single"/></w:rPr><w:t xml:space="preserve">halshs-03084786v1</w:t></w:r></w:hyperlink></w:p></w:tc></w:tr><w:tr><w:trPr/><w:tc><w:tcPr><w:noWrap/></w:tcPr><w:p><w:pPr><w:spacing w:after="200"/></w:pPr><w:hyperlink r:id="rId44" w:history="1"><w:r><w:rPr><w:color w:val="1e198e"/><w:b w:val="1"/><w:bCs w:val="1"/><w:u w:val="single"/></w:rPr><w:t xml:space="preserve">Hunger Games, un jeu au sens propre comme au sens figuré</w:t></w:r></w:hyperlink></w:p><w:p><w:pPr/><w:hyperlink r:id="rId12" w:history="1"><w:r><w:rPr><w:color w:val="#410a8c"/><w:u w:val="single"/></w:rPr><w:t xml:space="preserve">Marine Deregnoncourt</w:t></w:r></w:hyperlink></w:p><w:p><w:pPr/><w:r><w:rPr><w:i w:val="1"/><w:iCs w:val="1"/></w:rPr><w:t xml:space="preserve">Le Pardaillan</w:t></w:r><w:r><w:rPr/><w:t xml:space="preserve">, 2017, Le Jeu, 2, pp.15-25</w:t></w:r></w:p><w:p><w:pPr/><w:r><w:rPr/><w:t xml:space="preserve">Article dans une revue</w:t></w:r></w:p><w:p><w:pPr/><w:hyperlink r:id="rId44" w:history="1"><w:r><w:rPr><w:color w:val="#410a8c"/><w:u w:val="single"/></w:rPr><w:t xml:space="preserve">halshs-03102488v1</w:t></w:r></w:hyperlink></w:p></w:tc></w:tr><w:tr><w:trPr/><w:tc><w:tcPr><w:noWrap/></w:tcPr><w:p><w:pPr><w:spacing w:after="200"/></w:pPr><w:hyperlink r:id="rId45" w:history="1"><w:r><w:rPr><w:color w:val="1e198e"/><w:b w:val="1"/><w:bCs w:val="1"/><w:u w:val="single"/></w:rPr><w:t xml:space="preserve">L’opposition parlé / chanté et voix / silence dans Partage de midi de Paul Claudel</w:t></w:r></w:hyperlink></w:p><w:p><w:pPr/><w:hyperlink r:id="rId12" w:history="1"><w:r><w:rPr><w:color w:val="#410a8c"/><w:u w:val="single"/></w:rPr><w:t xml:space="preserve">Marine Deregnoncourt</w:t></w:r></w:hyperlink></w:p><w:p><w:pPr/><w:r><w:rPr><w:i w:val="1"/><w:iCs w:val="1"/></w:rPr><w:t xml:space="preserve">Esquisses.eu</w:t></w:r><w:r><w:rPr/><w:t xml:space="preserve">, 2017, Limites et Frontières</w:t></w:r></w:p><w:p><w:pPr/><w:r><w:rPr/><w:t xml:space="preserve">Article dans une revue</w:t></w:r></w:p><w:p><w:pPr/><w:hyperlink r:id="rId45" w:history="1"><w:r><w:rPr><w:color w:val="#410a8c"/><w:u w:val="single"/></w:rPr><w:t xml:space="preserve">halshs-03084793v1</w:t></w:r></w:hyperlink></w:p></w:tc></w:tr><w:tr><w:trPr/><w:tc><w:tcPr><w:noWrap/></w:tcPr><w:p><w:pPr><w:spacing w:after="200"/></w:pPr><w:hyperlink r:id="rId46" w:history="1"><w:r><w:rPr><w:color w:val="1e198e"/><w:b w:val="1"/><w:bCs w:val="1"/><w:u w:val="single"/></w:rPr><w:t xml:space="preserve">Le « monstrueux corporel » : Phèdre de Jean Racine mis en scène par Patrice Chéreau</w:t></w:r></w:hyperlink></w:p><w:p><w:pPr/><w:hyperlink r:id="rId12" w:history="1"><w:r><w:rPr><w:color w:val="#410a8c"/><w:u w:val="single"/></w:rPr><w:t xml:space="preserve">Marine Deregnoncourt</w:t></w:r></w:hyperlink></w:p><w:p><w:pPr/><w:r><w:rPr><w:i w:val="1"/><w:iCs w:val="1"/></w:rPr><w:t xml:space="preserve">Convergences francophones</w:t></w:r><w:r><w:rPr/><w:t xml:space="preserve">, 2017, Représentation(s), manifestation(s) et illustration(s) de la femme, 4 (1)</w:t></w:r></w:p><w:p><w:pPr/><w:r><w:rPr/><w:t xml:space="preserve">Article dans une revue</w:t></w:r></w:p><w:p><w:pPr/><w:hyperlink r:id="rId46" w:history="1"><w:r><w:rPr><w:color w:val="#410a8c"/><w:u w:val="single"/></w:rPr><w:t xml:space="preserve">halshs-03084801v1</w:t></w:r></w:hyperlink></w:p></w:tc></w:tr><w:tr><w:trPr/><w:tc><w:tcPr><w:noWrap/></w:tcPr><w:p><w:pPr><w:spacing w:after="200"/></w:pPr><w:hyperlink r:id="rId47" w:history="1"><w:r><w:rPr><w:color w:val="1e198e"/><w:b w:val="1"/><w:bCs w:val="1"/><w:u w:val="single"/></w:rPr><w:t xml:space="preserve">« CHARLES IX OU L’ÉCOLE DES ROIS » DE MARIE - JOSEPH CHÉNIER : LE THÉÂTRE FACE AU DÉFI RÉVOLUTIONNAIRE</w:t></w:r></w:hyperlink></w:p><w:p><w:pPr/><w:hyperlink r:id="rId12" w:history="1"><w:r><w:rPr><w:color w:val="#410a8c"/><w:u w:val="single"/></w:rPr><w:t xml:space="preserve">Marine Deregnoncourt</w:t></w:r></w:hyperlink></w:p><w:p><w:pPr/><w:r><w:rPr><w:i w:val="1"/><w:iCs w:val="1"/></w:rPr><w:t xml:space="preserve">Studii si cercetari filologica : Seria limbi romanice = Etudes et recherches en philologie : Série langues romanes</w:t></w:r><w:r><w:rPr/><w:t xml:space="preserve">, 2017, Littérature et Politique, 1 (21), pp.45-58</w:t></w:r></w:p><w:p><w:pPr/><w:r><w:rPr/><w:t xml:space="preserve">Article dans une revue</w:t></w:r></w:p><w:p><w:pPr/><w:hyperlink r:id="rId47" w:history="1"><w:r><w:rPr><w:color w:val="#410a8c"/><w:u w:val="single"/></w:rPr><w:t xml:space="preserve">halshs-03084780v1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La « fugue », de la forme musicale à l’effet littéraire. La diction et la gestuelle de Marina Hands et Éric Ruf dans les mises en scène de Patrice Chéreau et d’Yves Beaunesne.</w:t></w:r></w:hyperlink></w:p><w:p><w:pPr/><w:hyperlink r:id="rId12" w:history="1"><w:r><w:rPr><w:color w:val="#410a8c"/><w:u w:val="single"/></w:rPr><w:t xml:space="preserve">Marine Deregnoncourt</w:t></w:r></w:hyperlink></w:p><w:p><w:pPr/><w:r><w:rPr><w:i w:val="1"/><w:iCs w:val="1"/></w:rPr><w:t xml:space="preserve">L’intermédialité dans nos disciplines : perspectives croisées sur l’interface, la rencontre, et le commerce entre médias</w:t></w:r><w:r><w:rPr/><w:t xml:space="preserve">, IDEA, Université de Lorraine, Jul 2025, Metz, France</w:t></w:r></w:p><w:p><w:pPr/><w:r><w:rPr/><w:t xml:space="preserve">Communication dans un congrès</w:t></w:r></w:p><w:p><w:pPr/><w:hyperlink r:id="rId48" w:history="1"><w:r><w:rPr><w:color w:val="#410a8c"/><w:u w:val="single"/></w:rPr><w:t xml:space="preserve">hal-05451187v1</w:t></w:r></w:hyperlink></w:p></w:tc></w:tr><w:tr><w:trPr/><w:tc><w:tcPr><w:noWrap/></w:tcPr><w:p><w:pPr><w:spacing w:after="200"/></w:pPr><w:hyperlink r:id="rId49" w:history="1"><w:r><w:rPr><w:color w:val="1e198e"/><w:b w:val="1"/><w:bCs w:val="1"/><w:u w:val="single"/></w:rPr><w:t xml:space="preserve">Du texte à la scène ou de la violence verbale au geste dansé : partage de midi de Paul Claudel, mise en scène d'Yves Beaunesne (Comédie Française, 2007 et Théâtre Marigny, 2009)</w:t></w:r></w:hyperlink></w:p><w:p><w:pPr/><w:hyperlink r:id="rId12" w:history="1"><w:r><w:rPr><w:color w:val="#410a8c"/><w:u w:val="single"/></w:rPr><w:t xml:space="preserve">Marine Deregnoncourt</w:t></w:r></w:hyperlink></w:p><w:p><w:pPr/><w:r><w:rPr><w:i w:val="1"/><w:iCs w:val="1"/></w:rPr><w:t xml:space="preserve">Le geste sur les scènes des XXe et XXIe siècles : entre tradition et innovation théâtrales</w:t></w:r><w:r><w:rPr/><w:t xml:space="preserve">, Aida Copra, Silvia De Min, Agathe Giraud, Clémence Fleury et Clément Scotto di Clemente, Nov 2019, Paris-Sorbonne, France. pp.157-169</w:t></w:r></w:p><w:p><w:pPr/><w:r><w:rPr/><w:t xml:space="preserve">Communication dans un congrès</w:t></w:r></w:p><w:p><w:pPr/><w:hyperlink r:id="rId49" w:history="1"><w:r><w:rPr><w:color w:val="#410a8c"/><w:u w:val="single"/></w:rPr><w:t xml:space="preserve">halshs-02903476v1</w:t></w:r></w:hyperlink></w:p></w:tc></w:tr><w:tr><w:trPr/><w:tc><w:tcPr><w:noWrap/></w:tcPr><w:p><w:pPr><w:spacing w:after="200"/></w:pPr><w:hyperlink r:id="rId50" w:history="1"><w:r><w:rPr><w:color w:val="1e198e"/><w:b w:val="1"/><w:bCs w:val="1"/><w:u w:val="single"/></w:rPr><w:t xml:space="preserve">Entre chien et loup de Christiane Jatahy (2021-2022) : un théâtre au présent, témoin des formes contemporaines de fascisme</w:t></w:r></w:hyperlink></w:p><w:p><w:pPr/><w:hyperlink r:id="rId12" w:history="1"><w:r><w:rPr><w:color w:val="#410a8c"/><w:u w:val="single"/></w:rPr><w:t xml:space="preserve">Marine Deregnoncourt</w:t></w:r></w:hyperlink></w:p><w:p><w:pPr/><w:r><w:rPr><w:i w:val="1"/><w:iCs w:val="1"/></w:rPr><w:t xml:space="preserve">Art &amp; Théâtre. Témoignage(s) et mise(s) en scène : construction d’espaces mémoriels</w:t></w:r><w:r><w:rPr/><w:t xml:space="preserve">, Virginia de la Cruz Lichet et Marie Urban, Sep 2022, Metz, France. pp.371-380</w:t></w:r></w:p><w:p><w:pPr/><w:r><w:rPr/><w:t xml:space="preserve">Communication dans un congrès</w:t></w:r></w:p><w:p><w:pPr/><w:hyperlink r:id="rId50" w:history="1"><w:r><w:rPr><w:color w:val="#410a8c"/><w:u w:val="single"/></w:rPr><w:t xml:space="preserve">hal-03860110v1</w:t></w:r></w:hyperlink></w:p></w:tc></w:tr><w:tr><w:trPr/><w:tc><w:tcPr><w:noWrap/></w:tcPr><w:p><w:pPr><w:spacing w:after="200"/></w:pPr><w:hyperlink r:id="rId51" w:history="1"><w:r><w:rPr><w:color w:val="1e198e"/><w:b w:val="1"/><w:bCs w:val="1"/><w:u w:val="single"/></w:rPr><w:t xml:space="preserve">Gabriel de George Sand vu(e) par Laurent Delvert : un(e) hors-la-loi non genré(e)</w:t></w:r></w:hyperlink></w:p><w:p><w:pPr/><w:hyperlink r:id="rId12" w:history="1"><w:r><w:rPr><w:color w:val="#410a8c"/><w:u w:val="single"/></w:rPr><w:t xml:space="preserve">Marine Deregnoncourt</w:t></w:r></w:hyperlink></w:p><w:p><w:pPr/><w:r><w:rPr><w:i w:val="1"/><w:iCs w:val="1"/></w:rPr><w:t xml:space="preserve">Femmes des lumières et de l’ombre. Les femmes hors la loi</w:t></w:r><w:r><w:rPr/><w:t xml:space="preserve">, Carole LAFORÊT et Monique LEMOINE (Mix-Cité 45), Sep 2023, Orléans (en hybride), France. pp.185-192</w:t></w:r></w:p><w:p><w:pPr/><w:r><w:rPr/><w:t xml:space="preserve">Communication dans un congrès</w:t></w:r></w:p><w:p><w:pPr/><w:hyperlink r:id="rId51" w:history="1"><w:r><w:rPr><w:color w:val="#410a8c"/><w:u w:val="single"/></w:rPr><w:t xml:space="preserve">hal-04598509v1</w:t></w:r></w:hyperlink></w:p></w:tc></w:tr><w:tr><w:trPr/><w:tc><w:tcPr><w:noWrap/></w:tcPr><w:p><w:pPr><w:spacing w:after="200"/></w:pPr><w:hyperlink r:id="rId52" w:history="1"><w:r><w:rPr><w:color w:val="1e198e"/><w:b w:val="1"/><w:bCs w:val="1"/><w:u w:val="single"/></w:rPr><w:t xml:space="preserve">Eugenia, incarnée par Marina Hands, dans Actrice de Pascal Rambert : le corps d’une mourante comme figuration de la Dame Blanche</w:t></w:r></w:hyperlink></w:p><w:p><w:pPr/><w:hyperlink r:id="rId12" w:history="1"><w:r><w:rPr><w:color w:val="#410a8c"/><w:u w:val="single"/></w:rPr><w:t xml:space="preserve">Marine Deregnoncourt</w:t></w:r></w:hyperlink></w:p><w:p><w:pPr/><w:r><w:rPr><w:i w:val="1"/><w:iCs w:val="1"/></w:rPr><w:t xml:space="preserve">Femmes des lumières et de l'ombre. Les femmes et leur corps (1)</w:t></w:r><w:r><w:rPr/><w:t xml:space="preserve">, Association Mix-Cité 45, Sep 2021, Orléans, France. pp.281-293</w:t></w:r></w:p><w:p><w:pPr/><w:r><w:rPr/><w:t xml:space="preserve">Communication dans un congrès</w:t></w:r></w:p><w:p><w:pPr/><w:hyperlink r:id="rId52" w:history="1"><w:r><w:rPr><w:color w:val="#410a8c"/><w:u w:val="single"/></w:rPr><w:t xml:space="preserve">hal-03860023v1</w:t></w:r></w:hyperlink></w:p></w:tc></w:tr><w:tr><w:trPr/><w:tc><w:tcPr><w:noWrap/></w:tcPr><w:p><w:pPr><w:spacing w:after="200"/></w:pPr><w:hyperlink r:id="rId53" w:history="1"><w:r><w:rPr><w:color w:val="1e198e"/><w:b w:val="1"/><w:bCs w:val="1"/><w:u w:val="single"/></w:rPr><w:t xml:space="preserve">El duende, quand une technique propre au flamenco s’impose sur la scène de théâtre : Partage de midi de Paul Claudel (mise en scène d’Yves Beaunesne)</w:t></w:r></w:hyperlink></w:p><w:p><w:pPr/><w:hyperlink r:id="rId12" w:history="1"><w:r><w:rPr><w:color w:val="#410a8c"/><w:u w:val="single"/></w:rPr><w:t xml:space="preserve">Marine Deregnoncourt</w:t></w:r></w:hyperlink></w:p><w:p><w:pPr/><w:r><w:rPr><w:i w:val="1"/><w:iCs w:val="1"/></w:rPr><w:t xml:space="preserve">Le flamenco dans tous ses états : de la scène à la page, du pas à l’image</w:t></w:r><w:r><w:rPr/><w:t xml:space="preserve">, Lise Demeyer, Xavier Escudero et Isabelle Pouzet Michel, Nov 2019, Boulogne-sur-mer, France. pp.249-269</w:t></w:r></w:p><w:p><w:pPr/><w:r><w:rPr/><w:t xml:space="preserve">Communication dans un congrès</w:t></w:r></w:p><w:p><w:pPr/><w:hyperlink r:id="rId53" w:history="1"><w:r><w:rPr><w:color w:val="#410a8c"/><w:u w:val="single"/></w:rPr><w:t xml:space="preserve">halshs-02869965v1</w:t></w:r></w:hyperlink></w:p></w:tc></w:tr><w:tr><w:trPr/><w:tc><w:tcPr><w:noWrap/></w:tcPr><w:p><w:pPr><w:spacing w:after="200"/></w:pPr><w:hyperlink r:id="rId54" w:history="1"><w:r><w:rPr><w:color w:val="1e198e"/><w:b w:val="1"/><w:bCs w:val="1"/><w:u w:val="single"/></w:rPr><w:t xml:space="preserve">De Rosalie Vetch et Paul Claudel à Ysé et Mesa dans Partage de midi : la question de l'acteur-passeur</w:t></w:r></w:hyperlink></w:p><w:p><w:pPr/><w:hyperlink r:id="rId12" w:history="1"><w:r><w:rPr><w:color w:val="#410a8c"/><w:u w:val="single"/></w:rPr><w:t xml:space="preserve">Marine Deregnoncourt</w:t></w:r></w:hyperlink></w:p><w:p><w:pPr/><w:r><w:rPr><w:i w:val="1"/><w:iCs w:val="1"/></w:rPr><w:t xml:space="preserve">Passeurs et passages</w:t></w:r><w:r><w:rPr/><w:t xml:space="preserve">, École doctorale transfrontalière LOGOS, Jul 2021, Liège, Belgique</w:t></w:r></w:p><w:p><w:pPr/><w:r><w:rPr/><w:t xml:space="preserve">Communication dans un congrès</w:t></w:r></w:p><w:p><w:pPr/><w:hyperlink r:id="rId54" w:history="1"><w:r><w:rPr><w:color w:val="#410a8c"/><w:u w:val="single"/></w:rPr><w:t xml:space="preserve">hal-03860007v1</w:t></w:r></w:hyperlink></w:p></w:tc></w:tr><w:tr><w:trPr/><w:tc><w:tcPr><w:noWrap/></w:tcPr><w:p><w:pPr><w:spacing w:after="200"/></w:pPr><w:hyperlink r:id="rId55" w:history="1"><w:r><w:rPr><w:color w:val="1e198e"/><w:b w:val="1"/><w:bCs w:val="1"/><w:u w:val="single"/></w:rPr><w:t xml:space="preserve">Recension d' European Drama and Performance Studies n° 16 : « Percevoir et transmettre le spectacle vivant »</w:t></w:r></w:hyperlink></w:p><w:p><w:pPr/><w:hyperlink r:id="rId12" w:history="1"><w:r><w:rPr><w:color w:val="#410a8c"/><w:u w:val="single"/></w:rPr><w:t xml:space="preserve">Marine Deregnoncourt</w:t></w:r></w:hyperlink></w:p><w:p><w:pPr/><w:r><w:rPr><w:i w:val="1"/><w:iCs w:val="1"/></w:rPr><w:t xml:space="preserve">Séminaire doctoral transdisciplinaire 2021-2022 : Mémoire et oubli</w:t></w:r><w:r><w:rPr/><w:t xml:space="preserve">, ICI DOC'. Association des doctorants de l'Université de Lorraine, Oct 2021, Metz, France</w:t></w:r></w:p><w:p><w:pPr/><w:r><w:rPr/><w:t xml:space="preserve">Communication dans un congrès</w:t></w:r></w:p><w:p><w:pPr/><w:hyperlink r:id="rId55" w:history="1"><w:r><w:rPr><w:color w:val="#410a8c"/><w:u w:val="single"/></w:rPr><w:t xml:space="preserve">hal-03475265v1</w:t></w:r></w:hyperlink></w:p></w:tc></w:tr><w:tr><w:trPr/><w:tc><w:tcPr><w:noWrap/></w:tcPr><w:p><w:pPr><w:spacing w:after="200"/></w:pPr><w:hyperlink r:id="rId56" w:history="1"><w:r><w:rPr><w:color w:val="1e198e"/><w:b w:val="1"/><w:bCs w:val="1"/><w:u w:val="single"/></w:rPr><w:t xml:space="preserve">Marina Hands, une actrice ensorcelée et ensorcelante ?</w:t></w:r></w:hyperlink></w:p><w:p><w:pPr/><w:hyperlink r:id="rId12" w:history="1"><w:r><w:rPr><w:color w:val="#410a8c"/><w:u w:val="single"/></w:rPr><w:t xml:space="preserve">Marine Deregnoncourt</w:t></w:r></w:hyperlink></w:p><w:p><w:pPr/><w:r><w:rPr><w:i w:val="1"/><w:iCs w:val="1"/></w:rPr><w:t xml:space="preserve">Femmes des lumières et de l'ombre. Sorcières, êtes-vous là ?</w:t></w:r><w:r><w:rPr/><w:t xml:space="preserve">, Dominique Bréchemier; Monique Lemoine, Sep 2020, Orléans, France. pp.247-257</w:t></w:r></w:p><w:p><w:pPr/><w:r><w:rPr/><w:t xml:space="preserve">Communication dans un congrès</w:t></w:r></w:p><w:p><w:pPr/><w:hyperlink r:id="rId56" w:history="1"><w:r><w:rPr><w:color w:val="#410a8c"/><w:u w:val="single"/></w:rPr><w:t xml:space="preserve">hal-03475144v1</w:t></w:r></w:hyperlink></w:p></w:tc></w:tr><w:tr><w:trPr/><w:tc><w:tcPr><w:noWrap/></w:tcPr><w:p><w:pPr><w:spacing w:after="200"/></w:pPr><w:hyperlink r:id="rId57" w:history="1"><w:r><w:rPr><w:color w:val="1e198e"/><w:b w:val="1"/><w:bCs w:val="1"/><w:u w:val="single"/></w:rPr><w:t xml:space="preserve">Guider amoureusement l’acteur pour que le spectateur perçoive ce qui ne le regarde pas : l’intimité corporelle comme matrice de l’esthétique chéraldienne</w:t></w:r></w:hyperlink></w:p><w:p><w:pPr/><w:hyperlink r:id="rId12" w:history="1"><w:r><w:rPr><w:color w:val="#410a8c"/><w:u w:val="single"/></w:rPr><w:t xml:space="preserve">Marine Deregnoncourt</w:t></w:r></w:hyperlink></w:p><w:p><w:pPr/><w:r><w:rPr><w:i w:val="1"/><w:iCs w:val="1"/></w:rPr><w:t xml:space="preserve">Dire et représenter le corps à l’oeuvre et dans l’oeuvre</w:t></w:r><w:r><w:rPr/><w:t xml:space="preserve">, Nov 2021, Metz, France</w:t></w:r></w:p><w:p><w:pPr/><w:r><w:rPr/><w:t xml:space="preserve">Communication dans un congrès</w:t></w:r></w:p><w:p><w:pPr/><w:hyperlink r:id="rId57" w:history="1"><w:r><w:rPr><w:color w:val="#410a8c"/><w:u w:val="single"/></w:rPr><w:t xml:space="preserve">hal-03860045v1</w:t></w:r></w:hyperlink></w:p></w:tc></w:tr><w:tr><w:trPr/><w:tc><w:tcPr><w:noWrap/></w:tcPr><w:p><w:pPr><w:spacing w:after="200"/></w:pPr><w:hyperlink r:id="rId58" w:history="1"><w:r><w:rPr><w:color w:val="1e198e"/><w:b w:val="1"/><w:bCs w:val="1"/><w:u w:val="single"/></w:rPr><w:t xml:space="preserve">La captation filmique par Pathé Live de Roméo et Juliette de William Shakespeare. Mise en scène d’Éric Ruf à la Comédie-Française (2015-2016).</w:t></w:r></w:hyperlink></w:p><w:p><w:pPr/><w:hyperlink r:id="rId12" w:history="1"><w:r><w:rPr><w:color w:val="#410a8c"/><w:u w:val="single"/></w:rPr><w:t xml:space="preserve">Marine Deregnoncourt</w:t></w:r></w:hyperlink></w:p><w:p><w:pPr/><w:r><w:rPr><w:i w:val="1"/><w:iCs w:val="1"/></w:rPr><w:t xml:space="preserve">Shakespeare à l'écran dans le monde francophone</w:t></w:r><w:r><w:rPr/><w:t xml:space="preserve">, Patricia Dorval et Nathalie Vienne-Guerrin, Sep 2019, Montpellier, France</w:t></w:r></w:p><w:p><w:pPr/><w:r><w:rPr/><w:t xml:space="preserve">Communication dans un congrès</w:t></w:r></w:p><w:p><w:pPr/><w:hyperlink r:id="rId58" w:history="1"><w:r><w:rPr><w:color w:val="#410a8c"/><w:u w:val="single"/></w:rPr><w:t xml:space="preserve">halshs-02869984v1</w:t></w:r></w:hyperlink></w:p></w:tc></w:tr><w:tr><w:trPr/><w:tc><w:tcPr><w:noWrap/></w:tcPr><w:p><w:pPr><w:spacing w:after="200"/></w:pPr><w:hyperlink r:id="rId59" w:history="1"><w:r><w:rPr><w:color w:val="1e198e"/><w:b w:val="1"/><w:bCs w:val="1"/><w:u w:val="single"/></w:rPr><w:t xml:space="preserve">La Règle du Jeu de Jean Renoir vu par Christiane Jatahy : une création hybride, entre théâtre et cinéma</w:t></w:r></w:hyperlink></w:p><w:p><w:pPr/><w:hyperlink r:id="rId12" w:history="1"><w:r><w:rPr><w:color w:val="#410a8c"/><w:u w:val="single"/></w:rPr><w:t xml:space="preserve">Marine Deregnoncourt</w:t></w:r></w:hyperlink></w:p><w:p><w:pPr/><w:r><w:rPr><w:i w:val="1"/><w:iCs w:val="1"/></w:rPr><w:t xml:space="preserve">Femmes des lumières et de l'ombre. Femmes en scène : les femmes et le théâtre</w:t></w:r><w:r><w:rPr/><w:t xml:space="preserve">, Dominique Bréchemier et Monique Lemoine, Sep 2019, Orléans, France. pp.129-141</w:t></w:r></w:p><w:p><w:pPr/><w:r><w:rPr/><w:t xml:space="preserve">Communication dans un congrès</w:t></w:r></w:p><w:p><w:pPr/><w:hyperlink r:id="rId59" w:history="1"><w:r><w:rPr><w:color w:val="#410a8c"/><w:u w:val="single"/></w:rPr><w:t xml:space="preserve">halshs-02869950v1</w:t></w:r></w:hyperlink></w:p></w:tc></w:tr><w:tr><w:trPr/><w:tc><w:tcPr><w:noWrap/></w:tcPr><w:p><w:pPr><w:spacing w:after="200"/></w:pPr><w:hyperlink r:id="rId60" w:history="1"><w:r><w:rPr><w:color w:val="1e198e"/><w:b w:val="1"/><w:bCs w:val="1"/><w:u w:val="single"/></w:rPr><w:t xml:space="preserve">Patrice Chéreau en marge de la bienséance classique</w:t></w:r></w:hyperlink></w:p><w:p><w:pPr/><w:hyperlink r:id="rId12" w:history="1"><w:r><w:rPr><w:color w:val="#410a8c"/><w:u w:val="single"/></w:rPr><w:t xml:space="preserve">Marine Deregnoncourt</w:t></w:r></w:hyperlink></w:p><w:p><w:pPr/><w:r><w:rPr><w:i w:val="1"/><w:iCs w:val="1"/></w:rPr><w:t xml:space="preserve">Séminaire doctoral transdisciplinaire 2020-2021 : Marge(s)</w:t></w:r><w:r><w:rPr/><w:t xml:space="preserve">, ICI DOC'. Association des doctorants de l'Université de Lorraine, Dec 2020, Metz, France</w:t></w:r></w:p><w:p><w:pPr/><w:r><w:rPr/><w:t xml:space="preserve">Communication dans un congrès</w:t></w:r></w:p><w:p><w:pPr/><w:hyperlink r:id="rId60" w:history="1"><w:r><w:rPr><w:color w:val="#410a8c"/><w:u w:val="single"/></w:rPr><w:t xml:space="preserve">hal-03475170v1</w:t></w:r></w:hyperlink></w:p></w:tc></w:tr><w:tr><w:trPr/><w:tc><w:tcPr><w:noWrap/></w:tcPr><w:p><w:pPr><w:spacing w:after="200"/></w:pPr><w:hyperlink r:id="rId61" w:history="1"><w:r><w:rPr><w:color w:val="1e198e"/><w:b w:val="1"/><w:bCs w:val="1"/><w:u w:val="single"/></w:rPr><w:t xml:space="preserve">L'hybridité de la voix actoriale : « le parlé-chanté » : Marina Hands et Éric Ruf dans Phèdre de Jean Racine et Partage de midi de Paul Claudel</w:t></w:r></w:hyperlink></w:p><w:p><w:pPr/><w:hyperlink r:id="rId12" w:history="1"><w:r><w:rPr><w:color w:val="#410a8c"/><w:u w:val="single"/></w:rPr><w:t xml:space="preserve">Marine Deregnoncourt</w:t></w:r></w:hyperlink></w:p><w:p><w:pPr/><w:r><w:rPr><w:i w:val="1"/><w:iCs w:val="1"/></w:rPr><w:t xml:space="preserve">Singing Speech and Speaking Melodies : Musical Theatre (1650-1918)</w:t></w:r><w:r><w:rPr/><w:t xml:space="preserve">, Massimiliano Sala, May 2019, Oviedo, Espagne</w:t></w:r></w:p><w:p><w:pPr/><w:r><w:rPr/><w:t xml:space="preserve">Communication dans un congrès</w:t></w:r></w:p><w:p><w:pPr/><w:hyperlink r:id="rId61" w:history="1"><w:r><w:rPr><w:color w:val="#410a8c"/><w:u w:val="single"/></w:rPr><w:t xml:space="preserve">halshs-02869944v1</w:t></w:r></w:hyperlink></w:p></w:tc></w:tr><w:tr><w:trPr/><w:tc><w:tcPr><w:noWrap/></w:tcPr><w:p><w:pPr><w:spacing w:after="200"/></w:pPr><w:hyperlink r:id="rId62" w:history="1"><w:r><w:rPr><w:color w:val="1e198e"/><w:b w:val="1"/><w:bCs w:val="1"/><w:u w:val="single"/></w:rPr><w:t xml:space="preserve">A Falta que nos move (Le manque qui nous meut) : création documentaire de Christiane Jatahy.</w:t></w:r></w:hyperlink></w:p><w:p><w:pPr/><w:hyperlink r:id="rId12" w:history="1"><w:r><w:rPr><w:color w:val="#410a8c"/><w:u w:val="single"/></w:rPr><w:t xml:space="preserve">Marine Deregnoncourt</w:t></w:r></w:hyperlink></w:p><w:p><w:pPr/><w:r><w:rPr><w:i w:val="1"/><w:iCs w:val="1"/></w:rPr><w:t xml:space="preserve">Quand les femmes filment : le documentaire dans la péninsule ibérique et dans le continent latino-américain</w:t></w:r><w:r><w:rPr/><w:t xml:space="preserve">, Sonia Kerfa, Dario.Marchiori et Angélica Mateus, Oct 2019, Lyon, France. pp.439-449</w:t></w:r></w:p><w:p><w:pPr/><w:r><w:rPr/><w:t xml:space="preserve">Communication dans un congrès</w:t></w:r></w:p><w:p><w:pPr/><w:hyperlink r:id="rId62" w:history="1"><w:r><w:rPr><w:color w:val="#410a8c"/><w:u w:val="single"/></w:rPr><w:t xml:space="preserve">halshs-02896874v1</w:t></w:r></w:hyperlink></w:p></w:tc></w:tr><w:tr><w:trPr/><w:tc><w:tcPr><w:noWrap/></w:tcPr><w:p><w:pPr><w:spacing w:after="200"/></w:pPr><w:hyperlink r:id="rId63" w:history="1"><w:r><w:rPr><w:color w:val="1e198e"/><w:b w:val="1"/><w:bCs w:val="1"/><w:u w:val="single"/></w:rPr><w:t xml:space="preserve">L’acteur, figure mythique d’un « Narcisse égotiste » ? Ille / Iste ego sum Du savoir au non-savoir : Du texte au corps de l’acteur : Phèdre de Jean Racine et Partage de midi de Paul Claudel</w:t></w:r></w:hyperlink></w:p><w:p><w:pPr/><w:hyperlink r:id="rId12" w:history="1"><w:r><w:rPr><w:color w:val="#410a8c"/><w:u w:val="single"/></w:rPr><w:t xml:space="preserve">Marine Deregnoncourt</w:t></w:r></w:hyperlink></w:p><w:p><w:pPr/><w:r><w:rPr><w:i w:val="1"/><w:iCs w:val="1"/></w:rPr><w:t xml:space="preserve">Mythes modernes et contemporains des dangers du savoir</w:t></w:r><w:r><w:rPr/><w:t xml:space="preserve">, Hélène Vial, Oct 2018, Clermont-Ferrand, France</w:t></w:r></w:p><w:p><w:pPr/><w:r><w:rPr/><w:t xml:space="preserve">Communication dans un congrès</w:t></w:r></w:p><w:p><w:pPr/><w:hyperlink r:id="rId63" w:history="1"><w:r><w:rPr><w:color w:val="#410a8c"/><w:u w:val="single"/></w:rPr><w:t xml:space="preserve">halshs-02869980v1</w:t></w:r></w:hyperlink></w:p></w:tc></w:tr><w:tr><w:trPr/><w:tc><w:tcPr><w:noWrap/></w:tcPr><w:p><w:pPr><w:spacing w:after="200"/></w:pPr><w:hyperlink r:id="rId64" w:history="1"><w:r><w:rPr><w:color w:val="1e198e"/><w:b w:val="1"/><w:bCs w:val="1"/><w:u w:val="single"/></w:rPr><w:t xml:space="preserve">D'un « corps à corps » à un « coeur à coeur » : Partage de midi de Paul Claudel vu par Yves BEAUNESNE</w:t></w:r></w:hyperlink></w:p><w:p><w:pPr/><w:hyperlink r:id="rId12" w:history="1"><w:r><w:rPr><w:color w:val="#410a8c"/><w:u w:val="single"/></w:rPr><w:t xml:space="preserve">Marine Deregnoncourt</w:t></w:r></w:hyperlink></w:p><w:p><w:pPr/><w:r><w:rPr><w:i w:val="1"/><w:iCs w:val="1"/></w:rPr><w:t xml:space="preserve">Représentation et figuration du corps à corps dans les créations scéniques et chorégraphiques contemporaines</w:t></w:r><w:r><w:rPr/><w:t xml:space="preserve">, Anne Lempicki et Samuel Watrelot, May 2017, Arras, France</w:t></w:r></w:p><w:p><w:pPr/><w:r><w:rPr/><w:t xml:space="preserve">Communication dans un congrès</w:t></w:r></w:p><w:p><w:pPr/><w:hyperlink r:id="rId64" w:history="1"><w:r><w:rPr><w:color w:val="#410a8c"/><w:u w:val="single"/></w:rPr><w:t xml:space="preserve">halshs-03103794v1</w:t></w:r></w:hyperlink></w:p></w:tc></w:tr><w:tr><w:trPr/><w:tc><w:tcPr><w:noWrap/></w:tcPr><w:p><w:pPr><w:spacing w:after="200"/></w:pPr><w:hyperlink r:id="rId65" w:history="1"><w:r><w:rPr><w:color w:val="1e198e"/><w:b w:val="1"/><w:bCs w:val="1"/><w:u w:val="single"/></w:rPr><w:t xml:space="preserve">L’usage du téléphone portable dans L’Appel de l’Ange de Guillaume Musso et Fuir de Jean-Philippe Toussaint. Réflexion et analyse de notre société globale contemporaine</w:t></w:r></w:hyperlink></w:p><w:p><w:pPr/><w:hyperlink r:id="rId12" w:history="1"><w:r><w:rPr><w:color w:val="#410a8c"/><w:u w:val="single"/></w:rPr><w:t xml:space="preserve">Marine Deregnoncourt</w:t></w:r></w:hyperlink></w:p><w:p><w:pPr/><w:r><w:rPr><w:i w:val="1"/><w:iCs w:val="1"/></w:rPr><w:t xml:space="preserve">Mauvais goût, mauvais genre ?</w:t></w:r><w:r><w:rPr/><w:t xml:space="preserve">, Luce Roudier, May 2017, Paris, France. pp.169-189</w:t></w:r></w:p><w:p><w:pPr/><w:r><w:rPr/><w:t xml:space="preserve">Communication dans un congrès</w:t></w:r></w:p><w:p><w:pPr/><w:hyperlink r:id="rId65" w:history="1"><w:r><w:rPr><w:color w:val="#410a8c"/><w:u w:val="single"/></w:rPr><w:t xml:space="preserve">halshs-03102445v1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De La Solitude koltésienne à Phèdre de Jean Racine : un palimpseste.</w:t></w:r></w:hyperlink></w:p><w:p><w:pPr/><w:hyperlink r:id="rId12" w:history="1"><w:r><w:rPr><w:color w:val="#410a8c"/><w:u w:val="single"/></w:rPr><w:t xml:space="preserve">Marine Deregnoncourt</w:t></w:r></w:hyperlink></w:p><w:p><w:pPr/><w:r><w:rPr/><w:t xml:space="preserve">2024</w:t></w:r></w:p><w:p><w:pPr/><w:r><w:rPr/><w:t xml:space="preserve">Pré-publication, Document de travail</w:t></w:r></w:p><w:p><w:pPr/><w:hyperlink r:id="rId66" w:history="1"><w:r><w:rPr><w:color w:val="#410a8c"/><w:u w:val="single"/></w:rPr><w:t xml:space="preserve">hal-04799450v1</w:t></w:r></w:hyperlink></w:p></w:tc></w:tr><w:tr><w:trPr/><w:tc><w:tcPr><w:noWrap/></w:tcPr><w:p><w:pPr><w:spacing w:after="200"/></w:pPr><w:hyperlink r:id="rId67" w:history="1"><w:r><w:rPr><w:color w:val="1e198e"/><w:b w:val="1"/><w:bCs w:val="1"/><w:u w:val="single"/></w:rPr><w:t xml:space="preserve">Le vers claudélien, langage &amp;quot; naturel &amp;quot; ou &amp;quot; insolite &amp;quot; ? Réflexion et analyse à partir de différentes mises en scène de Partage de midi de Paul Claudel</w:t></w:r></w:hyperlink></w:p><w:p><w:pPr/><w:hyperlink r:id="rId12" w:history="1"><w:r><w:rPr><w:color w:val="#410a8c"/><w:u w:val="single"/></w:rPr><w:t xml:space="preserve">Marine Deregnoncourt</w:t></w:r></w:hyperlink></w:p><w:p><w:pPr/><w:r><w:rPr/><w:t xml:space="preserve">2021</w:t></w:r></w:p><w:p><w:pPr/><w:r><w:rPr/><w:t xml:space="preserve">Pré-publication, Document de travail</w:t></w:r></w:p><w:p><w:pPr/><w:hyperlink r:id="rId67" w:history="1"><w:r><w:rPr><w:color w:val="#410a8c"/><w:u w:val="single"/></w:rPr><w:t xml:space="preserve">hal-03475244v1</w:t></w:r></w:hyperlink></w:p></w:tc></w:tr><w:tr><w:trPr/><w:tc><w:tcPr><w:noWrap/></w:tcPr><w:p><w:pPr><w:spacing w:after="200"/></w:pPr><w:hyperlink r:id="rId68" w:history="1"><w:r><w:rPr><w:color w:val="1e198e"/><w:b w:val="1"/><w:bCs w:val="1"/><w:u w:val="single"/></w:rPr><w:t xml:space="preserve">Interview d'Héloïse JADOUL, mettrice en scène de Partage de midi de Paul Claudel. Entourée des quatre comédiens de sa distribution</w:t></w:r></w:hyperlink></w:p><w:p><w:pPr/><w:hyperlink r:id="rId12" w:history="1"><w:r><w:rPr><w:color w:val="#410a8c"/><w:u w:val="single"/></w:rPr><w:t xml:space="preserve">Marine Deregnoncourt</w:t></w:r></w:hyperlink><w:r><w:rPr/><w:t xml:space="preserve">,</w:t></w:r><w:hyperlink r:id="rId69" w:history="1"><w:r><w:rPr><w:color w:val="#410a8c"/><w:u w:val="single"/></w:rPr><w:t xml:space="preserve">Héloïse Jadoul</w:t></w:r></w:hyperlink><w:r><w:rPr/><w:t xml:space="preserve">,</w:t></w:r><w:hyperlink r:id="rId70" w:history="1"><w:r><w:rPr><w:color w:val="#410a8c"/><w:u w:val="single"/></w:rPr><w:t xml:space="preserve">Sarah Grin</w:t></w:r></w:hyperlink><w:r><w:rPr/><w:t xml:space="preserve">,</w:t></w:r><w:hyperlink r:id="rId71" w:history="1"><w:r><w:rPr><w:color w:val="#410a8c"/><w:u w:val="single"/></w:rPr><w:t xml:space="preserve">Adrien Desbons</w:t></w:r></w:hyperlink><w:r><w:rPr/><w:t xml:space="preserve">,</w:t></w:r><w:hyperlink r:id="rId72" w:history="1"><w:r><w:rPr><w:color w:val="#410a8c"/><w:u w:val="single"/></w:rPr><w:t xml:space="preserve">Émile Falk</w:t></w:r></w:hyperlink><w:r><w:rPr/><w:t xml:space="preserve">et al.</w:t></w:r></w:p><w:p><w:pPr/><w:r><w:rPr/><w:t xml:space="preserve">2021</w:t></w:r></w:p><w:p><w:pPr/><w:r><w:rPr/><w:t xml:space="preserve">Pré-publication, Document de travail</w:t></w:r></w:p><w:p><w:pPr/><w:hyperlink r:id="rId68" w:history="1"><w:r><w:rPr><w:color w:val="#410a8c"/><w:u w:val="single"/></w:rPr><w:t xml:space="preserve">hal-03475234v1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Figures de l'intime et de l'extime : réflexions autour du jeu de Marina Hands et Éric Ruf face à Phèdre de Jean Racine et Partage de midi de Paul Claudel</w:t></w:r></w:hyperlink></w:p><w:p><w:pPr/><w:hyperlink r:id="rId12" w:history="1"><w:r><w:rPr><w:color w:val="#410a8c"/><w:u w:val="single"/></w:rPr><w:t xml:space="preserve">Marine Deregnoncourt</w:t></w:r></w:hyperlink></w:p><w:p><w:pPr/><w:r><w:rPr/><w:t xml:space="preserve">Littératures. Université de Lorraine; Université du Luxembourg, 2023. Français. </w:t></w:r><w:hyperlink r:id="rId74" w:history="1"><w:r><w:rPr><w:color w:val="#410a8c"/><w:u w:val="single"/></w:rPr><w:t xml:space="preserve">⟨NNT : 2023LORR0008⟩</w:t></w:r></w:hyperlink></w:p><w:p><w:pPr/><w:r><w:rPr/><w:t xml:space="preserve">Thèse</w:t></w:r></w:p><w:p><w:pPr/><w:hyperlink r:id="rId73" w:history="1"><w:r><w:rPr><w:color w:val="#410a8c"/><w:u w:val="single"/></w:rPr><w:t xml:space="preserve">tel-04139212v1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Du texte à la scène ou de la violence verbale au geste dansé</w:t></w:r></w:hyperlink></w:p><w:p><w:pPr/><w:hyperlink r:id="rId12" w:history="1"><w:r><w:rPr><w:color w:val="#410a8c"/><w:u w:val="single"/></w:rPr><w:t xml:space="preserve">Marine Deregnoncourt</w:t></w:r></w:hyperlink></w:p><w:p><w:pPr/><w:r><w:rPr><w:i w:val="1"/><w:iCs w:val="1"/></w:rPr><w:t xml:space="preserve">Le geste sur les scènes des XXe et XXIe siècles</w:t></w:r><w:r><w:rPr/><w:t xml:space="preserve">, Sorbonne Université Presses, pp.157-169, 2025, 9791023139136. </w:t></w:r><w:hyperlink r:id="rId76" w:history="1"><w:r><w:rPr><w:color w:val="#410a8c"/><w:u w:val="single"/></w:rPr><w:t xml:space="preserve">⟨10.70551/PMAW4831⟩</w:t></w:r></w:hyperlink></w:p><w:p><w:pPr/><w:r><w:rPr/><w:t xml:space="preserve">Chapitre d'ouvrage</w:t></w:r></w:p><w:p><w:pPr/><w:hyperlink r:id="rId75" w:history="1"><w:r><w:rPr><w:color w:val="#410a8c"/><w:u w:val="single"/></w:rPr><w:t xml:space="preserve">hal-04998830v1</w:t></w:r></w:hyperlink></w:p></w:tc></w:tr><w:tr><w:trPr/><w:tc><w:tcPr><w:noWrap/></w:tcPr><w:p><w:pPr><w:spacing w:after="200"/></w:pPr><w:hyperlink r:id="rId77" w:history="1"><w:r><w:rPr><w:color w:val="1e198e"/><w:b w:val="1"/><w:bCs w:val="1"/><w:u w:val="single"/></w:rPr><w:t xml:space="preserve">La Comédie-Française face au Coronavirus</w:t></w:r></w:hyperlink></w:p><w:p><w:pPr/><w:hyperlink r:id="rId12" w:history="1"><w:r><w:rPr><w:color w:val="#410a8c"/><w:u w:val="single"/></w:rPr><w:t xml:space="preserve">Marine Deregnoncourt</w:t></w:r></w:hyperlink></w:p><w:p><w:pPr/><w:r><w:rPr/><w:t xml:space="preserve">Françoise Quillet; CIRRAS. </w:t></w:r><w:r><w:rPr><w:i w:val="1"/><w:iCs w:val="1"/></w:rPr><w:t xml:space="preserve">La scène mondiale en période de confinement</w:t></w:r><w:r><w:rPr/><w:t xml:space="preserve">, </w:t></w:r><w:hyperlink r:id="rId78" w:history="1"><w:r><w:rPr><w:color w:val="#410a8c"/><w:u w:val="single"/></w:rPr><w:t xml:space="preserve">l'Harmattan</w:t></w:r></w:hyperlink><w:r><w:rPr/><w:t xml:space="preserve">, 2022, 978-2-14-026778-9</w:t></w:r></w:p><w:p><w:pPr/><w:r><w:rPr/><w:t xml:space="preserve">Chapitre d'ouvrage</w:t></w:r></w:p><w:p><w:pPr/><w:hyperlink r:id="rId77" w:history="1"><w:r><w:rPr><w:color w:val="#410a8c"/><w:u w:val="single"/></w:rPr><w:t xml:space="preserve">hal-04035460v1</w:t></w:r></w:hyperlink></w:p></w:tc></w:tr><w:tr><w:trPr/><w:tc><w:tcPr><w:noWrap/></w:tcPr><w:p><w:pPr><w:spacing w:after="200"/></w:pPr><w:hyperlink r:id="rId79" w:history="1"><w:r><w:rPr><w:color w:val="1e198e"/><w:b w:val="1"/><w:bCs w:val="1"/><w:u w:val="single"/></w:rPr><w:t xml:space="preserve">Clôture de l’amour de Pascal Rambert</w:t></w:r></w:hyperlink></w:p><w:p><w:pPr/><w:hyperlink r:id="rId12" w:history="1"><w:r><w:rPr><w:color w:val="#410a8c"/><w:u w:val="single"/></w:rPr><w:t xml:space="preserve">Marine Deregnoncourt</w:t></w:r></w:hyperlink></w:p><w:p><w:pPr/><w:r><w:rPr/><w:t xml:space="preserve">Cécile Chantraine Braillon; Jorge Dubatti. </w:t></w:r><w:r><w:rPr><w:i w:val="1"/><w:iCs w:val="1"/></w:rPr><w:t xml:space="preserve">Théâtre Mythologique : origines, manifestations et résurgences</w:t></w:r><w:r><w:rPr/><w:t xml:space="preserve">, </w:t></w:r><w:hyperlink r:id="rId80" w:history="1"><w:r><w:rPr><w:color w:val="#410a8c"/><w:u w:val="single"/></w:rPr><w:t xml:space="preserve">Éditions des archives contemporaines</w:t></w:r></w:hyperlink><w:r><w:rPr/><w:t xml:space="preserve">, pp.39-54, 2022, 978-2-8130-0397-3. </w:t></w:r><w:hyperlink r:id="rId81" w:history="1"><w:r><w:rPr><w:color w:val="#410a8c"/><w:u w:val="single"/></w:rPr><w:t xml:space="preserve">⟨10.17184/eac.4773⟩</w:t></w:r></w:hyperlink></w:p><w:p><w:pPr/><w:r><w:rPr/><w:t xml:space="preserve">Chapitre d'ouvrage</w:t></w:r></w:p><w:p><w:pPr/><w:hyperlink r:id="rId79" w:history="1"><w:r><w:rPr><w:color w:val="#410a8c"/><w:u w:val="single"/></w:rPr><w:t xml:space="preserve">hal-03995383v1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INTIME / EXTIME. MÊME COMBAT</w:t></w:r></w:hyperlink></w:p><w:p><w:pPr/><w:hyperlink r:id="rId12" w:history="1"><w:r><w:rPr><w:color w:val="#410a8c"/><w:u w:val="single"/></w:rPr><w:t xml:space="preserve">Marine Deregnoncourt</w:t></w:r></w:hyperlink></w:p><w:p><w:pPr/><w:r><w:rPr/><w:t xml:space="preserve">L'Harmattan. </w:t></w:r><w:hyperlink r:id="rId83" w:history="1"><w:r><w:rPr><w:color w:val="#410a8c"/><w:u w:val="single"/></w:rPr><w:t xml:space="preserve">L'Harmattan</w:t></w:r></w:hyperlink><w:r><w:rPr/><w:t xml:space="preserve">, pp.382, 2025, Univers théâtral, 978-2-336-49027-4</w:t></w:r></w:p><w:p><w:pPr/><w:r><w:rPr/><w:t xml:space="preserve">Ouvrages</w:t></w:r></w:p><w:p><w:pPr/><w:hyperlink r:id="rId82" w:history="1"><w:r><w:rPr><w:color w:val="#410a8c"/><w:u w:val="single"/></w:rPr><w:t xml:space="preserve">hal-04863488v1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Étude d'un genre littéraire : le théâtre. Syllabus propre à chaque cours.</w:t></w:r></w:hyperlink></w:p><w:p><w:pPr/><w:hyperlink r:id="rId12" w:history="1"><w:r><w:rPr><w:color w:val="#410a8c"/><w:u w:val="single"/></w:rPr><w:t xml:space="preserve">Marine Deregnoncourt</w:t></w:r></w:hyperlink></w:p><w:p><w:pPr/><w:r><w:rPr/><w:t xml:space="preserve">Licence. Étude d'un genre littéraire : Le théâtre. Histoire des genres dramatiques et de la dramaturgie classique, à partir d'un groupement de textes et de l'étude d'une pièce du XVIIe siècle, Institut Catholique de Paris (Faculté des Lettres), France. 2024, pp.64</w:t></w:r></w:p><w:p><w:pPr/><w:r><w:rPr/><w:t xml:space="preserve">Cours</w:t></w:r></w:p><w:p><w:pPr/><w:hyperlink r:id="rId84" w:history="1"><w:r><w:rPr><w:color w:val="#410a8c"/><w:u w:val="single"/></w:rPr><w:t xml:space="preserve">hal-04863513v1</w:t></w:r></w:hyperlink></w:p></w:tc></w:tr><w:tr><w:trPr/><w:tc><w:tcPr><w:noWrap/></w:tcPr><w:p><w:pPr><w:spacing w:after="200"/></w:pPr><w:hyperlink r:id="rId85" w:history="1"><w:r><w:rPr><w:color w:val="1e198e"/><w:b w:val="1"/><w:bCs w:val="1"/><w:u w:val="single"/></w:rPr><w:t xml:space="preserve">Théâtre contemporain et spectacle vivant. Syllabus propre à chaque cours.</w:t></w:r></w:hyperlink></w:p><w:p><w:pPr/><w:hyperlink r:id="rId12" w:history="1"><w:r><w:rPr><w:color w:val="#410a8c"/><w:u w:val="single"/></w:rPr><w:t xml:space="preserve">Marine Deregnoncourt</w:t></w:r></w:hyperlink></w:p><w:p><w:pPr/><w:r><w:rPr/><w:t xml:space="preserve">Licence. Théâtre contemporain et spectacle vivant, Université du Luxembourg, Belval, Luxembourg, Luxembourg. 2023, pp.67</w:t></w:r></w:p><w:p><w:pPr/><w:r><w:rPr/><w:t xml:space="preserve">Cours</w:t></w:r></w:p><w:p><w:pPr/><w:hyperlink r:id="rId85" w:history="1"><w:r><w:rPr><w:color w:val="#410a8c"/><w:u w:val="single"/></w:rPr><w:t xml:space="preserve">hal-04863508v1</w:t></w:r></w:hyperlink></w:p></w:tc></w:tr></w:tbl><w:sectPr><w:footerReference w:type="default" r:id="rId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BD8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nedere" TargetMode="External"/><Relationship Id="rId9" Type="http://schemas.openxmlformats.org/officeDocument/2006/relationships/hyperlink" Target="https://orcid.org/0000-0002-3491-5300" TargetMode="External"/><Relationship Id="rId10" Type="http://schemas.openxmlformats.org/officeDocument/2006/relationships/hyperlink" Target="https://www.idref.fr/270668101" TargetMode="External"/><Relationship Id="rId11" Type="http://schemas.openxmlformats.org/officeDocument/2006/relationships/hyperlink" Target="https://hal.science/hal-05414860v1" TargetMode="External"/><Relationship Id="rId12" Type="http://schemas.openxmlformats.org/officeDocument/2006/relationships/hyperlink" Target="https://hal.science/search/index/?q=*&amp;authFullName_s=Marine Deregnoncourt" TargetMode="External"/><Relationship Id="rId13" Type="http://schemas.openxmlformats.org/officeDocument/2006/relationships/hyperlink" Target="https://hal.science/hal-05219895v1" TargetMode="External"/><Relationship Id="rId14" Type="http://schemas.openxmlformats.org/officeDocument/2006/relationships/hyperlink" Target="https://dx.doi.org/10.5965/198431782012024e0054" TargetMode="External"/><Relationship Id="rId15" Type="http://schemas.openxmlformats.org/officeDocument/2006/relationships/hyperlink" Target="https://hal.science/hal-05219890v1" TargetMode="External"/><Relationship Id="rId16" Type="http://schemas.openxmlformats.org/officeDocument/2006/relationships/hyperlink" Target="https://hal.science/hal-04799445v1" TargetMode="External"/><Relationship Id="rId17" Type="http://schemas.openxmlformats.org/officeDocument/2006/relationships/hyperlink" Target="https://dx.doi.org/10.46522/CT.2023.S1" TargetMode="External"/><Relationship Id="rId18" Type="http://schemas.openxmlformats.org/officeDocument/2006/relationships/hyperlink" Target="https://hal.science/hal-05219896v1" TargetMode="External"/><Relationship Id="rId19" Type="http://schemas.openxmlformats.org/officeDocument/2006/relationships/hyperlink" Target="https://dx.doi.org/10.54563/cahiers-duras.487" TargetMode="External"/><Relationship Id="rId20" Type="http://schemas.openxmlformats.org/officeDocument/2006/relationships/hyperlink" Target="https://hal.science/hal-04799448v1" TargetMode="External"/><Relationship Id="rId21" Type="http://schemas.openxmlformats.org/officeDocument/2006/relationships/hyperlink" Target="https://hal.science/hal-04598492v1" TargetMode="External"/><Relationship Id="rId22" Type="http://schemas.openxmlformats.org/officeDocument/2006/relationships/hyperlink" Target="https://hal.univ-lorraine.fr/hal-04035450v1" TargetMode="External"/><Relationship Id="rId23" Type="http://schemas.openxmlformats.org/officeDocument/2006/relationships/hyperlink" Target="https://hal.univ-lorraine.fr/hal-04458869v1" TargetMode="External"/><Relationship Id="rId24" Type="http://schemas.openxmlformats.org/officeDocument/2006/relationships/hyperlink" Target="https://hal.univ-lorraine.fr/hal-03859921v1" TargetMode="External"/><Relationship Id="rId25" Type="http://schemas.openxmlformats.org/officeDocument/2006/relationships/hyperlink" Target="https://hal.univ-lorraine.fr/hal-03859887v1" TargetMode="External"/><Relationship Id="rId26" Type="http://schemas.openxmlformats.org/officeDocument/2006/relationships/hyperlink" Target="https://dx.doi.org/10.4000/germanica.11228" TargetMode="External"/><Relationship Id="rId27" Type="http://schemas.openxmlformats.org/officeDocument/2006/relationships/hyperlink" Target="https://hal.univ-lorraine.fr/hal-03859932v1" TargetMode="External"/><Relationship Id="rId28" Type="http://schemas.openxmlformats.org/officeDocument/2006/relationships/hyperlink" Target="https://hal.univ-lorraine.fr/hal-03475215v1" TargetMode="External"/><Relationship Id="rId29" Type="http://schemas.openxmlformats.org/officeDocument/2006/relationships/hyperlink" Target="https://shs.hal.science/halshs-02870029v1" TargetMode="External"/><Relationship Id="rId30" Type="http://schemas.openxmlformats.org/officeDocument/2006/relationships/hyperlink" Target="https://hal.univ-lorraine.fr/hal-03475196v1" TargetMode="External"/><Relationship Id="rId31" Type="http://schemas.openxmlformats.org/officeDocument/2006/relationships/hyperlink" Target="https://shs.hal.science/halshs-02846041v1" TargetMode="External"/><Relationship Id="rId32" Type="http://schemas.openxmlformats.org/officeDocument/2006/relationships/hyperlink" Target="https://shs.hal.science/halshs-02846209v1" TargetMode="External"/><Relationship Id="rId33" Type="http://schemas.openxmlformats.org/officeDocument/2006/relationships/hyperlink" Target="https://dx.doi.org/10.15122/isbn.978-2-406-10380-6.p.0165" TargetMode="External"/><Relationship Id="rId34" Type="http://schemas.openxmlformats.org/officeDocument/2006/relationships/hyperlink" Target="https://shs.hal.science/halshs-02870046v1" TargetMode="External"/><Relationship Id="rId35" Type="http://schemas.openxmlformats.org/officeDocument/2006/relationships/hyperlink" Target="https://shs.hal.science/halshs-02845492v1" TargetMode="External"/><Relationship Id="rId36" Type="http://schemas.openxmlformats.org/officeDocument/2006/relationships/hyperlink" Target="https://shs.hal.science/halshs-02845599v1" TargetMode="External"/><Relationship Id="rId37" Type="http://schemas.openxmlformats.org/officeDocument/2006/relationships/hyperlink" Target="https://shs.hal.science/halshs-02845819v1" TargetMode="External"/><Relationship Id="rId38" Type="http://schemas.openxmlformats.org/officeDocument/2006/relationships/hyperlink" Target="https://shs.hal.science/halshs-03102534v1" TargetMode="External"/><Relationship Id="rId39" Type="http://schemas.openxmlformats.org/officeDocument/2006/relationships/hyperlink" Target="https://shs.hal.science/halshs-03084815v1" TargetMode="External"/><Relationship Id="rId40" Type="http://schemas.openxmlformats.org/officeDocument/2006/relationships/hyperlink" Target="https://shs.hal.science/halshs-03084830v1" TargetMode="External"/><Relationship Id="rId41" Type="http://schemas.openxmlformats.org/officeDocument/2006/relationships/hyperlink" Target="https://shs.hal.science/halshs-03084777v1" TargetMode="External"/><Relationship Id="rId42" Type="http://schemas.openxmlformats.org/officeDocument/2006/relationships/hyperlink" Target="https://shs.hal.science/halshs-03102503v1" TargetMode="External"/><Relationship Id="rId43" Type="http://schemas.openxmlformats.org/officeDocument/2006/relationships/hyperlink" Target="https://shs.hal.science/halshs-03084786v1" TargetMode="External"/><Relationship Id="rId44" Type="http://schemas.openxmlformats.org/officeDocument/2006/relationships/hyperlink" Target="https://shs.hal.science/halshs-03102488v1" TargetMode="External"/><Relationship Id="rId45" Type="http://schemas.openxmlformats.org/officeDocument/2006/relationships/hyperlink" Target="https://shs.hal.science/halshs-03084793v1" TargetMode="External"/><Relationship Id="rId46" Type="http://schemas.openxmlformats.org/officeDocument/2006/relationships/hyperlink" Target="https://shs.hal.science/halshs-03084801v1" TargetMode="External"/><Relationship Id="rId47" Type="http://schemas.openxmlformats.org/officeDocument/2006/relationships/hyperlink" Target="https://shs.hal.science/halshs-03084780v1" TargetMode="External"/><Relationship Id="rId48" Type="http://schemas.openxmlformats.org/officeDocument/2006/relationships/hyperlink" Target="https://hal.science/hal-05451187v1" TargetMode="External"/><Relationship Id="rId49" Type="http://schemas.openxmlformats.org/officeDocument/2006/relationships/hyperlink" Target="https://shs.hal.science/halshs-02903476v1" TargetMode="External"/><Relationship Id="rId50" Type="http://schemas.openxmlformats.org/officeDocument/2006/relationships/hyperlink" Target="https://hal.univ-lorraine.fr/hal-03860110v1" TargetMode="External"/><Relationship Id="rId51" Type="http://schemas.openxmlformats.org/officeDocument/2006/relationships/hyperlink" Target="https://hal.science/hal-04598509v1" TargetMode="External"/><Relationship Id="rId52" Type="http://schemas.openxmlformats.org/officeDocument/2006/relationships/hyperlink" Target="https://hal.univ-lorraine.fr/hal-03860023v1" TargetMode="External"/><Relationship Id="rId53" Type="http://schemas.openxmlformats.org/officeDocument/2006/relationships/hyperlink" Target="https://shs.hal.science/halshs-02869965v1" TargetMode="External"/><Relationship Id="rId54" Type="http://schemas.openxmlformats.org/officeDocument/2006/relationships/hyperlink" Target="https://hal.univ-lorraine.fr/hal-03860007v1" TargetMode="External"/><Relationship Id="rId55" Type="http://schemas.openxmlformats.org/officeDocument/2006/relationships/hyperlink" Target="https://hal.univ-lorraine.fr/hal-03475265v1" TargetMode="External"/><Relationship Id="rId56" Type="http://schemas.openxmlformats.org/officeDocument/2006/relationships/hyperlink" Target="https://hal.univ-lorraine.fr/hal-03475144v1" TargetMode="External"/><Relationship Id="rId57" Type="http://schemas.openxmlformats.org/officeDocument/2006/relationships/hyperlink" Target="https://hal.univ-lorraine.fr/hal-03860045v1" TargetMode="External"/><Relationship Id="rId58" Type="http://schemas.openxmlformats.org/officeDocument/2006/relationships/hyperlink" Target="https://shs.hal.science/halshs-02869984v1" TargetMode="External"/><Relationship Id="rId59" Type="http://schemas.openxmlformats.org/officeDocument/2006/relationships/hyperlink" Target="https://shs.hal.science/halshs-02869950v1" TargetMode="External"/><Relationship Id="rId60" Type="http://schemas.openxmlformats.org/officeDocument/2006/relationships/hyperlink" Target="https://hal.univ-lorraine.fr/hal-03475170v1" TargetMode="External"/><Relationship Id="rId61" Type="http://schemas.openxmlformats.org/officeDocument/2006/relationships/hyperlink" Target="https://shs.hal.science/halshs-02869944v1" TargetMode="External"/><Relationship Id="rId62" Type="http://schemas.openxmlformats.org/officeDocument/2006/relationships/hyperlink" Target="https://shs.hal.science/halshs-02896874v1" TargetMode="External"/><Relationship Id="rId63" Type="http://schemas.openxmlformats.org/officeDocument/2006/relationships/hyperlink" Target="https://shs.hal.science/halshs-02869980v1" TargetMode="External"/><Relationship Id="rId64" Type="http://schemas.openxmlformats.org/officeDocument/2006/relationships/hyperlink" Target="https://shs.hal.science/halshs-03103794v1" TargetMode="External"/><Relationship Id="rId65" Type="http://schemas.openxmlformats.org/officeDocument/2006/relationships/hyperlink" Target="https://shs.hal.science/halshs-03102445v1" TargetMode="External"/><Relationship Id="rId66" Type="http://schemas.openxmlformats.org/officeDocument/2006/relationships/hyperlink" Target="https://hal.science/hal-04799450v1" TargetMode="External"/><Relationship Id="rId67" Type="http://schemas.openxmlformats.org/officeDocument/2006/relationships/hyperlink" Target="https://hal.univ-lorraine.fr/hal-03475244v1" TargetMode="External"/><Relationship Id="rId68" Type="http://schemas.openxmlformats.org/officeDocument/2006/relationships/hyperlink" Target="https://hal.univ-lorraine.fr/hal-03475234v1" TargetMode="External"/><Relationship Id="rId69" Type="http://schemas.openxmlformats.org/officeDocument/2006/relationships/hyperlink" Target="https://hal.science/search/index/?q=*&amp;authFullName_s=H&#233;lo&#239;se Jadoul" TargetMode="External"/><Relationship Id="rId70" Type="http://schemas.openxmlformats.org/officeDocument/2006/relationships/hyperlink" Target="https://hal.science/search/index/?q=*&amp;authFullName_s=Sarah Grin" TargetMode="External"/><Relationship Id="rId71" Type="http://schemas.openxmlformats.org/officeDocument/2006/relationships/hyperlink" Target="https://hal.science/search/index/?q=*&amp;authFullName_s=Adrien Desbons" TargetMode="External"/><Relationship Id="rId72" Type="http://schemas.openxmlformats.org/officeDocument/2006/relationships/hyperlink" Target="https://hal.science/search/index/?q=*&amp;authFullName_s=&#201;mile Falk" TargetMode="External"/><Relationship Id="rId73" Type="http://schemas.openxmlformats.org/officeDocument/2006/relationships/hyperlink" Target="https://hal.univ-lorraine.fr/tel-04139212v1" TargetMode="External"/><Relationship Id="rId74" Type="http://schemas.openxmlformats.org/officeDocument/2006/relationships/hyperlink" Target="https://www.theses.fr/2023LORR0008" TargetMode="External"/><Relationship Id="rId75" Type="http://schemas.openxmlformats.org/officeDocument/2006/relationships/hyperlink" Target="https://hal.sorbonne-universite.fr/hal-04998830v1" TargetMode="External"/><Relationship Id="rId76" Type="http://schemas.openxmlformats.org/officeDocument/2006/relationships/hyperlink" Target="https://dx.doi.org/10.70551/PMAW4831" TargetMode="External"/><Relationship Id="rId77" Type="http://schemas.openxmlformats.org/officeDocument/2006/relationships/hyperlink" Target="https://hal.univ-lorraine.fr/hal-04035460v1" TargetMode="External"/><Relationship Id="rId78" Type="http://schemas.openxmlformats.org/officeDocument/2006/relationships/hyperlink" Target="https://www.editions-harmattan.fr/livre-la_scene_mondiale_en_periode_de_confinement_francoise_quillet-9782140267789-73766.html?fbclid=IwAR3nL9uUXSaMvWP13uNFwL1o3kSaWyyTluYLIy6Uofdlp_rH5vEcx2wkXDg" TargetMode="External"/><Relationship Id="rId79" Type="http://schemas.openxmlformats.org/officeDocument/2006/relationships/hyperlink" Target="https://hal.univ-lorraine.fr/hal-03995383v1" TargetMode="External"/><Relationship Id="rId80" Type="http://schemas.openxmlformats.org/officeDocument/2006/relationships/hyperlink" Target="https://eac.ac/articles/4773" TargetMode="External"/><Relationship Id="rId81" Type="http://schemas.openxmlformats.org/officeDocument/2006/relationships/hyperlink" Target="https://dx.doi.org/10.17184/eac.4773" TargetMode="External"/><Relationship Id="rId82" Type="http://schemas.openxmlformats.org/officeDocument/2006/relationships/hyperlink" Target="https://hal.science/hal-04863488v1" TargetMode="External"/><Relationship Id="rId83" Type="http://schemas.openxmlformats.org/officeDocument/2006/relationships/hyperlink" Target="https://www.editions-harmattan.fr/catalogue/livre/intime-extime-meme-combat/77935" TargetMode="External"/><Relationship Id="rId84" Type="http://schemas.openxmlformats.org/officeDocument/2006/relationships/hyperlink" Target="https://hal.science/hal-04863513v1" TargetMode="External"/><Relationship Id="rId85" Type="http://schemas.openxmlformats.org/officeDocument/2006/relationships/hyperlink" Target="https://hal.science/hal-04863508v1"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Marine Deregnoncourt</dc:title>
  <dc:description>CV</dc:description>
  <dc:subject/>
  <cp:keywords/>
  <cp:category/>
  <cp:lastModifiedBy/>
  <dcterms:created xsi:type="dcterms:W3CDTF">2026-06-03T13:56:21+02:00</dcterms:created>
  <dcterms:modified xsi:type="dcterms:W3CDTF">2026-06-03T13:56:21+02:00</dcterms:modified>
</cp:coreProperties>
</file>

<file path=docProps/custom.xml><?xml version="1.0" encoding="utf-8"?>
<Properties xmlns="http://schemas.openxmlformats.org/officeDocument/2006/custom-properties" xmlns:vt="http://schemas.openxmlformats.org/officeDocument/2006/docPropsVTypes"/>
</file>