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BOURDEAU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“The mutational potential and mutating uses of the flux and flow in Colum McCann’s fiction.”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Flux and Flow in Irish and Scottish Literatures (late 19th century to present)</w:t></w:r><w:r><w:rPr/><w:t xml:space="preserve">, Université du Littoral - Côte d'Opale, Apr 2026, Boulogne sur Mer, France</w:t></w:r></w:p><w:p><w:pPr/><w:r><w:rPr/><w:t xml:space="preserve">Communication dans un congrès</w:t></w:r></w:p><w:p><w:pPr/><w:hyperlink r:id="rId7" w:history="1"><w:r><w:rPr><w:color w:val="#410a8c"/><w:u w:val="single"/></w:rPr><w:t xml:space="preserve">hal-05599212v1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Fostering character and narrator growth: a summer of transition in Claire Keegan’s Foster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SAES 2025 - Transitions</w:t></w:r><w:r><w:rPr/><w:t xml:space="preserve">, Université Toulouse Jean Jaurès, Jun 2025, Toulouse (Université Toulouse - Jean Jaurès), France</w:t></w:r></w:p><w:p><w:pPr/><w:r><w:rPr/><w:t xml:space="preserve">Communication dans un congrès</w:t></w:r></w:p><w:p><w:pPr/><w:hyperlink r:id="rId9" w:history="1"><w:r><w:rPr><w:color w:val="#410a8c"/><w:u w:val="single"/></w:rPr><w:t xml:space="preserve">hal-05126523v1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Crossing the threshold between distance and proximity in Foster.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Journée d’études “Thresholds of the intimate in Claire Keegan’s fiction and its adaptations”. Université Jean Moulin – Lyon 3</w:t></w:r><w:r><w:rPr/><w:t xml:space="preserve">, Nov 2025,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hal-05599203v1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Déplacements et dépassements des frontières de l’intime : ‘Sh’khol’ (Colum McCann, 2015) et l’expérience de la liminalité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SAES « Frontières et Déplacements »</w:t></w:r><w:r><w:rPr/><w:t xml:space="preserve">, May 2024, Nancy, France</w:t></w:r></w:p><w:p><w:pPr/><w:r><w:rPr/><w:t xml:space="preserve">Communication dans un congrès</w:t></w:r></w:p><w:p><w:pPr/><w:hyperlink r:id="rId11" w:history="1"><w:r><w:rPr><w:color w:val="#410a8c"/><w:u w:val="single"/></w:rPr><w:t xml:space="preserve">hal-04894651v1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Body, identity and text: impedimental and fertile dislocation(s) in Colum McCann’s Dancer (2003)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Séminaire Literary Dislocations 2023-2024</w:t></w:r><w:r><w:rPr/><w:t xml:space="preserve">, Apr 2024,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hal-04894659v1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Participation à une table ronde sur les parcours des jeunes chercheurs en sciences humaines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Journée des jeunes chercheurs ERIBIA</w:t></w:r><w:r><w:rPr/><w:t xml:space="preserve">, Jan 2024,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hal-04894665v1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Haven (Emma Donoghue, 2022) ou la pratique du littoral insulaire comme expérience radicale, entre liminalité et révélation(s) ».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Le littoral : Imaginaires, Écritures, Esthétiques</w:t></w:r><w:r><w:rPr/><w:t xml:space="preserve">, Nov 2024,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hal-04894640v1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Co-organisation du colloque &amp;quot;Décrire l'exclusion, écrire l'inclusion: le récit comme (re)médiation</w:t></w:r></w:hyperlink></w:p><w:p><w:pPr/><w:hyperlink r:id="rId16" w:history="1"><w:r><w:rPr><w:color w:val="#410a8c"/><w:u w:val="single"/></w:rPr><w:t xml:space="preserve">Vanina Jobert-Martini</w:t></w:r></w:hyperlink><w:r><w:rPr/><w:t xml:space="preserve">,</w:t></w:r><w:hyperlink r:id="rId8" w:history="1"><w:r><w:rPr><w:color w:val="#410a8c"/><w:u w:val="single"/></w:rPr><w:t xml:space="preserve">Marion Bourdeau</w:t></w:r></w:hyperlink><w:r><w:rPr/><w:t xml:space="preserve">,</w:t></w:r><w:hyperlink r:id="rId17" w:history="1"><w:r><w:rPr><w:color w:val="#410a8c"/><w:u w:val="single"/></w:rPr><w:t xml:space="preserve">Léa Boichard</w:t></w:r></w:hyperlink><w:r><w:rPr/><w:t xml:space="preserve">,</w:t></w:r><w:hyperlink r:id="rId18" w:history="1"><w:r><w:rPr><w:color w:val="#410a8c"/><w:u w:val="single"/></w:rPr><w:t xml:space="preserve">Claire Majola</w:t></w:r></w:hyperlink></w:p><w:p><w:pPr/><w:r><w:rPr><w:i w:val="1"/><w:iCs w:val="1"/></w:rPr><w:t xml:space="preserve">Décrire l'exclusion, écrire l'inclusion: le récit comme (re)médiation</w:t></w:r><w:r><w:rPr/><w:t xml:space="preserve">, IETT /Lyon 3, May 2023, Lyon,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hal-04957730v1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Transmission D/Gone Wrong: Questioning the Role and Power of Storytelling in The Spinning Heart (Donal Ryan, 2012)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SAES « Transmissions »</w:t></w:r><w:r><w:rPr/><w:t xml:space="preserve">, Jun 2023,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hal-04894672v1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Ghosts of the past, ghosts of the future in Sara Baume’s A Line Made By Walking (2017)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SOFEIR « La présence du passé : questions de temporalité en études irlandaises ».</w:t></w:r><w:r><w:rPr/><w:t xml:space="preserve">, Mar 2023,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hal-04894675v1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“Portrait of the (Wannabe) Artist as a Depressed Young Woman in the Anthropocene: Spatialities of Crisis in Sara Baume’s A Line Made by Walking (2017)”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Colloque international “’Uncertain landscapes’: representations and practices of space in the age of the Anthropocene.”</w:t></w:r><w:r><w:rPr/><w:t xml:space="preserve">, Oct 2022, Strasboug, France</w:t></w:r></w:p><w:p><w:pPr/><w:r><w:rPr/><w:t xml:space="preserve">Communication dans un congrès</w:t></w:r></w:p><w:p><w:pPr/><w:hyperlink r:id="rId21" w:history="1"><w:r><w:rPr><w:color w:val="#410a8c"/><w:u w:val="single"/></w:rPr><w:t xml:space="preserve">hal-04894680v1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“Transcultural dialogue through connection: storytelling as a hopeful interface in Colum McCann’s Apeirogon (2020).”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EFACIS “Ireland: Interfaces and Dialogues.”</w:t></w:r><w:r><w:rPr/><w:t xml:space="preserve">, Sep 2021, Prague (CZ), Czech Republic</w:t></w:r></w:p><w:p><w:pPr/><w:r><w:rPr/><w:t xml:space="preserve">Communication dans un congrès</w:t></w:r></w:p><w:p><w:pPr/><w:hyperlink r:id="rId22" w:history="1"><w:r><w:rPr><w:color w:val="#410a8c"/><w:u w:val="single"/></w:rPr><w:t xml:space="preserve">hal-04894694v1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Narrative 4 and Fighting Words — The persistence of the folk tradition of storytelling through contemporary Irish writers Colum McCann &amp; Roddy Doyle’s non-profit organisations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Colloque international “Celtic Myths and Folklores in the Anglophone World</w:t></w:r><w:r><w:rPr/><w:t xml:space="preserve">, Nov 2021, Toulon,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hal-04894684v1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Waterscapes and liminality: a stylistic analysis of Colum McCann’s spatialities of rebirth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SAES « Renaissances »</w:t></w:r><w:r><w:rPr/><w:t xml:space="preserve">, Jun 2021, Tours, France</w:t></w:r></w:p><w:p><w:pPr/><w:r><w:rPr/><w:t xml:space="preserve">Communication dans un congrès</w:t></w:r></w:p><w:p><w:pPr/><w:hyperlink r:id="rId24" w:history="1"><w:r><w:rPr><w:color w:val="#410a8c"/><w:u w:val="single"/></w:rPr><w:t xml:space="preserve">hal-04894702v1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Spectral voices in Colum McCann’s ‘Thirteen Ways of Looking’.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Congrès SOFEIR « Spectres et chimères ».</w:t></w:r><w:r><w:rPr/><w:t xml:space="preserve">, Mar 2020, Reims, France</w:t></w:r></w:p><w:p><w:pPr/><w:r><w:rPr/><w:t xml:space="preserve">Communication dans un congrès</w:t></w:r></w:p><w:p><w:pPr/><w:hyperlink r:id="rId25" w:history="1"><w:r><w:rPr><w:color w:val="#410a8c"/><w:u w:val="single"/></w:rPr><w:t xml:space="preserve">hal-04894721v1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“Colliding hospitalities, transformative hostilities in From A Low and Quiet Sea (Donal Ryan, 2018).”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Colloque international “Hospitalities, hostilities: narratives and representations.”</w:t></w:r><w:r><w:rPr/><w:t xml:space="preserve">, Nov 2020,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hal-04894709v1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The Edinburgh Companion to the Millennial Novel - review</w:t></w:r></w:hyperlink></w:p><w:p><w:pPr/><w:hyperlink r:id="rId8" w:history="1"><w:r><w:rPr><w:color w:val="#410a8c"/><w:u w:val="single"/></w:rPr><w:t xml:space="preserve">Marion Bourdeau</w:t></w:r></w:hyperlink></w:p><w:p><w:pPr/><w:r><w:rPr/><w:t xml:space="preserve">2026, pp.1-3. </w:t></w:r><w:hyperlink r:id="rId28" w:history="1"><w:r><w:rPr><w:color w:val="#410a8c"/><w:u w:val="single"/></w:rPr><w:t xml:space="preserve">⟨10.1080/0013838X.2026.2654392⟩</w:t></w:r></w:hyperlink></w:p><w:p><w:pPr/><w:r><w:rPr/><w:t xml:space="preserve">Autre publication scientifique</w:t></w:r></w:p><w:p><w:pPr/><w:hyperlink r:id="rId27" w:history="1"><w:r><w:rPr><w:color w:val="#410a8c"/><w:u w:val="single"/></w:rPr><w:t xml:space="preserve">hal-05599253v1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Invitation de Dónall Mac Cathmhaoill (The Open University, Milton Keynes) pour une conférence intitulée &amp;quot;Theatre performance in contested spaces: shared experiences and spatial transformation</w:t></w:r></w:hyperlink></w:p><w:p><w:pPr/><w:hyperlink r:id="rId8" w:history="1"><w:r><w:rPr><w:color w:val="#410a8c"/><w:u w:val="single"/></w:rPr><w:t xml:space="preserve">Marion Bourdeau</w:t></w:r></w:hyperlink></w:p><w:p><w:pPr/><w:r><w:rPr/><w:t xml:space="preserve">2026</w:t></w:r></w:p><w:p><w:pPr/><w:r><w:rPr/><w:t xml:space="preserve">Autre publication scientifique</w:t></w:r></w:p><w:p><w:pPr/><w:hyperlink r:id="rId29" w:history="1"><w:r><w:rPr><w:color w:val="#410a8c"/><w:u w:val="single"/></w:rPr><w:t xml:space="preserve">hal-05599266v1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Co-organisation de la journée d’études « Seuils de l’intime dans l’œuvre de Claire Keegan et ses adaptations »</w:t></w:r></w:hyperlink></w:p><w:p><w:pPr/><w:hyperlink r:id="rId8" w:history="1"><w:r><w:rPr><w:color w:val="#410a8c"/><w:u w:val="single"/></w:rPr><w:t xml:space="preserve">Marion Bourdeau</w:t></w:r></w:hyperlink></w:p><w:p><w:pPr/><w:r><w:rPr/><w:t xml:space="preserve">2025</w:t></w:r></w:p><w:p><w:pPr/><w:r><w:rPr/><w:t xml:space="preserve">Autre publication scientifique</w:t></w:r></w:p><w:p><w:pPr/><w:hyperlink r:id="rId30" w:history="1"><w:r><w:rPr><w:color w:val="#410a8c"/><w:u w:val="single"/></w:rPr><w:t xml:space="preserve">hal-05599260v1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Spatial De-turn? (Non)representation of Place and Emerging Spaces in Sally Rooney's Beautiful World, Where Are You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The Routledge Companion to Sally Rooney</w:t></w:r><w:r><w:rPr/><w:t xml:space="preserve">, 2025, 9781032721873. </w:t></w:r><w:hyperlink r:id="rId32" w:history="1"><w:r><w:rPr><w:color w:val="#410a8c"/><w:u w:val="single"/></w:rPr><w:t xml:space="preserve">⟨10.4324/9781032721873⟩</w:t></w:r></w:hyperlink></w:p><w:p><w:pPr/><w:r><w:rPr/><w:t xml:space="preserve">Chapitre d'ouvrage</w:t></w:r></w:p><w:p><w:pPr/><w:hyperlink r:id="rId31" w:history="1"><w:r><w:rPr><w:color w:val="#410a8c"/><w:u w:val="single"/></w:rPr><w:t xml:space="preserve">hal-05599237v1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Céad Míle Fáilte? Narratives of Hostility and Hospitality in Donal Ryan’s From a Low and Quiet Sea: Ethics and Aesthetics of Inclusivenes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Du seuil au refuge, le défi de l’hospitalité / Thresholds and Refuges: Hospitality as a Challenge</w:t></w:r><w:r><w:rPr/><w:t xml:space="preserve">, 50, 2023, </w:t></w:r><w:hyperlink r:id="rId34" w:history="1"><w:r><w:rPr><w:color w:val="#410a8c"/><w:u w:val="single"/></w:rPr><w:t xml:space="preserve">⟨10.4000/ilcea.16667⟩</w:t></w:r></w:hyperlink></w:p><w:p><w:pPr/><w:r><w:rPr/><w:t xml:space="preserve">Chapitre d'ouvrage</w:t></w:r></w:p><w:p><w:pPr/><w:hyperlink r:id="rId33" w:history="1"><w:r><w:rPr><w:color w:val="#410a8c"/><w:u w:val="single"/></w:rPr><w:t xml:space="preserve">hal-04035031v1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Waterscapes and liminality: a stylistic analysis of Colum McCann’s spatialities of rebirth1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Renaissance(s)/Rebirth(s)</w:t></w:r><w:r><w:rPr/><w:t xml:space="preserve">, 16, 2021, </w:t></w:r><w:hyperlink r:id="rId36" w:history="1"><w:r><w:rPr><w:color w:val="#410a8c"/><w:u w:val="single"/></w:rPr><w:t xml:space="preserve">⟨10.4000/esa.4499⟩</w:t></w:r></w:hyperlink></w:p><w:p><w:pPr/><w:r><w:rPr/><w:t xml:space="preserve">Chapitre d'ouvrage</w:t></w:r></w:p><w:p><w:pPr/><w:hyperlink r:id="rId35" w:history="1"><w:r><w:rPr><w:color w:val="#410a8c"/><w:u w:val="single"/></w:rPr><w:t xml:space="preserve">hal-04034941v1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Spectral voices in “Thirteen Ways of Looking” (Colum McCann, 2015)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Ireland: Spectres and Chimeras. Mélanges en l'honneur de Claude Fierobe</w:t></w:r><w:r><w:rPr/><w:t xml:space="preserve">, 23, 2021, </w:t></w:r><w:hyperlink r:id="rId38" w:history="1"><w:r><w:rPr><w:color w:val="#410a8c"/><w:u w:val="single"/></w:rPr><w:t xml:space="preserve">⟨10.34929/imaginaires.vi23⟩</w:t></w:r></w:hyperlink></w:p><w:p><w:pPr/><w:r><w:rPr/><w:t xml:space="preserve">Chapitre d'ouvrage</w:t></w:r></w:p><w:p><w:pPr/><w:hyperlink r:id="rId37" w:history="1"><w:r><w:rPr><w:color w:val="#410a8c"/><w:u w:val="single"/></w:rPr><w:t xml:space="preserve">hal-04034980v1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Spatialities and Artistries of Crisis: Towards Reinvention in Sara Baume’s A Line Made by Walking (2017)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pp.1-21. </w:t></w:r><w:hyperlink r:id="rId40" w:history="1"><w:r><w:rPr><w:color w:val="#410a8c"/><w:u w:val="single"/></w:rPr><w:t xml:space="preserve">⟨10.7202/1118681ar⟩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hal-05599240v1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narrative mechanics of transmission in Donal Ryan’s The Spinning Heart (2012): hostile environments vs. readerly reflexes</w:t></w:r></w:hyperlink></w:p><w:p><w:pPr/><w:hyperlink r:id="rId8" w:history="1"><w:r><w:rPr><w:color w:val="#410a8c"/><w:u w:val="single"/></w:rPr><w:t xml:space="preserve">Marion Bourdeau</w:t></w:r></w:hyperlink></w:p><w:p><w:pPr/><w:r><w:rPr><w:i w:val="1"/><w:iCs w:val="1"/></w:rPr><w:t xml:space="preserve">Études de stylistique anglaise</w:t></w:r><w:r><w:rPr/><w:t xml:space="preserve">, 2024, 19, </w:t></w:r><w:hyperlink r:id="rId42" w:history="1"><w:r><w:rPr><w:color w:val="#410a8c"/><w:u w:val="single"/></w:rPr><w:t xml:space="preserve">⟨10.4000/11rfj⟩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hal-04726560v1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Narrative 4 and Fighting Words – The Persistence of the Folk Tradition of Storytelling through Contemporary Irish Writers Colum McCann’s & Roddy Doyle’s Non-Profit Organisations</w:t></w:r></w:hyperlink></w:p><w:p><w:pPr/><w:hyperlink r:id="rId17" w:history="1"><w:r><w:rPr><w:color w:val="#410a8c"/><w:u w:val="single"/></w:rPr><w:t xml:space="preserve">Léa Boichard</w:t></w:r></w:hyperlink><w:r><w:rPr/><w:t xml:space="preserve">,</w:t></w:r><w:hyperlink r:id="rId8" w:history="1"><w:r><w:rPr><w:color w:val="#410a8c"/><w:u w:val="single"/></w:rPr><w:t xml:space="preserve">Marion Bourdeau</w:t></w:r></w:hyperlink></w:p><w:p><w:pPr/><w:r><w:rPr><w:i w:val="1"/><w:iCs w:val="1"/></w:rPr><w:t xml:space="preserve">Babel : Littératures plurielles</w:t></w:r><w:r><w:rPr/><w:t xml:space="preserve">, 2023</w:t></w:r></w:p><w:p><w:pPr/><w:r><w:rPr/><w:t xml:space="preserve">Article dans une revue</w:t></w:r></w:p><w:p><w:pPr/><w:hyperlink r:id="rId43" w:history="1"><w:r><w:rPr><w:color w:val="#410a8c"/><w:u w:val="single"/></w:rPr><w:t xml:space="preserve">hal-04035018v1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212v1" TargetMode="External"/><Relationship Id="rId8" Type="http://schemas.openxmlformats.org/officeDocument/2006/relationships/hyperlink" Target="https://hal.science/search/index/?q=*&amp;authFullName_s=Marion Bourdeau" TargetMode="External"/><Relationship Id="rId9" Type="http://schemas.openxmlformats.org/officeDocument/2006/relationships/hyperlink" Target="https://hal.science/hal-05126523v1" TargetMode="External"/><Relationship Id="rId10" Type="http://schemas.openxmlformats.org/officeDocument/2006/relationships/hyperlink" Target="https://hal.science/hal-05599203v1" TargetMode="External"/><Relationship Id="rId11" Type="http://schemas.openxmlformats.org/officeDocument/2006/relationships/hyperlink" Target="https://hal.science/hal-04894651v1" TargetMode="External"/><Relationship Id="rId12" Type="http://schemas.openxmlformats.org/officeDocument/2006/relationships/hyperlink" Target="https://hal.science/hal-04894659v1" TargetMode="External"/><Relationship Id="rId13" Type="http://schemas.openxmlformats.org/officeDocument/2006/relationships/hyperlink" Target="https://hal.science/hal-04894665v1" TargetMode="External"/><Relationship Id="rId14" Type="http://schemas.openxmlformats.org/officeDocument/2006/relationships/hyperlink" Target="https://hal.science/hal-04894640v1" TargetMode="External"/><Relationship Id="rId15" Type="http://schemas.openxmlformats.org/officeDocument/2006/relationships/hyperlink" Target="https://hal.science/hal-04957730v1" TargetMode="External"/><Relationship Id="rId16" Type="http://schemas.openxmlformats.org/officeDocument/2006/relationships/hyperlink" Target="https://hal.science/search/index/?q=*&amp;authFullName_s=Vanina Jobert-Martini" TargetMode="External"/><Relationship Id="rId17" Type="http://schemas.openxmlformats.org/officeDocument/2006/relationships/hyperlink" Target="https://hal.science/search/index/?q=*&amp;authFullName_s=L&#233;a Boichard" TargetMode="External"/><Relationship Id="rId18" Type="http://schemas.openxmlformats.org/officeDocument/2006/relationships/hyperlink" Target="https://hal.science/search/index/?q=*&amp;authFullName_s=Claire Majola" TargetMode="External"/><Relationship Id="rId19" Type="http://schemas.openxmlformats.org/officeDocument/2006/relationships/hyperlink" Target="https://hal.science/hal-04894672v1" TargetMode="External"/><Relationship Id="rId20" Type="http://schemas.openxmlformats.org/officeDocument/2006/relationships/hyperlink" Target="https://hal.science/hal-04894675v1" TargetMode="External"/><Relationship Id="rId21" Type="http://schemas.openxmlformats.org/officeDocument/2006/relationships/hyperlink" Target="https://hal.science/hal-04894680v1" TargetMode="External"/><Relationship Id="rId22" Type="http://schemas.openxmlformats.org/officeDocument/2006/relationships/hyperlink" Target="https://hal.science/hal-04894694v1" TargetMode="External"/><Relationship Id="rId23" Type="http://schemas.openxmlformats.org/officeDocument/2006/relationships/hyperlink" Target="https://hal.science/hal-04894684v1" TargetMode="External"/><Relationship Id="rId24" Type="http://schemas.openxmlformats.org/officeDocument/2006/relationships/hyperlink" Target="https://hal.science/hal-04894702v1" TargetMode="External"/><Relationship Id="rId25" Type="http://schemas.openxmlformats.org/officeDocument/2006/relationships/hyperlink" Target="https://hal.science/hal-04894721v1" TargetMode="External"/><Relationship Id="rId26" Type="http://schemas.openxmlformats.org/officeDocument/2006/relationships/hyperlink" Target="https://hal.science/hal-04894709v1" TargetMode="External"/><Relationship Id="rId27" Type="http://schemas.openxmlformats.org/officeDocument/2006/relationships/hyperlink" Target="https://hal.science/hal-05599253v1" TargetMode="External"/><Relationship Id="rId28" Type="http://schemas.openxmlformats.org/officeDocument/2006/relationships/hyperlink" Target="https://dx.doi.org/10.1080/0013838X.2026.2654392" TargetMode="External"/><Relationship Id="rId29" Type="http://schemas.openxmlformats.org/officeDocument/2006/relationships/hyperlink" Target="https://hal.science/hal-05599266v1" TargetMode="External"/><Relationship Id="rId30" Type="http://schemas.openxmlformats.org/officeDocument/2006/relationships/hyperlink" Target="https://hal.science/hal-05599260v1" TargetMode="External"/><Relationship Id="rId31" Type="http://schemas.openxmlformats.org/officeDocument/2006/relationships/hyperlink" Target="https://hal.science/hal-05599237v1" TargetMode="External"/><Relationship Id="rId32" Type="http://schemas.openxmlformats.org/officeDocument/2006/relationships/hyperlink" Target="https://dx.doi.org/10.4324/9781032721873" TargetMode="External"/><Relationship Id="rId33" Type="http://schemas.openxmlformats.org/officeDocument/2006/relationships/hyperlink" Target="https://hal.science/hal-04035031v1" TargetMode="External"/><Relationship Id="rId34" Type="http://schemas.openxmlformats.org/officeDocument/2006/relationships/hyperlink" Target="https://dx.doi.org/10.4000/ilcea.16667" TargetMode="External"/><Relationship Id="rId35" Type="http://schemas.openxmlformats.org/officeDocument/2006/relationships/hyperlink" Target="https://hal.science/hal-04034941v1" TargetMode="External"/><Relationship Id="rId36" Type="http://schemas.openxmlformats.org/officeDocument/2006/relationships/hyperlink" Target="https://dx.doi.org/10.4000/esa.4499" TargetMode="External"/><Relationship Id="rId37" Type="http://schemas.openxmlformats.org/officeDocument/2006/relationships/hyperlink" Target="https://hal.science/hal-04034980v1" TargetMode="External"/><Relationship Id="rId38" Type="http://schemas.openxmlformats.org/officeDocument/2006/relationships/hyperlink" Target="https://dx.doi.org/10.34929/imaginaires.vi23" TargetMode="External"/><Relationship Id="rId39" Type="http://schemas.openxmlformats.org/officeDocument/2006/relationships/hyperlink" Target="https://hal.science/hal-05599240v1" TargetMode="External"/><Relationship Id="rId40" Type="http://schemas.openxmlformats.org/officeDocument/2006/relationships/hyperlink" Target="https://dx.doi.org/10.7202/1118681ar" TargetMode="External"/><Relationship Id="rId41" Type="http://schemas.openxmlformats.org/officeDocument/2006/relationships/hyperlink" Target="https://hal.science/hal-04726560v1" TargetMode="External"/><Relationship Id="rId42" Type="http://schemas.openxmlformats.org/officeDocument/2006/relationships/hyperlink" Target="https://dx.doi.org/10.4000/11rfj" TargetMode="External"/><Relationship Id="rId43" Type="http://schemas.openxmlformats.org/officeDocument/2006/relationships/hyperlink" Target="https://hal.science/hal-0403501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BOURDEAU</dc:title>
  <dc:description>CV</dc:description>
  <dc:subject/>
  <cp:keywords/>
  <cp:category/>
  <cp:lastModifiedBy/>
  <dcterms:created xsi:type="dcterms:W3CDTF">2026-05-01T23:04:34+02:00</dcterms:created>
  <dcterms:modified xsi:type="dcterms:W3CDTF">2026-05-01T23:04:34+02:00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