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Chottin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Chargée de recherche hors classe au CNRS</w:t>
      </w:r>
    </w:p>
    <w:p>
      <w:pPr/>
      <w:r>
        <w:rPr/>
        <w:t xml:space="preserve">IHRIM (UMR 5317), ENS de Lyon 15, parvis René Descartes BP 7000 69342 Lyon Cedex 07</w:t>
      </w:r>
    </w:p>
    <w:p>
      <w:pPr/>
      <w:r>
        <w:rPr>
          <w:b w:val="1"/>
          <w:bCs w:val="1"/>
        </w:rPr>
        <w:t xml:space="preserve">Chercheuse associée</w:t>
      </w:r>
    </w:p>
    <w:p>
      <w:pPr/>
      <w:r>
        <w:rPr/>
        <w:t xml:space="preserve">Hiphimo (EA 1451), UFR de philosophie 17, rue de la Sorbonne 75231 Paris Cedex 05</w:t>
      </w:r>
    </w:p>
    <w:p>
      <w:pPr/>
      <w:r>
        <w:rPr>
          <w:b w:val="1"/>
          <w:bCs w:val="1"/>
        </w:rPr>
        <w:t xml:space="preserve">Membre du bureau de la section 37 du Comité national de la recherche scientifique</w:t>
      </w:r>
    </w:p>
    <w:p>
      <w:pPr/>
      <w:r>
        <w:rPr>
          <w:b w:val="1"/>
          <w:bCs w:val="1"/>
        </w:rPr>
        <w:t xml:space="preserve">Rédactrice en chef (« dossiers ») de la revue </w:t>
      </w:r>
      <w:r>
        <w:rPr>
          <w:b w:val="1"/>
          <w:bCs w:val="1"/>
          <w:i w:val="1"/>
          <w:iCs w:val="1"/>
        </w:rPr>
        <w:t xml:space="preserve">Astérion. Philosophie, histoire des idées, pensée politique</w:t>
      </w:r>
    </w:p>
    <w:p>
      <w:pPr/>
      <w:r>
        <w:rPr>
          <w:b w:val="1"/>
          <w:bCs w:val="1"/>
        </w:rPr>
        <w:t xml:space="preserve">Membre du Comité d’éthique de l’université Paris 1 Panthéon-Sorbonne</w:t>
      </w:r>
    </w:p>
    <w:p>
      <w:pPr/>
      <w:r>
        <w:rPr>
          <w:b w:val="1"/>
          <w:bCs w:val="1"/>
        </w:rPr>
        <w:t xml:space="preserve">Membre de la Société Française d’Étude du Dix-huitième siècle</w:t>
      </w:r>
    </w:p>
    <w:p>
      <w:pPr/>
      <w:r>
        <w:rPr>
          <w:b w:val="1"/>
          <w:bCs w:val="1"/>
        </w:rPr>
        <w:t xml:space="preserve">Membre de la Société Diderot</w:t>
      </w:r>
    </w:p>
    <w:p>
      <w:pPr/>
      <w:r>
        <w:rPr>
          <w:b w:val="1"/>
          <w:bCs w:val="1"/>
        </w:rPr>
        <w:t xml:space="preserve">Membre du bureau de l’Association Valentin Haüy</w:t>
      </w:r>
    </w:p>
    <w:p>
      <w:pPr/>
      <w:r>
        <w:rPr/>
        <w:t xml:space="preserve">· Prime RIPEC C3 du </w:t>
      </w:r>
      <w:r>
        <w:rPr>
          <w:b w:val="1"/>
          <w:bCs w:val="1"/>
        </w:rPr>
        <w:t xml:space="preserve">CNRS</w:t>
      </w:r>
      <w:r>
        <w:rPr/>
        <w:t xml:space="preserve"> (2025-2028)</w:t>
      </w:r>
    </w:p>
    <w:p>
      <w:pPr/>
      <w:r>
        <w:rPr/>
        <w:t xml:space="preserve">· Prime PEDR du </w:t>
      </w:r>
      <w:r>
        <w:rPr>
          <w:b w:val="1"/>
          <w:bCs w:val="1"/>
        </w:rPr>
        <w:t xml:space="preserve">CNRS</w:t>
      </w:r>
      <w:r>
        <w:rPr/>
        <w:t xml:space="preserve"> (2015-2019)</w:t>
      </w:r>
    </w:p>
    <w:p>
      <w:pPr/>
      <w:r>
        <w:rPr/>
        <w:t xml:space="preserve">· Lauréate du prix Richelieu de la </w:t>
      </w:r>
      <w:r>
        <w:rPr>
          <w:b w:val="1"/>
          <w:bCs w:val="1"/>
        </w:rPr>
        <w:t xml:space="preserve">Chancellerie des universités de Paris</w:t>
      </w:r>
      <w:r>
        <w:rPr/>
        <w:t xml:space="preserve"> (2011)</w:t>
      </w:r>
    </w:p>
    <w:p>
      <w:pPr/>
      <w:r>
        <w:rPr/>
        <w:t xml:space="preserve">· Boursière de la </w:t>
      </w:r>
      <w:r>
        <w:rPr>
          <w:b w:val="1"/>
          <w:bCs w:val="1"/>
        </w:rPr>
        <w:t xml:space="preserve">Fondation Thiers</w:t>
      </w:r>
      <w:r>
        <w:rPr/>
        <w:t xml:space="preserve"> (2009-2010)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Handicap, déficience, différence. Une introduction aux disability studies</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hyperlink r:id="rId11" w:history="1">
              <w:r>
                <w:rPr>
                  <w:color w:val="#410a8c"/>
                  <w:u w:val="single"/>
                </w:rPr>
                <w:t xml:space="preserve">ENS Editions</w:t>
              </w:r>
            </w:hyperlink>
            <w:r>
              <w:rPr/>
              <w:t xml:space="preserve">, 2026, Sociétés, espaces, temps, Yves-François Le Lay, Frédéric Le Marcis, Camille Martin et Igor Moullier</w:t>
            </w:r>
          </w:p>
          <w:p>
            <w:pPr/>
            <w:r>
              <w:rPr/>
              <w:t xml:space="preserve">Ouvrages</w:t>
            </w:r>
          </w:p>
          <w:p>
            <w:pPr/>
            <w:hyperlink r:id="rId8" w:history="1">
              <w:r>
                <w:rPr>
                  <w:color w:val="#410a8c"/>
                  <w:u w:val="single"/>
                </w:rPr>
                <w:t xml:space="preserve">hal-04835912v1</w:t>
              </w:r>
            </w:hyperlink>
          </w:p>
        </w:tc>
      </w:tr>
      <w:tr>
        <w:trPr/>
        <w:tc>
          <w:tcPr>
            <w:noWrap/>
          </w:tcPr>
          <w:p>
            <w:pPr>
              <w:spacing w:after="200"/>
            </w:pPr>
            <w:hyperlink r:id="rId12" w:history="1">
              <w:r>
                <w:rPr>
                  <w:color w:val="1e198e"/>
                  <w:b w:val="1"/>
                  <w:bCs w:val="1"/>
                  <w:u w:val="single"/>
                </w:rPr>
                <w:t xml:space="preserve">Figures du handicap dans la philosophie occidentale. Une anthologie</w:t>
              </w:r>
            </w:hyperlink>
          </w:p>
          <w:p>
            <w:pPr/>
            <w:hyperlink r:id="rId9" w:history="1">
              <w:r>
                <w:rPr>
                  <w:color w:val="#410a8c"/>
                  <w:u w:val="single"/>
                </w:rPr>
                <w:t xml:space="preserve">Marion Chottin</w:t>
              </w:r>
            </w:hyperlink>
            <w:r>
              <w:rPr/>
              <w:t xml:space="preserve">,</w:t>
            </w:r>
            <w:hyperlink r:id="rId13" w:history="1">
              <w:r>
                <w:rPr>
                  <w:color w:val="#410a8c"/>
                  <w:u w:val="single"/>
                </w:rPr>
                <w:t xml:space="preserve">Gaspard Brun</w:t>
              </w:r>
            </w:hyperlink>
            <w:r>
              <w:rPr/>
              <w:t xml:space="preserve">,</w:t>
            </w:r>
            <w:hyperlink r:id="rId14" w:history="1">
              <w:r>
                <w:rPr>
                  <w:color w:val="#410a8c"/>
                  <w:u w:val="single"/>
                </w:rPr>
                <w:t xml:space="preserve">Emma Bourges</w:t>
              </w:r>
            </w:hyperlink>
          </w:p>
          <w:p>
            <w:pPr/>
            <w:hyperlink r:id="rId15" w:history="1">
              <w:r>
                <w:rPr>
                  <w:color w:val="#410a8c"/>
                  <w:u w:val="single"/>
                </w:rPr>
                <w:t xml:space="preserve">Classiques Garnier</w:t>
              </w:r>
            </w:hyperlink>
            <w:r>
              <w:rPr/>
              <w:t xml:space="preserve">, 2025, Textes de philosophie, Pierre-François Moreau et Raphaële Andrault</w:t>
            </w:r>
          </w:p>
          <w:p>
            <w:pPr/>
            <w:r>
              <w:rPr/>
              <w:t xml:space="preserve">Ouvrages</w:t>
            </w:r>
          </w:p>
          <w:p>
            <w:pPr/>
            <w:hyperlink r:id="rId12" w:history="1">
              <w:r>
                <w:rPr>
                  <w:color w:val="#410a8c"/>
                  <w:u w:val="single"/>
                </w:rPr>
                <w:t xml:space="preserve">hal-03381123v1</w:t>
              </w:r>
            </w:hyperlink>
          </w:p>
        </w:tc>
      </w:tr>
      <w:tr>
        <w:trPr/>
        <w:tc>
          <w:tcPr>
            <w:noWrap/>
          </w:tcPr>
          <w:p>
            <w:pPr>
              <w:spacing w:after="200"/>
            </w:pPr>
            <w:hyperlink r:id="rId16" w:history="1">
              <w:r>
                <w:rPr>
                  <w:color w:val="1e198e"/>
                  <w:b w:val="1"/>
                  <w:bCs w:val="1"/>
                  <w:u w:val="single"/>
                </w:rPr>
                <w:t xml:space="preserve">Jacques Lusseyran entre cécité et lumière</w:t>
              </w:r>
            </w:hyperlink>
          </w:p>
          <w:p>
            <w:pPr/>
            <w:hyperlink r:id="rId9" w:history="1">
              <w:r>
                <w:rPr>
                  <w:color w:val="#410a8c"/>
                  <w:u w:val="single"/>
                </w:rPr>
                <w:t xml:space="preserve">Marion Chottin</w:t>
              </w:r>
            </w:hyperlink>
            <w:r>
              <w:rPr/>
              <w:t xml:space="preserve">,</w:t>
            </w:r>
            <w:hyperlink r:id="rId17" w:history="1">
              <w:r>
                <w:rPr>
                  <w:color w:val="#410a8c"/>
                  <w:u w:val="single"/>
                </w:rPr>
                <w:t xml:space="preserve">Céline Roussel</w:t>
              </w:r>
            </w:hyperlink>
            <w:r>
              <w:rPr/>
              <w:t xml:space="preserve">,</w:t>
            </w:r>
            <w:hyperlink r:id="rId18" w:history="1">
              <w:r>
                <w:rPr>
                  <w:color w:val="#410a8c"/>
                  <w:u w:val="single"/>
                </w:rPr>
                <w:t xml:space="preserve">Zina Weygand</w:t>
              </w:r>
            </w:hyperlink>
          </w:p>
          <w:p>
            <w:pPr/>
            <w:r>
              <w:rPr/>
              <w:t xml:space="preserve">Editions rue d'Ulm, pp.232, 2019, Lucie Marignac</w:t>
            </w:r>
          </w:p>
          <w:p>
            <w:pPr/>
            <w:r>
              <w:rPr/>
              <w:t xml:space="preserve">Ouvrages</w:t>
            </w:r>
          </w:p>
          <w:p>
            <w:pPr/>
            <w:hyperlink r:id="rId16" w:history="1">
              <w:r>
                <w:rPr>
                  <w:color w:val="#410a8c"/>
                  <w:u w:val="single"/>
                </w:rPr>
                <w:t xml:space="preserve">hal-01988319v1</w:t>
              </w:r>
            </w:hyperlink>
          </w:p>
        </w:tc>
      </w:tr>
      <w:tr>
        <w:trPr/>
        <w:tc>
          <w:tcPr>
            <w:noWrap/>
          </w:tcPr>
          <w:p>
            <w:pPr>
              <w:spacing w:after="200"/>
            </w:pPr>
            <w:hyperlink r:id="rId19" w:history="1">
              <w:r>
                <w:rPr>
                  <w:color w:val="1e198e"/>
                  <w:b w:val="1"/>
                  <w:bCs w:val="1"/>
                  <w:u w:val="single"/>
                </w:rPr>
                <w:t xml:space="preserve">Le Partage de l’empirisme.</w:t>
              </w:r>
            </w:hyperlink>
          </w:p>
          <w:p>
            <w:pPr/>
            <w:hyperlink r:id="rId9" w:history="1">
              <w:r>
                <w:rPr>
                  <w:color w:val="#410a8c"/>
                  <w:u w:val="single"/>
                </w:rPr>
                <w:t xml:space="preserve">Marion Chottin</w:t>
              </w:r>
            </w:hyperlink>
          </w:p>
          <w:p>
            <w:pPr/>
            <w:hyperlink r:id="rId20" w:history="1">
              <w:r>
                <w:rPr>
                  <w:color w:val="#410a8c"/>
                  <w:u w:val="single"/>
                </w:rPr>
                <w:t xml:space="preserve">Honoré Champion</w:t>
              </w:r>
            </w:hyperlink>
            <w:r>
              <w:rPr/>
              <w:t xml:space="preserve">, pp.640, 2014, Denis Kambouchner et André Charrak</w:t>
            </w:r>
          </w:p>
          <w:p>
            <w:pPr/>
            <w:r>
              <w:rPr/>
              <w:t xml:space="preserve">Ouvrages</w:t>
            </w:r>
          </w:p>
          <w:p>
            <w:pPr/>
            <w:hyperlink r:id="rId19" w:history="1">
              <w:r>
                <w:rPr>
                  <w:color w:val="#410a8c"/>
                  <w:u w:val="single"/>
                </w:rPr>
                <w:t xml:space="preserve">hal-01988606v1</w:t>
              </w:r>
            </w:hyperlink>
          </w:p>
        </w:tc>
      </w:tr>
      <w:tr>
        <w:trPr/>
        <w:tc>
          <w:tcPr>
            <w:noWrap/>
          </w:tcPr>
          <w:p>
            <w:pPr>
              <w:spacing w:after="200"/>
            </w:pPr>
            <w:hyperlink r:id="rId21" w:history="1">
              <w:r>
                <w:rPr>
                  <w:color w:val="1e198e"/>
                  <w:b w:val="1"/>
                  <w:bCs w:val="1"/>
                  <w:u w:val="single"/>
                </w:rPr>
                <w:t xml:space="preserve">L’Aveugle et le philosophe, ou comment la cécité donne à penser</w:t>
              </w:r>
            </w:hyperlink>
          </w:p>
          <w:p>
            <w:pPr/>
            <w:hyperlink r:id="rId9" w:history="1">
              <w:r>
                <w:rPr>
                  <w:color w:val="#410a8c"/>
                  <w:u w:val="single"/>
                </w:rPr>
                <w:t xml:space="preserve">Marion Chottin</w:t>
              </w:r>
            </w:hyperlink>
          </w:p>
          <w:p>
            <w:pPr/>
            <w:hyperlink r:id="rId22" w:history="1">
              <w:r>
                <w:rPr>
                  <w:color w:val="#410a8c"/>
                  <w:u w:val="single"/>
                </w:rPr>
                <w:t xml:space="preserve">Publications de la Sorbonne</w:t>
              </w:r>
            </w:hyperlink>
            <w:r>
              <w:rPr/>
              <w:t xml:space="preserve">, pp.176, 2010, </w:t>
            </w:r>
            <w:hyperlink r:id="rId23" w:history="1">
              <w:r>
                <w:rPr>
                  <w:color w:val="#410a8c"/>
                  <w:u w:val="single"/>
                </w:rPr>
                <w:t xml:space="preserve">⟨10.4000/books.psorbonne.17712⟩</w:t>
              </w:r>
            </w:hyperlink>
          </w:p>
          <w:p>
            <w:pPr/>
            <w:r>
              <w:rPr/>
              <w:t xml:space="preserve">Ouvrages</w:t>
            </w:r>
          </w:p>
          <w:p>
            <w:pPr/>
            <w:hyperlink r:id="rId21" w:history="1">
              <w:r>
                <w:rPr>
                  <w:color w:val="#410a8c"/>
                  <w:u w:val="single"/>
                </w:rPr>
                <w:t xml:space="preserve">hal-01988612v1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handicap pendant le long Moyen Âge</w:t>
              </w:r>
            </w:hyperlink>
          </w:p>
          <w:p>
            <w:pPr/>
            <w:hyperlink r:id="rId9" w:history="1">
              <w:r>
                <w:rPr>
                  <w:color w:val="#410a8c"/>
                  <w:u w:val="single"/>
                </w:rPr>
                <w:t xml:space="preserve">Marion Chottin</w:t>
              </w:r>
            </w:hyperlink>
            <w:r>
              <w:rPr/>
              <w:t xml:space="preserve">,</w:t>
            </w:r>
            <w:hyperlink r:id="rId25" w:history="1">
              <w:r>
                <w:rPr>
                  <w:color w:val="#410a8c"/>
                  <w:u w:val="single"/>
                </w:rPr>
                <w:t xml:space="preserve">Ninon Dubourg</w:t>
              </w:r>
            </w:hyperlink>
          </w:p>
          <w:p>
            <w:pPr/>
            <w:r>
              <w:rPr/>
              <w:t xml:space="preserve">Ninon Dubourg; Gildas Brégain. </w:t>
            </w:r>
            <w:r>
              <w:rPr>
                <w:i w:val="1"/>
                <w:iCs w:val="1"/>
              </w:rPr>
              <w:t xml:space="preserve">Construire une histoire du handicap et de la surdité</w:t>
            </w:r>
            <w:r>
              <w:rPr/>
              <w:t xml:space="preserve">, A paraître</w:t>
            </w:r>
          </w:p>
          <w:p>
            <w:pPr/>
            <w:r>
              <w:rPr/>
              <w:t xml:space="preserve">Chapitre d'ouvrage</w:t>
            </w:r>
          </w:p>
          <w:p>
            <w:pPr/>
            <w:hyperlink r:id="rId24" w:history="1">
              <w:r>
                <w:rPr>
                  <w:color w:val="#410a8c"/>
                  <w:u w:val="single"/>
                </w:rPr>
                <w:t xml:space="preserve">hal-04836505v1</w:t>
              </w:r>
            </w:hyperlink>
          </w:p>
        </w:tc>
      </w:tr>
      <w:tr>
        <w:trPr/>
        <w:tc>
          <w:tcPr>
            <w:noWrap/>
          </w:tcPr>
          <w:p>
            <w:pPr>
              <w:spacing w:after="200"/>
            </w:pPr>
            <w:hyperlink r:id="rId26" w:history="1">
              <w:r>
                <w:rPr>
                  <w:color w:val="1e198e"/>
                  <w:b w:val="1"/>
                  <w:bCs w:val="1"/>
                  <w:u w:val="single"/>
                </w:rPr>
                <w:t xml:space="preserve">Un aveugle peut-il refuser de voir ? Optique, critique sociale et cécité à la fin du règne de Louis XV</w:t>
              </w:r>
            </w:hyperlink>
          </w:p>
          <w:p>
            <w:pPr/>
            <w:hyperlink r:id="rId9" w:history="1">
              <w:r>
                <w:rPr>
                  <w:color w:val="#410a8c"/>
                  <w:u w:val="single"/>
                </w:rPr>
                <w:t xml:space="preserve">Marion Chottin</w:t>
              </w:r>
            </w:hyperlink>
          </w:p>
          <w:p>
            <w:pPr/>
            <w:r>
              <w:rPr/>
              <w:t xml:space="preserve">Florent Libral. </w:t>
            </w:r>
            <w:r>
              <w:rPr>
                <w:i w:val="1"/>
                <w:iCs w:val="1"/>
              </w:rPr>
              <w:t xml:space="preserve">Optique, Lettres et Arts : une herméneutique critique ? France, Italie, Languedoc et Europe. XVIIe et XVIIIe siècles</w:t>
            </w:r>
            <w:r>
              <w:rPr/>
              <w:t xml:space="preserve">, Classiques Garnier, A paraître</w:t>
            </w:r>
          </w:p>
          <w:p>
            <w:pPr/>
            <w:r>
              <w:rPr/>
              <w:t xml:space="preserve">Chapitre d'ouvrage</w:t>
            </w:r>
          </w:p>
          <w:p>
            <w:pPr/>
            <w:hyperlink r:id="rId26" w:history="1">
              <w:r>
                <w:rPr>
                  <w:color w:val="#410a8c"/>
                  <w:u w:val="single"/>
                </w:rPr>
                <w:t xml:space="preserve">hal-04836241v1</w:t>
              </w:r>
            </w:hyperlink>
          </w:p>
        </w:tc>
      </w:tr>
      <w:tr>
        <w:trPr/>
        <w:tc>
          <w:tcPr>
            <w:noWrap/>
          </w:tcPr>
          <w:p>
            <w:pPr>
              <w:spacing w:after="200"/>
            </w:pPr>
            <w:hyperlink r:id="rId27" w:history="1">
              <w:r>
                <w:rPr>
                  <w:color w:val="1e198e"/>
                  <w:b w:val="1"/>
                  <w:bCs w:val="1"/>
                  <w:u w:val="single"/>
                </w:rPr>
                <w:t xml:space="preserve">Enseigner les Lumières depuis les Disability Studies</w:t>
              </w:r>
            </w:hyperlink>
          </w:p>
          <w:p>
            <w:pPr/>
            <w:hyperlink r:id="rId9" w:history="1">
              <w:r>
                <w:rPr>
                  <w:color w:val="#410a8c"/>
                  <w:u w:val="single"/>
                </w:rPr>
                <w:t xml:space="preserve">Marion Chottin</w:t>
              </w:r>
            </w:hyperlink>
            <w:r>
              <w:rPr/>
              <w:t xml:space="preserve">,</w:t>
            </w:r>
            <w:hyperlink r:id="rId28" w:history="1">
              <w:r>
                <w:rPr>
                  <w:color w:val="#410a8c"/>
                  <w:u w:val="single"/>
                </w:rPr>
                <w:t xml:space="preserve">Camille Noûs</w:t>
              </w:r>
            </w:hyperlink>
          </w:p>
          <w:p>
            <w:pPr/>
            <w:r>
              <w:rPr/>
              <w:t xml:space="preserve">Eric Négrel. </w:t>
            </w:r>
            <w:r>
              <w:rPr>
                <w:i w:val="1"/>
                <w:iCs w:val="1"/>
              </w:rPr>
              <w:t xml:space="preserve">Enseigner les Lumières. Questions didactiques et construction des savoirs de l’école élémentaire à l’université</w:t>
            </w:r>
            <w:r>
              <w:rPr/>
              <w:t xml:space="preserve">, Presses Universitaires de Rennes, A paraître</w:t>
            </w:r>
          </w:p>
          <w:p>
            <w:pPr/>
            <w:r>
              <w:rPr/>
              <w:t xml:space="preserve">Chapitre d'ouvrage</w:t>
            </w:r>
          </w:p>
          <w:p>
            <w:pPr/>
            <w:hyperlink r:id="rId27" w:history="1">
              <w:r>
                <w:rPr>
                  <w:color w:val="#410a8c"/>
                  <w:u w:val="single"/>
                </w:rPr>
                <w:t xml:space="preserve">hal-03098777v1</w:t>
              </w:r>
            </w:hyperlink>
          </w:p>
        </w:tc>
      </w:tr>
      <w:tr>
        <w:trPr/>
        <w:tc>
          <w:tcPr>
            <w:noWrap/>
          </w:tcPr>
          <w:p>
            <w:pPr>
              <w:spacing w:after="200"/>
            </w:pPr>
            <w:hyperlink r:id="rId29" w:history="1">
              <w:r>
                <w:rPr>
                  <w:color w:val="1e198e"/>
                  <w:b w:val="1"/>
                  <w:bCs w:val="1"/>
                  <w:u w:val="single"/>
                </w:rPr>
                <w:t xml:space="preserve">Blindness Gain and the Arts: From Blindness Arts to Critical Blindness Studies and Back Again</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31" w:history="1">
              <w:r>
                <w:rPr>
                  <w:color w:val="#410a8c"/>
                  <w:u w:val="single"/>
                </w:rPr>
                <w:t xml:space="preserve">Vanessa Warne</w:t>
              </w:r>
            </w:hyperlink>
          </w:p>
          <w:p>
            <w:pPr/>
            <w:r>
              <w:rPr/>
              <w:t xml:space="preserve">A. MCPEAKE; K. WILDER. </w:t>
            </w:r>
            <w:r>
              <w:rPr>
                <w:i w:val="1"/>
                <w:iCs w:val="1"/>
              </w:rPr>
              <w:t xml:space="preserve">Beyond the Visual. Multisensory modes of beholding art</w:t>
            </w:r>
            <w:r>
              <w:rPr/>
              <w:t xml:space="preserve">, UCL Press, 2025</w:t>
            </w:r>
          </w:p>
          <w:p>
            <w:pPr/>
            <w:r>
              <w:rPr/>
              <w:t xml:space="preserve">Chapitre d'ouvrage</w:t>
            </w:r>
          </w:p>
          <w:p>
            <w:pPr/>
            <w:hyperlink r:id="rId29" w:history="1">
              <w:r>
                <w:rPr>
                  <w:color w:val="#410a8c"/>
                  <w:u w:val="single"/>
                </w:rPr>
                <w:t xml:space="preserve">hal-04836265v1</w:t>
              </w:r>
            </w:hyperlink>
          </w:p>
        </w:tc>
      </w:tr>
      <w:tr>
        <w:trPr/>
        <w:tc>
          <w:tcPr>
            <w:noWrap/>
          </w:tcPr>
          <w:p>
            <w:pPr>
              <w:spacing w:after="200"/>
            </w:pPr>
            <w:hyperlink r:id="rId32" w:history="1">
              <w:r>
                <w:rPr>
                  <w:color w:val="1e198e"/>
                  <w:b w:val="1"/>
                  <w:bCs w:val="1"/>
                  <w:u w:val="single"/>
                </w:rPr>
                <w:t xml:space="preserve">Surdité et cécité à l’épreuve des Lumières.</w:t>
              </w:r>
            </w:hyperlink>
          </w:p>
          <w:p>
            <w:pPr/>
            <w:hyperlink r:id="rId9" w:history="1">
              <w:r>
                <w:rPr>
                  <w:color w:val="#410a8c"/>
                  <w:u w:val="single"/>
                </w:rPr>
                <w:t xml:space="preserve">Marion Chottin</w:t>
              </w:r>
            </w:hyperlink>
          </w:p>
          <w:p>
            <w:pPr/>
            <w:r>
              <w:rPr/>
              <w:t xml:space="preserve">Claire Jahan; Alexis Karacostas; Anne Picaud. </w:t>
            </w:r>
            <w:r>
              <w:rPr>
                <w:i w:val="1"/>
                <w:iCs w:val="1"/>
              </w:rPr>
              <w:t xml:space="preserve">Rendre les sourds à la société ? Une histoire de l’Institut national des jeunes sourds de Paris</w:t>
            </w:r>
            <w:r>
              <w:rPr/>
              <w:t xml:space="preserve">, </w:t>
            </w:r>
            <w:hyperlink r:id="rId33" w:history="1">
              <w:r>
                <w:rPr>
                  <w:color w:val="#410a8c"/>
                  <w:u w:val="single"/>
                </w:rPr>
                <w:t xml:space="preserve">Créaphis</w:t>
              </w:r>
            </w:hyperlink>
            <w:r>
              <w:rPr/>
              <w:t xml:space="preserve">, pp.49-65, 2025, L’Histoire de l’Institut national des jeunes sourds de Paris</w:t>
            </w:r>
          </w:p>
          <w:p>
            <w:pPr/>
            <w:r>
              <w:rPr/>
              <w:t xml:space="preserve">Chapitre d'ouvrage</w:t>
            </w:r>
          </w:p>
          <w:p>
            <w:pPr/>
            <w:hyperlink r:id="rId32" w:history="1">
              <w:r>
                <w:rPr>
                  <w:color w:val="#410a8c"/>
                  <w:u w:val="single"/>
                </w:rPr>
                <w:t xml:space="preserve">hal-03910230v1</w:t>
              </w:r>
            </w:hyperlink>
          </w:p>
        </w:tc>
      </w:tr>
      <w:tr>
        <w:trPr/>
        <w:tc>
          <w:tcPr>
            <w:noWrap/>
          </w:tcPr>
          <w:p>
            <w:pPr>
              <w:spacing w:after="200"/>
            </w:pPr>
            <w:hyperlink r:id="rId34" w:history="1">
              <w:r>
                <w:rPr>
                  <w:color w:val="1e198e"/>
                  <w:b w:val="1"/>
                  <w:bCs w:val="1"/>
                  <w:u w:val="single"/>
                </w:rPr>
                <w:t xml:space="preserve">Co-création d’audio-descriptions inclusives. Retour sur expérience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35" w:history="1">
              <w:r>
                <w:rPr>
                  <w:color w:val="#410a8c"/>
                  <w:u w:val="single"/>
                </w:rPr>
                <w:t xml:space="preserve">Cédric Poulain</w:t>
              </w:r>
            </w:hyperlink>
            <w:r>
              <w:rPr/>
              <w:t xml:space="preserve">,</w:t>
            </w:r>
            <w:hyperlink r:id="rId36" w:history="1">
              <w:r>
                <w:rPr>
                  <w:color w:val="#410a8c"/>
                  <w:u w:val="single"/>
                </w:rPr>
                <w:t xml:space="preserve">Frédéric Serin</w:t>
              </w:r>
            </w:hyperlink>
            <w:r>
              <w:rPr/>
              <w:t xml:space="preserve">,</w:t>
            </w:r>
            <w:hyperlink r:id="rId37" w:history="1">
              <w:r>
                <w:rPr>
                  <w:color w:val="#410a8c"/>
                  <w:u w:val="single"/>
                </w:rPr>
                <w:t xml:space="preserve">Katerine Romeo</w:t>
              </w:r>
            </w:hyperlink>
            <w:r>
              <w:rPr/>
              <w:t xml:space="preserve">et al.</w:t>
            </w:r>
          </w:p>
          <w:p>
            <w:pPr/>
            <w:r>
              <w:rPr/>
              <w:t xml:space="preserve">F. BOUSEFSAF; G. THOMANN; Y. MORERE. </w:t>
            </w:r>
            <w:r>
              <w:rPr>
                <w:i w:val="1"/>
                <w:iCs w:val="1"/>
              </w:rPr>
              <w:t xml:space="preserve">Handicap 2024. Des solutions personnalisées pour des besoins spécifiques</w:t>
            </w:r>
            <w:r>
              <w:rPr/>
              <w:t xml:space="preserve">, IFRATH, pp.156-160, 2024</w:t>
            </w:r>
          </w:p>
          <w:p>
            <w:pPr/>
            <w:r>
              <w:rPr/>
              <w:t xml:space="preserve">Chapitre d'ouvrage</w:t>
            </w:r>
          </w:p>
          <w:p>
            <w:pPr/>
            <w:hyperlink r:id="rId34" w:history="1">
              <w:r>
                <w:rPr>
                  <w:color w:val="#410a8c"/>
                  <w:u w:val="single"/>
                </w:rPr>
                <w:t xml:space="preserve">hal-04836352v1</w:t>
              </w:r>
            </w:hyperlink>
          </w:p>
        </w:tc>
      </w:tr>
      <w:tr>
        <w:trPr/>
        <w:tc>
          <w:tcPr>
            <w:noWrap/>
          </w:tcPr>
          <w:p>
            <w:pPr>
              <w:spacing w:after="200"/>
            </w:pPr>
            <w:hyperlink r:id="rId38" w:history="1">
              <w:r>
                <w:rPr>
                  <w:color w:val="1e198e"/>
                  <w:b w:val="1"/>
                  <w:bCs w:val="1"/>
                  <w:u w:val="single"/>
                </w:rPr>
                <w:t xml:space="preserve">Toucher les œuvres visuelles</w:t>
              </w:r>
            </w:hyperlink>
          </w:p>
          <w:p>
            <w:pPr/>
            <w:hyperlink r:id="rId39" w:history="1">
              <w:r>
                <w:rPr>
                  <w:color w:val="#410a8c"/>
                  <w:u w:val="single"/>
                </w:rPr>
                <w:t xml:space="preserve">Pierre Ancet</w:t>
              </w:r>
            </w:hyperlink>
            <w:r>
              <w:rPr/>
              <w:t xml:space="preserve">,</w:t>
            </w:r>
            <w:hyperlink r:id="rId40" w:history="1">
              <w:r>
                <w:rPr>
                  <w:color w:val="#410a8c"/>
                  <w:u w:val="single"/>
                </w:rPr>
                <w:t xml:space="preserve">Edwige Pissaloux</w:t>
              </w:r>
            </w:hyperlink>
            <w:r>
              <w:rPr/>
              <w:t xml:space="preserve">,</w:t>
            </w:r>
            <w:hyperlink r:id="rId41" w:history="1">
              <w:r>
                <w:rPr>
                  <w:color w:val="#410a8c"/>
                  <w:u w:val="single"/>
                </w:rPr>
                <w:t xml:space="preserve">K. Romeo</w:t>
              </w:r>
            </w:hyperlink>
            <w:r>
              <w:rPr/>
              <w:t xml:space="preserve">,</w:t>
            </w:r>
            <w:hyperlink r:id="rId9" w:history="1">
              <w:r>
                <w:rPr>
                  <w:color w:val="#410a8c"/>
                  <w:u w:val="single"/>
                </w:rPr>
                <w:t xml:space="preserve">Marion Chottin</w:t>
              </w:r>
            </w:hyperlink>
          </w:p>
          <w:p>
            <w:pPr/>
            <w:r>
              <w:rPr/>
              <w:t xml:space="preserve">Stéphane Blanc; Mokrane Bouzeghoub; Martina Koop. </w:t>
            </w:r>
            <w:r>
              <w:rPr>
                <w:i w:val="1"/>
                <w:iCs w:val="1"/>
              </w:rPr>
              <w:t xml:space="preserve">L'Interdisciplinarité. Voyages au-delà des disciplines</w:t>
            </w:r>
            <w:r>
              <w:rPr/>
              <w:t xml:space="preserve">, </w:t>
            </w:r>
            <w:hyperlink r:id="rId42" w:history="1">
              <w:r>
                <w:rPr>
                  <w:color w:val="#410a8c"/>
                  <w:u w:val="single"/>
                </w:rPr>
                <w:t xml:space="preserve">CNRS Éditions</w:t>
              </w:r>
            </w:hyperlink>
            <w:r>
              <w:rPr/>
              <w:t xml:space="preserve">, 2023, 978-2-271-13983-2</w:t>
            </w:r>
          </w:p>
          <w:p>
            <w:pPr/>
            <w:r>
              <w:rPr/>
              <w:t xml:space="preserve">Chapitre d'ouvrage</w:t>
            </w:r>
          </w:p>
          <w:p>
            <w:pPr/>
            <w:hyperlink r:id="rId38" w:history="1">
              <w:r>
                <w:rPr>
                  <w:color w:val="#410a8c"/>
                  <w:u w:val="single"/>
                </w:rPr>
                <w:t xml:space="preserve">halshs-04348320v1</w:t>
              </w:r>
            </w:hyperlink>
          </w:p>
        </w:tc>
      </w:tr>
      <w:tr>
        <w:trPr/>
        <w:tc>
          <w:tcPr>
            <w:noWrap/>
          </w:tcPr>
          <w:p>
            <w:pPr>
              <w:spacing w:after="200"/>
            </w:pPr>
            <w:hyperlink r:id="rId43" w:history="1">
              <w:r>
                <w:rPr>
                  <w:color w:val="1e198e"/>
                  <w:b w:val="1"/>
                  <w:bCs w:val="1"/>
                  <w:u w:val="single"/>
                </w:rPr>
                <w:t xml:space="preserve">Le disability passing : conduite irrationnelle ou effet de l’oppression sociale ?</w:t>
              </w:r>
            </w:hyperlink>
          </w:p>
          <w:p>
            <w:pPr/>
            <w:hyperlink r:id="rId9" w:history="1">
              <w:r>
                <w:rPr>
                  <w:color w:val="#410a8c"/>
                  <w:u w:val="single"/>
                </w:rPr>
                <w:t xml:space="preserve">Marion Chottin</w:t>
              </w:r>
            </w:hyperlink>
          </w:p>
          <w:p>
            <w:pPr/>
            <w:r>
              <w:rPr/>
              <w:t xml:space="preserve">Pierre Ancet. </w:t>
            </w:r>
            <w:r>
              <w:rPr>
                <w:i w:val="1"/>
                <w:iCs w:val="1"/>
              </w:rPr>
              <w:t xml:space="preserve">Handicap visible, handicap invisible</w:t>
            </w:r>
            <w:r>
              <w:rPr/>
              <w:t xml:space="preserve">, Érès, pp.57-72, 2023, Connaissances de la diversité, 9782749278735</w:t>
            </w:r>
          </w:p>
          <w:p>
            <w:pPr/>
            <w:r>
              <w:rPr/>
              <w:t xml:space="preserve">Chapitre d'ouvrage</w:t>
            </w:r>
          </w:p>
          <w:p>
            <w:pPr/>
            <w:hyperlink r:id="rId43" w:history="1">
              <w:r>
                <w:rPr>
                  <w:color w:val="#410a8c"/>
                  <w:u w:val="single"/>
                </w:rPr>
                <w:t xml:space="preserve">hal-04364675v1</w:t>
              </w:r>
            </w:hyperlink>
          </w:p>
        </w:tc>
      </w:tr>
      <w:tr>
        <w:trPr/>
        <w:tc>
          <w:tcPr>
            <w:noWrap/>
          </w:tcPr>
          <w:p>
            <w:pPr>
              <w:spacing w:after="200"/>
            </w:pPr>
            <w:hyperlink r:id="rId44" w:history="1">
              <w:r>
                <w:rPr>
                  <w:color w:val="1e198e"/>
                  <w:b w:val="1"/>
                  <w:bCs w:val="1"/>
                  <w:u w:val="single"/>
                </w:rPr>
                <w:t xml:space="preserve">Inclusion for Cultural Education in Museums, Audio and Touch Interaction</w:t>
              </w:r>
            </w:hyperlink>
          </w:p>
          <w:p>
            <w:pPr/>
            <w:hyperlink r:id="rId45" w:history="1">
              <w:r>
                <w:rPr>
                  <w:color w:val="#410a8c"/>
                  <w:u w:val="single"/>
                </w:rPr>
                <w:t xml:space="preserve">Lilia Djoussouf</w:t>
              </w:r>
            </w:hyperlink>
            <w:r>
              <w:rPr/>
              <w:t xml:space="preserve">,</w:t>
            </w: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46" w:history="1">
              <w:r>
                <w:rPr>
                  <w:color w:val="#410a8c"/>
                  <w:u w:val="single"/>
                </w:rPr>
                <w:t xml:space="preserve">Alison Eardley</w:t>
              </w:r>
            </w:hyperlink>
          </w:p>
          <w:p>
            <w:pPr/>
            <w:r>
              <w:rPr/>
              <w:t xml:space="preserve">Dominique Archambault; Georgios Kouroupetroglou. </w:t>
            </w:r>
            <w:r>
              <w:rPr>
                <w:i w:val="1"/>
                <w:iCs w:val="1"/>
              </w:rPr>
              <w:t xml:space="preserve">Assistive Technology: Shaping a Sustainable and Inclusive World</w:t>
            </w:r>
            <w:r>
              <w:rPr/>
              <w:t xml:space="preserve">, 306, IOS Press, pp.471-477, 2023, Studies in Health Technology and Informatics, 978-1-64368-422-2. </w:t>
            </w:r>
            <w:hyperlink r:id="rId47" w:history="1">
              <w:r>
                <w:rPr>
                  <w:color w:val="#410a8c"/>
                  <w:u w:val="single"/>
                </w:rPr>
                <w:t xml:space="preserve">⟨10.3233/SHTI230663⟩</w:t>
              </w:r>
            </w:hyperlink>
          </w:p>
          <w:p>
            <w:pPr/>
            <w:r>
              <w:rPr/>
              <w:t xml:space="preserve">Chapitre d'ouvrage</w:t>
            </w:r>
          </w:p>
          <w:p>
            <w:pPr/>
            <w:hyperlink r:id="rId44" w:history="1">
              <w:r>
                <w:rPr>
                  <w:color w:val="#410a8c"/>
                  <w:u w:val="single"/>
                </w:rPr>
                <w:t xml:space="preserve">hal-04364684v1</w:t>
              </w:r>
            </w:hyperlink>
          </w:p>
        </w:tc>
      </w:tr>
      <w:tr>
        <w:trPr/>
        <w:tc>
          <w:tcPr>
            <w:noWrap/>
          </w:tcPr>
          <w:p>
            <w:pPr>
              <w:spacing w:after="200"/>
            </w:pPr>
            <w:hyperlink r:id="rId48" w:history="1">
              <w:r>
                <w:rPr>
                  <w:color w:val="1e198e"/>
                  <w:b w:val="1"/>
                  <w:bCs w:val="1"/>
                  <w:u w:val="single"/>
                </w:rPr>
                <w:t xml:space="preserve">Languages of action, methodological signs and deafness.</w:t>
              </w:r>
            </w:hyperlink>
          </w:p>
          <w:p>
            <w:pPr/>
            <w:hyperlink r:id="rId9" w:history="1">
              <w:r>
                <w:rPr>
                  <w:color w:val="#410a8c"/>
                  <w:u w:val="single"/>
                </w:rPr>
                <w:t xml:space="preserve">Marion Chottin</w:t>
              </w:r>
            </w:hyperlink>
          </w:p>
          <w:p>
            <w:pPr/>
            <w:r>
              <w:rPr/>
              <w:t xml:space="preserve">Delphine ANTOINE-MAHUT; Anik WALDOW. </w:t>
            </w:r>
            <w:r>
              <w:rPr>
                <w:i w:val="1"/>
                <w:iCs w:val="1"/>
              </w:rPr>
              <w:t xml:space="preserve">Condillac and His Reception: On the Nature and Origin of Human Abilities</w:t>
            </w:r>
            <w:r>
              <w:rPr/>
              <w:t xml:space="preserve">, </w:t>
            </w:r>
            <w:hyperlink r:id="rId49" w:history="1">
              <w:r>
                <w:rPr>
                  <w:color w:val="#410a8c"/>
                  <w:u w:val="single"/>
                </w:rPr>
                <w:t xml:space="preserve">Routledge</w:t>
              </w:r>
            </w:hyperlink>
            <w:r>
              <w:rPr/>
              <w:t xml:space="preserve">, pp.63-80, 2023</w:t>
            </w:r>
          </w:p>
          <w:p>
            <w:pPr/>
            <w:r>
              <w:rPr/>
              <w:t xml:space="preserve">Chapitre d'ouvrage</w:t>
            </w:r>
          </w:p>
          <w:p>
            <w:pPr/>
            <w:hyperlink r:id="rId48" w:history="1">
              <w:r>
                <w:rPr>
                  <w:color w:val="#410a8c"/>
                  <w:u w:val="single"/>
                </w:rPr>
                <w:t xml:space="preserve">hal-03910156v1</w:t>
              </w:r>
            </w:hyperlink>
          </w:p>
        </w:tc>
      </w:tr>
      <w:tr>
        <w:trPr/>
        <w:tc>
          <w:tcPr>
            <w:noWrap/>
          </w:tcPr>
          <w:p>
            <w:pPr>
              <w:spacing w:after="200"/>
            </w:pPr>
            <w:hyperlink r:id="rId50" w:history="1">
              <w:r>
                <w:rPr>
                  <w:color w:val="1e198e"/>
                  <w:b w:val="1"/>
                  <w:bCs w:val="1"/>
                  <w:u w:val="single"/>
                </w:rPr>
                <w:t xml:space="preserve">Le handicap</w:t>
              </w:r>
            </w:hyperlink>
          </w:p>
          <w:p>
            <w:pPr/>
            <w:hyperlink r:id="rId9" w:history="1">
              <w:r>
                <w:rPr>
                  <w:color w:val="#410a8c"/>
                  <w:u w:val="single"/>
                </w:rPr>
                <w:t xml:space="preserve">Marion Chottin</w:t>
              </w:r>
            </w:hyperlink>
          </w:p>
          <w:p>
            <w:pPr/>
            <w:r>
              <w:rPr/>
              <w:t xml:space="preserve">Alexandre Gefen. </w:t>
            </w:r>
            <w:r>
              <w:rPr>
                <w:i w:val="1"/>
                <w:iCs w:val="1"/>
              </w:rPr>
              <w:t xml:space="preserve">Un Monde commun. Les savoirs des sciences humaines et sociales</w:t>
            </w:r>
            <w:r>
              <w:rPr/>
              <w:t xml:space="preserve">, CNRS Editions, pp.270-273, 2023, Un monde commun. Comprendre le monde pour mieux l’habiter ensemble : les savoirs des humanités et des sciences sociales, 9782271147530. </w:t>
            </w:r>
            <w:hyperlink r:id="rId51" w:history="1">
              <w:r>
                <w:rPr>
                  <w:color w:val="#410a8c"/>
                  <w:u w:val="single"/>
                </w:rPr>
                <w:t xml:space="preserve">⟨10.4000/books.editionscnrs.57688⟩</w:t>
              </w:r>
            </w:hyperlink>
          </w:p>
          <w:p>
            <w:pPr/>
            <w:r>
              <w:rPr/>
              <w:t xml:space="preserve">Chapitre d'ouvrage</w:t>
            </w:r>
          </w:p>
          <w:p>
            <w:pPr/>
            <w:hyperlink r:id="rId50" w:history="1">
              <w:r>
                <w:rPr>
                  <w:color w:val="#410a8c"/>
                  <w:u w:val="single"/>
                </w:rPr>
                <w:t xml:space="preserve">hal-04364777v1</w:t>
              </w:r>
            </w:hyperlink>
          </w:p>
        </w:tc>
      </w:tr>
      <w:tr>
        <w:trPr/>
        <w:tc>
          <w:tcPr>
            <w:noWrap/>
          </w:tcPr>
          <w:p>
            <w:pPr>
              <w:spacing w:after="200"/>
            </w:pPr>
            <w:hyperlink r:id="rId52" w:history="1">
              <w:r>
                <w:rPr>
                  <w:color w:val="1e198e"/>
                  <w:b w:val="1"/>
                  <w:bCs w:val="1"/>
                  <w:u w:val="single"/>
                </w:rPr>
                <w:t xml:space="preserve">Inclusive Multimodal Discovery of Cultural Heritage: Listen and Touch</w:t>
              </w:r>
            </w:hyperlink>
          </w:p>
          <w:p>
            <w:pPr/>
            <w:hyperlink r:id="rId37" w:history="1">
              <w:r>
                <w:rPr>
                  <w:color w:val="#410a8c"/>
                  <w:u w:val="single"/>
                </w:rPr>
                <w:t xml:space="preserve">Katerine Romeo</w:t>
              </w:r>
            </w:hyperlink>
            <w:r>
              <w:rPr/>
              <w:t xml:space="preserve">,</w:t>
            </w:r>
            <w:hyperlink r:id="rId30" w:history="1">
              <w:r>
                <w:rPr>
                  <w:color w:val="#410a8c"/>
                  <w:u w:val="single"/>
                </w:rPr>
                <w:t xml:space="preserve">Hannah Thompson</w:t>
              </w:r>
            </w:hyperlink>
            <w:r>
              <w:rPr/>
              <w:t xml:space="preserve">,</w:t>
            </w:r>
            <w:hyperlink r:id="rId9" w:history="1">
              <w:r>
                <w:rPr>
                  <w:color w:val="#410a8c"/>
                  <w:u w:val="single"/>
                </w:rPr>
                <w:t xml:space="preserve">Marion Chottin</w:t>
              </w:r>
            </w:hyperlink>
          </w:p>
          <w:p>
            <w:pPr/>
            <w:r>
              <w:rPr/>
              <w:t xml:space="preserve">K. Miesenberger; G. Kouroupetroglou; K. Mavrou; R. Manduchi; M. Covarrubias Rodriguez; P. Penáz. </w:t>
            </w:r>
            <w:r>
              <w:rPr>
                <w:i w:val="1"/>
                <w:iCs w:val="1"/>
              </w:rPr>
              <w:t xml:space="preserve">Computers Helping People with Special Needs. ICCHP-AAATE 2022. Lecture Notes in Computer Science</w:t>
            </w:r>
            <w:r>
              <w:rPr/>
              <w:t xml:space="preserve">, 13341, Springer Nature; Springer International Publishing, pp.278-285, 2022, Lecture Notes in Computer Science, 978-3-031-08647-2. </w:t>
            </w:r>
            <w:hyperlink r:id="rId53" w:history="1">
              <w:r>
                <w:rPr>
                  <w:color w:val="#410a8c"/>
                  <w:u w:val="single"/>
                </w:rPr>
                <w:t xml:space="preserve">⟨10.1007/978-3-031-08648-9_32⟩</w:t>
              </w:r>
            </w:hyperlink>
          </w:p>
          <w:p>
            <w:pPr/>
            <w:r>
              <w:rPr/>
              <w:t xml:space="preserve">Chapitre d'ouvrage</w:t>
            </w:r>
          </w:p>
          <w:p>
            <w:pPr/>
            <w:hyperlink r:id="rId52" w:history="1">
              <w:r>
                <w:rPr>
                  <w:color w:val="#410a8c"/>
                  <w:u w:val="single"/>
                </w:rPr>
                <w:t xml:space="preserve">hal-03910170v1</w:t>
              </w:r>
            </w:hyperlink>
          </w:p>
        </w:tc>
      </w:tr>
      <w:tr>
        <w:trPr/>
        <w:tc>
          <w:tcPr>
            <w:noWrap/>
          </w:tcPr>
          <w:p>
            <w:pPr>
              <w:spacing w:after="200"/>
            </w:pPr>
            <w:hyperlink r:id="rId54" w:history="1">
              <w:r>
                <w:rPr>
                  <w:color w:val="1e198e"/>
                  <w:b w:val="1"/>
                  <w:bCs w:val="1"/>
                  <w:u w:val="single"/>
                </w:rPr>
                <w:t xml:space="preserve">Vers une approche inclusive de découverte des œuvres d’art. Accessibilité à la culture des personnes présentant des incapacités visuelles</w:t>
              </w:r>
            </w:hyperlink>
          </w:p>
          <w:p>
            <w:pPr/>
            <w:hyperlink r:id="rId9" w:history="1">
              <w:r>
                <w:rPr>
                  <w:color w:val="#410a8c"/>
                  <w:u w:val="single"/>
                </w:rPr>
                <w:t xml:space="preserve">Marion Chottin</w:t>
              </w:r>
            </w:hyperlink>
            <w:r>
              <w:rPr/>
              <w:t xml:space="preserve">,</w:t>
            </w:r>
            <w:hyperlink r:id="rId37" w:history="1">
              <w:r>
                <w:rPr>
                  <w:color w:val="#410a8c"/>
                  <w:u w:val="single"/>
                </w:rPr>
                <w:t xml:space="preserve">Katerine Romeo</w:t>
              </w:r>
            </w:hyperlink>
            <w:r>
              <w:rPr/>
              <w:t xml:space="preserve">,</w:t>
            </w:r>
            <w:hyperlink r:id="rId30" w:history="1">
              <w:r>
                <w:rPr>
                  <w:color w:val="#410a8c"/>
                  <w:u w:val="single"/>
                </w:rPr>
                <w:t xml:space="preserve">Hannah Thompson</w:t>
              </w:r>
            </w:hyperlink>
          </w:p>
          <w:p>
            <w:pPr/>
            <w:r>
              <w:rPr/>
              <w:t xml:space="preserve">G. Thomann; Y. Morère. </w:t>
            </w:r>
            <w:r>
              <w:rPr>
                <w:i w:val="1"/>
                <w:iCs w:val="1"/>
              </w:rPr>
              <w:t xml:space="preserve">Handicap 2022 - Humaines et artificielles, les intelligences au service du handicap (12e conférence de l'IFRATH sur les technologies d'assistance)</w:t>
            </w:r>
            <w:r>
              <w:rPr/>
              <w:t xml:space="preserve">, IFRATH, pp.121-126, 2022</w:t>
            </w:r>
          </w:p>
          <w:p>
            <w:pPr/>
            <w:r>
              <w:rPr/>
              <w:t xml:space="preserve">Chapitre d'ouvrage</w:t>
            </w:r>
          </w:p>
          <w:p>
            <w:pPr/>
            <w:hyperlink r:id="rId54" w:history="1">
              <w:r>
                <w:rPr>
                  <w:color w:val="#410a8c"/>
                  <w:u w:val="single"/>
                </w:rPr>
                <w:t xml:space="preserve">hal-03910180v1</w:t>
              </w:r>
            </w:hyperlink>
          </w:p>
        </w:tc>
      </w:tr>
      <w:tr>
        <w:trPr/>
        <w:tc>
          <w:tcPr>
            <w:noWrap/>
          </w:tcPr>
          <w:p>
            <w:pPr>
              <w:spacing w:after="200"/>
            </w:pPr>
            <w:hyperlink r:id="rId55" w:history="1">
              <w:r>
                <w:rPr>
                  <w:color w:val="1e198e"/>
                  <w:b w:val="1"/>
                  <w:bCs w:val="1"/>
                  <w:u w:val="single"/>
                </w:rPr>
                <w:t xml:space="preserve">Annotation et dossier critique de l’article COECITÉ (Physiol.) (vol. III, 1753)</w:t>
              </w:r>
            </w:hyperlink>
          </w:p>
          <w:p>
            <w:pPr/>
            <w:hyperlink r:id="rId9" w:history="1">
              <w:r>
                <w:rPr>
                  <w:color w:val="#410a8c"/>
                  <w:u w:val="single"/>
                </w:rPr>
                <w:t xml:space="preserve">Marion Chottin</w:t>
              </w:r>
            </w:hyperlink>
            <w:r>
              <w:rPr/>
              <w:t xml:space="preserve">,</w:t>
            </w:r>
            <w:hyperlink r:id="rId56" w:history="1">
              <w:r>
                <w:rPr>
                  <w:color w:val="#410a8c"/>
                  <w:u w:val="single"/>
                </w:rPr>
                <w:t xml:space="preserve">Muriel Brot</w:t>
              </w:r>
            </w:hyperlink>
          </w:p>
          <w:p>
            <w:pPr/>
            <w:r>
              <w:rPr>
                <w:i w:val="1"/>
                <w:iCs w:val="1"/>
              </w:rPr>
              <w:t xml:space="preserve">Édition numérique collaborative et critique de l’Encyclopédie (1751-1772)</w:t>
            </w:r>
            <w:r>
              <w:rPr/>
              <w:t xml:space="preserve">, http://enccre.academie-sciences.fr/encyclopedie/article/v3-1337-0/, 2021</w:t>
            </w:r>
          </w:p>
          <w:p>
            <w:pPr/>
            <w:r>
              <w:rPr/>
              <w:t xml:space="preserve">Chapitre d'ouvrage</w:t>
            </w:r>
          </w:p>
          <w:p>
            <w:pPr/>
            <w:hyperlink r:id="rId55" w:history="1">
              <w:r>
                <w:rPr>
                  <w:color w:val="#410a8c"/>
                  <w:u w:val="single"/>
                </w:rPr>
                <w:t xml:space="preserve">hal-03381229v1</w:t>
              </w:r>
            </w:hyperlink>
          </w:p>
        </w:tc>
      </w:tr>
      <w:tr>
        <w:trPr/>
        <w:tc>
          <w:tcPr>
            <w:noWrap/>
          </w:tcPr>
          <w:p>
            <w:pPr>
              <w:spacing w:after="200"/>
            </w:pPr>
            <w:hyperlink r:id="rId57" w:history="1">
              <w:r>
                <w:rPr>
                  <w:color w:val="1e198e"/>
                  <w:b w:val="1"/>
                  <w:bCs w:val="1"/>
                  <w:u w:val="single"/>
                </w:rPr>
                <w:t xml:space="preserve">Les articles AVEUGLE, AVEUGLEMENT et CÉCITÉ dans les dictionnaires français des XVIIe et XVIIIe siècles : le rôle de l’Encyclopédie dans le combat contre les préjugés</w:t>
              </w:r>
            </w:hyperlink>
          </w:p>
          <w:p>
            <w:pPr/>
            <w:hyperlink r:id="rId9" w:history="1">
              <w:r>
                <w:rPr>
                  <w:color w:val="#410a8c"/>
                  <w:u w:val="single"/>
                </w:rPr>
                <w:t xml:space="preserve">Marion Chottin</w:t>
              </w:r>
            </w:hyperlink>
            <w:r>
              <w:rPr/>
              <w:t xml:space="preserve">,</w:t>
            </w:r>
            <w:hyperlink r:id="rId28" w:history="1">
              <w:r>
                <w:rPr>
                  <w:color w:val="#410a8c"/>
                  <w:u w:val="single"/>
                </w:rPr>
                <w:t xml:space="preserve">Camille Noûs</w:t>
              </w:r>
            </w:hyperlink>
          </w:p>
          <w:p>
            <w:pPr/>
            <w:r>
              <w:rPr/>
              <w:t xml:space="preserve">Presses Universitaires Blaise Pascal. </w:t>
            </w:r>
            <w:r>
              <w:rPr>
                <w:i w:val="1"/>
                <w:iCs w:val="1"/>
              </w:rPr>
              <w:t xml:space="preserve">M. F. ARENTSEN et F. FABERON (dir.), Regards croisés sur le handicap en contexte francophone</w:t>
            </w:r>
            <w:r>
              <w:rPr/>
              <w:t xml:space="preserve">, 2020, 978-2-84516-963-0</w:t>
            </w:r>
          </w:p>
          <w:p>
            <w:pPr/>
            <w:r>
              <w:rPr/>
              <w:t xml:space="preserve">Chapitre d'ouvrage</w:t>
            </w:r>
          </w:p>
          <w:p>
            <w:pPr/>
            <w:hyperlink r:id="rId57" w:history="1">
              <w:r>
                <w:rPr>
                  <w:color w:val="#410a8c"/>
                  <w:u w:val="single"/>
                </w:rPr>
                <w:t xml:space="preserve">hal-03098788v1</w:t>
              </w:r>
            </w:hyperlink>
          </w:p>
        </w:tc>
      </w:tr>
      <w:tr>
        <w:trPr/>
        <w:tc>
          <w:tcPr>
            <w:noWrap/>
          </w:tcPr>
          <w:p>
            <w:pPr>
              <w:spacing w:after="200"/>
            </w:pPr>
            <w:hyperlink r:id="rId58" w:history="1">
              <w:r>
                <w:rPr>
                  <w:color w:val="1e198e"/>
                  <w:b w:val="1"/>
                  <w:bCs w:val="1"/>
                  <w:u w:val="single"/>
                </w:rPr>
                <w:t xml:space="preserve">Les aveugles des philosophes de l’Âge classique aux Lumières</w:t>
              </w:r>
            </w:hyperlink>
          </w:p>
          <w:p>
            <w:pPr/>
            <w:hyperlink r:id="rId9" w:history="1">
              <w:r>
                <w:rPr>
                  <w:color w:val="#410a8c"/>
                  <w:u w:val="single"/>
                </w:rPr>
                <w:t xml:space="preserve">Marion Chottin</w:t>
              </w:r>
            </w:hyperlink>
          </w:p>
          <w:p>
            <w:pPr/>
            <w:r>
              <w:rPr/>
              <w:t xml:space="preserve">Céline Roussel; Soline Vennetier. </w:t>
            </w:r>
            <w:r>
              <w:rPr>
                <w:i w:val="1"/>
                <w:iCs w:val="1"/>
              </w:rPr>
              <w:t xml:space="preserve">Discours et représentations du handicap. Perspectives culturelles</w:t>
            </w:r>
            <w:r>
              <w:rPr/>
              <w:t xml:space="preserve">, 424, Classiques Garnier, pp.153-171, 2019, Rencontres, 978-2-406-08829-5. </w:t>
            </w:r>
            <w:hyperlink r:id="rId59" w:history="1">
              <w:r>
                <w:rPr>
                  <w:color w:val="#410a8c"/>
                  <w:u w:val="single"/>
                </w:rPr>
                <w:t xml:space="preserve">⟨10.15122/isbn.978-2-406-08831-8.p.0153⟩</w:t>
              </w:r>
            </w:hyperlink>
          </w:p>
          <w:p>
            <w:pPr/>
            <w:r>
              <w:rPr/>
              <w:t xml:space="preserve">Chapitre d'ouvrage</w:t>
            </w:r>
          </w:p>
          <w:p>
            <w:pPr/>
            <w:hyperlink r:id="rId58" w:history="1">
              <w:r>
                <w:rPr>
                  <w:color w:val="#410a8c"/>
                  <w:u w:val="single"/>
                </w:rPr>
                <w:t xml:space="preserve">hal-03381126v1</w:t>
              </w:r>
            </w:hyperlink>
          </w:p>
        </w:tc>
      </w:tr>
      <w:tr>
        <w:trPr/>
        <w:tc>
          <w:tcPr>
            <w:noWrap/>
          </w:tcPr>
          <w:p>
            <w:pPr>
              <w:spacing w:after="200"/>
            </w:pPr>
            <w:hyperlink r:id="rId60" w:history="1">
              <w:r>
                <w:rPr>
                  <w:color w:val="1e198e"/>
                  <w:b w:val="1"/>
                  <w:bCs w:val="1"/>
                  <w:u w:val="single"/>
                </w:rPr>
                <w:t xml:space="preserve">La vision sensible de Jacques Lusseyran : concept inouï ou illusion des sens ?</w:t>
              </w:r>
            </w:hyperlink>
          </w:p>
          <w:p>
            <w:pPr/>
            <w:hyperlink r:id="rId9" w:history="1">
              <w:r>
                <w:rPr>
                  <w:color w:val="#410a8c"/>
                  <w:u w:val="single"/>
                </w:rPr>
                <w:t xml:space="preserve">Marion Chottin</w:t>
              </w:r>
            </w:hyperlink>
          </w:p>
          <w:p>
            <w:pPr/>
            <w:r>
              <w:rPr/>
              <w:t xml:space="preserve">Marion Chottin; Céline Roussel; Zina Weygand. </w:t>
            </w:r>
            <w:r>
              <w:rPr>
                <w:i w:val="1"/>
                <w:iCs w:val="1"/>
              </w:rPr>
              <w:t xml:space="preserve">Jacques Lusseyran entre cécité et lumière</w:t>
            </w:r>
            <w:r>
              <w:rPr/>
              <w:t xml:space="preserve">, Editions rue d'Ulm, pp.147-165, 2019</w:t>
            </w:r>
          </w:p>
          <w:p>
            <w:pPr/>
            <w:r>
              <w:rPr/>
              <w:t xml:space="preserve">Chapitre d'ouvrage</w:t>
            </w:r>
          </w:p>
          <w:p>
            <w:pPr/>
            <w:hyperlink r:id="rId60" w:history="1">
              <w:r>
                <w:rPr>
                  <w:color w:val="#410a8c"/>
                  <w:u w:val="single"/>
                </w:rPr>
                <w:t xml:space="preserve">hal-01988328v1</w:t>
              </w:r>
            </w:hyperlink>
          </w:p>
        </w:tc>
      </w:tr>
      <w:tr>
        <w:trPr/>
        <w:tc>
          <w:tcPr>
            <w:noWrap/>
          </w:tcPr>
          <w:p>
            <w:pPr>
              <w:spacing w:after="200"/>
            </w:pPr>
            <w:hyperlink r:id="rId61" w:history="1">
              <w:r>
                <w:rPr>
                  <w:color w:val="1e198e"/>
                  <w:b w:val="1"/>
                  <w:bCs w:val="1"/>
                  <w:u w:val="single"/>
                </w:rPr>
                <w:t xml:space="preserve">Access to Artworks and Its Mediation by and for Visually Impaired Persons</w:t>
              </w:r>
            </w:hyperlink>
          </w:p>
          <w:p>
            <w:pP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9" w:history="1">
              <w:r>
                <w:rPr>
                  <w:color w:val="#410a8c"/>
                  <w:u w:val="single"/>
                </w:rPr>
                <w:t xml:space="preserve">Pierre Ancet</w:t>
              </w:r>
            </w:hyperlink>
            <w:r>
              <w:rPr/>
              <w:t xml:space="preserve">,</w:t>
            </w:r>
            <w:hyperlink r:id="rId40" w:history="1">
              <w:r>
                <w:rPr>
                  <w:color w:val="#410a8c"/>
                  <w:u w:val="single"/>
                </w:rPr>
                <w:t xml:space="preserve">Edwige Pissaloux</w:t>
              </w:r>
            </w:hyperlink>
          </w:p>
          <w:p>
            <w:pPr/>
            <w:r>
              <w:rPr>
                <w:i w:val="1"/>
                <w:iCs w:val="1"/>
              </w:rPr>
              <w:t xml:space="preserve">ICCHP 2018</w:t>
            </w:r>
            <w:r>
              <w:rPr/>
              <w:t xml:space="preserve">, pp.233-236, 2018, </w:t>
            </w:r>
            <w:hyperlink r:id="rId62" w:history="1">
              <w:r>
                <w:rPr>
                  <w:color w:val="#410a8c"/>
                  <w:u w:val="single"/>
                </w:rPr>
                <w:t xml:space="preserve">⟨10.1007/978-3-319-94274-2_32⟩</w:t>
              </w:r>
            </w:hyperlink>
          </w:p>
          <w:p>
            <w:pPr/>
            <w:r>
              <w:rPr/>
              <w:t xml:space="preserve">Chapitre d'ouvrage</w:t>
            </w:r>
          </w:p>
          <w:p>
            <w:pPr/>
            <w:hyperlink r:id="rId61" w:history="1">
              <w:r>
                <w:rPr>
                  <w:color w:val="#410a8c"/>
                  <w:u w:val="single"/>
                </w:rPr>
                <w:t xml:space="preserve">hal-02362531v1</w:t>
              </w:r>
            </w:hyperlink>
          </w:p>
        </w:tc>
      </w:tr>
      <w:tr>
        <w:trPr/>
        <w:tc>
          <w:tcPr>
            <w:noWrap/>
          </w:tcPr>
          <w:p>
            <w:pPr>
              <w:spacing w:after="200"/>
            </w:pPr>
            <w:hyperlink r:id="rId63" w:history="1">
              <w:r>
                <w:rPr>
                  <w:color w:val="1e198e"/>
                  <w:b w:val="1"/>
                  <w:bCs w:val="1"/>
                  <w:u w:val="single"/>
                </w:rPr>
                <w:t xml:space="preserve">Annotation et dossier critique de l’article AVEUGLES (Hist. mod.) (vol. I, 1751)</w:t>
              </w:r>
            </w:hyperlink>
          </w:p>
          <w:p>
            <w:pPr/>
            <w:hyperlink r:id="rId9" w:history="1">
              <w:r>
                <w:rPr>
                  <w:color w:val="#410a8c"/>
                  <w:u w:val="single"/>
                </w:rPr>
                <w:t xml:space="preserve">Marion Chottin</w:t>
              </w:r>
            </w:hyperlink>
            <w:r>
              <w:rPr/>
              <w:t xml:space="preserve">,</w:t>
            </w:r>
            <w:hyperlink r:id="rId28" w:history="1">
              <w:r>
                <w:rPr>
                  <w:color w:val="#410a8c"/>
                  <w:u w:val="single"/>
                </w:rPr>
                <w:t xml:space="preserve">Camille Noûs</w:t>
              </w:r>
            </w:hyperlink>
          </w:p>
          <w:p>
            <w:pPr/>
            <w:r>
              <w:rPr>
                <w:i w:val="1"/>
                <w:iCs w:val="1"/>
              </w:rPr>
              <w:t xml:space="preserve">Édition numérique collaborative et critique de l’Encyclopédie (1751-1772)</w:t>
            </w:r>
            <w:r>
              <w:rPr/>
              <w:t xml:space="preserve">, Institut de France - Académie des Sciences, http://enccre.academie-sciences.fr/encyclopedie/article/v1-3608-1/, 2017</w:t>
            </w:r>
          </w:p>
          <w:p>
            <w:pPr/>
            <w:r>
              <w:rPr/>
              <w:t xml:space="preserve">Chapitre d'ouvrage</w:t>
            </w:r>
          </w:p>
          <w:p>
            <w:pPr/>
            <w:hyperlink r:id="rId63" w:history="1">
              <w:r>
                <w:rPr>
                  <w:color w:val="#410a8c"/>
                  <w:u w:val="single"/>
                </w:rPr>
                <w:t xml:space="preserve">hal-03381233v1</w:t>
              </w:r>
            </w:hyperlink>
          </w:p>
        </w:tc>
      </w:tr>
      <w:tr>
        <w:trPr/>
        <w:tc>
          <w:tcPr>
            <w:noWrap/>
          </w:tcPr>
          <w:p>
            <w:pPr>
              <w:spacing w:after="200"/>
            </w:pPr>
            <w:hyperlink r:id="rId64" w:history="1">
              <w:r>
                <w:rPr>
                  <w:color w:val="1e198e"/>
                  <w:b w:val="1"/>
                  <w:bCs w:val="1"/>
                  <w:u w:val="single"/>
                </w:rPr>
                <w:t xml:space="preserve">Mobility Technologies for Visually Impaired People through the Prism of Classic Theories of Perception. Descartes and Condillac</w:t>
              </w:r>
            </w:hyperlink>
          </w:p>
          <w:p>
            <w:pPr/>
            <w:hyperlink r:id="rId9" w:history="1">
              <w:r>
                <w:rPr>
                  <w:color w:val="#410a8c"/>
                  <w:u w:val="single"/>
                </w:rPr>
                <w:t xml:space="preserve">Marion Chottin</w:t>
              </w:r>
            </w:hyperlink>
          </w:p>
          <w:p>
            <w:pPr/>
            <w:r>
              <w:rPr/>
              <w:t xml:space="preserve">Edwige Pissaloux; Ramiro Velazquez. </w:t>
            </w:r>
            <w:r>
              <w:rPr>
                <w:i w:val="1"/>
                <w:iCs w:val="1"/>
              </w:rPr>
              <w:t xml:space="preserve">Mobility in Visually Impaired People - Fundamentals and ICT Assistive Technologies</w:t>
            </w:r>
            <w:r>
              <w:rPr/>
              <w:t xml:space="preserve">, Springer, pp.77-108, 2017, </w:t>
            </w:r>
            <w:hyperlink r:id="rId65" w:history="1">
              <w:r>
                <w:rPr>
                  <w:color w:val="#410a8c"/>
                  <w:u w:val="single"/>
                </w:rPr>
                <w:t xml:space="preserve">⟨10.1007/978-3-319-54446-5_3⟩</w:t>
              </w:r>
            </w:hyperlink>
          </w:p>
          <w:p>
            <w:pPr/>
            <w:r>
              <w:rPr/>
              <w:t xml:space="preserve">Chapitre d'ouvrage</w:t>
            </w:r>
          </w:p>
          <w:p>
            <w:pPr/>
            <w:hyperlink r:id="rId64" w:history="1">
              <w:r>
                <w:rPr>
                  <w:color w:val="#410a8c"/>
                  <w:u w:val="single"/>
                </w:rPr>
                <w:t xml:space="preserve">hal-01988348v1</w:t>
              </w:r>
            </w:hyperlink>
          </w:p>
        </w:tc>
      </w:tr>
      <w:tr>
        <w:trPr/>
        <w:tc>
          <w:tcPr>
            <w:noWrap/>
          </w:tcPr>
          <w:p>
            <w:pPr>
              <w:spacing w:after="200"/>
            </w:pPr>
            <w:hyperlink r:id="rId66" w:history="1">
              <w:r>
                <w:rPr>
                  <w:color w:val="1e198e"/>
                  <w:b w:val="1"/>
                  <w:bCs w:val="1"/>
                  <w:u w:val="single"/>
                </w:rPr>
                <w:t xml:space="preserve">Sciences et perceptions dans la Lettre sur les aveugles et le Rêve de d’Alembert de Diderot</w:t>
              </w:r>
            </w:hyperlink>
          </w:p>
          <w:p>
            <w:pPr/>
            <w:hyperlink r:id="rId9" w:history="1">
              <w:r>
                <w:rPr>
                  <w:color w:val="#410a8c"/>
                  <w:u w:val="single"/>
                </w:rPr>
                <w:t xml:space="preserve">Marion Chottin</w:t>
              </w:r>
            </w:hyperlink>
          </w:p>
          <w:p>
            <w:pPr/>
            <w:r>
              <w:rPr>
                <w:i w:val="1"/>
                <w:iCs w:val="1"/>
              </w:rPr>
              <w:t xml:space="preserve">Diderot, l’humain et la science</w:t>
            </w:r>
            <w:r>
              <w:rPr/>
              <w:t xml:space="preserve">, pp.131-150, 2017</w:t>
            </w:r>
          </w:p>
          <w:p>
            <w:pPr/>
            <w:r>
              <w:rPr/>
              <w:t xml:space="preserve">Chapitre d'ouvrage</w:t>
            </w:r>
          </w:p>
          <w:p>
            <w:pPr/>
            <w:hyperlink r:id="rId66" w:history="1">
              <w:r>
                <w:rPr>
                  <w:color w:val="#410a8c"/>
                  <w:u w:val="single"/>
                </w:rPr>
                <w:t xml:space="preserve">hal-01988353v1</w:t>
              </w:r>
            </w:hyperlink>
          </w:p>
        </w:tc>
      </w:tr>
      <w:tr>
        <w:trPr/>
        <w:tc>
          <w:tcPr>
            <w:noWrap/>
          </w:tcPr>
          <w:p>
            <w:pPr>
              <w:spacing w:after="200"/>
            </w:pPr>
            <w:hyperlink r:id="rId67" w:history="1">
              <w:r>
                <w:rPr>
                  <w:color w:val="1e198e"/>
                  <w:b w:val="1"/>
                  <w:bCs w:val="1"/>
                  <w:u w:val="single"/>
                </w:rPr>
                <w:t xml:space="preserve">Annotation et dossier critique de l’article AVEUGLE (vol. I, 1751)</w:t>
              </w:r>
            </w:hyperlink>
          </w:p>
          <w:p>
            <w:pPr/>
            <w:hyperlink r:id="rId9" w:history="1">
              <w:r>
                <w:rPr>
                  <w:color w:val="#410a8c"/>
                  <w:u w:val="single"/>
                </w:rPr>
                <w:t xml:space="preserve">Marion Chottin</w:t>
              </w:r>
            </w:hyperlink>
          </w:p>
          <w:p>
            <w:pPr/>
            <w:r>
              <w:rPr>
                <w:i w:val="1"/>
                <w:iCs w:val="1"/>
              </w:rPr>
              <w:t xml:space="preserve">Édition numérique collaborative et critique de l’Encyclopédie (1751-1772)</w:t>
            </w:r>
            <w:r>
              <w:rPr/>
              <w:t xml:space="preserve">, http://enccre.academie-sciences.fr/encyclopedie/article/v1-3608-0/, 2017</w:t>
            </w:r>
          </w:p>
          <w:p>
            <w:pPr/>
            <w:r>
              <w:rPr/>
              <w:t xml:space="preserve">Chapitre d'ouvrage</w:t>
            </w:r>
          </w:p>
          <w:p>
            <w:pPr/>
            <w:hyperlink r:id="rId67" w:history="1">
              <w:r>
                <w:rPr>
                  <w:color w:val="#410a8c"/>
                  <w:u w:val="single"/>
                </w:rPr>
                <w:t xml:space="preserve">hal-03381231v1</w:t>
              </w:r>
            </w:hyperlink>
          </w:p>
        </w:tc>
      </w:tr>
      <w:tr>
        <w:trPr/>
        <w:tc>
          <w:tcPr>
            <w:noWrap/>
          </w:tcPr>
          <w:p>
            <w:pPr>
              <w:spacing w:after="200"/>
            </w:pPr>
            <w:hyperlink r:id="rId68" w:history="1">
              <w:r>
                <w:rPr>
                  <w:color w:val="1e198e"/>
                  <w:b w:val="1"/>
                  <w:bCs w:val="1"/>
                  <w:u w:val="single"/>
                </w:rPr>
                <w:t xml:space="preserve">L’aveugle aux bâtons face à l’aveugle de Molyneux : le rationalisme à l’épreuve de l’empirisme</w:t>
              </w:r>
            </w:hyperlink>
          </w:p>
          <w:p>
            <w:pPr/>
            <w:hyperlink r:id="rId9" w:history="1">
              <w:r>
                <w:rPr>
                  <w:color w:val="#410a8c"/>
                  <w:u w:val="single"/>
                </w:rPr>
                <w:t xml:space="preserve">Marion Chottin</w:t>
              </w:r>
            </w:hyperlink>
          </w:p>
          <w:p>
            <w:pPr/>
            <w:r>
              <w:rPr/>
              <w:t xml:space="preserve">Marion Chottin. </w:t>
            </w:r>
            <w:r>
              <w:rPr>
                <w:i w:val="1"/>
                <w:iCs w:val="1"/>
              </w:rPr>
              <w:t xml:space="preserve">L’Aveugle et le philosophe, ou comment la cécité donne à penser</w:t>
            </w:r>
            <w:r>
              <w:rPr/>
              <w:t xml:space="preserve">, Publications de la Sorbonne, 2014, 9791035102586</w:t>
            </w:r>
          </w:p>
          <w:p>
            <w:pPr/>
            <w:r>
              <w:rPr/>
              <w:t xml:space="preserve">Chapitre d'ouvrage</w:t>
            </w:r>
          </w:p>
          <w:p>
            <w:pPr/>
            <w:hyperlink r:id="rId68" w:history="1">
              <w:r>
                <w:rPr>
                  <w:color w:val="#410a8c"/>
                  <w:u w:val="single"/>
                </w:rPr>
                <w:t xml:space="preserve">hal-03381140v1</w:t>
              </w:r>
            </w:hyperlink>
          </w:p>
        </w:tc>
      </w:tr>
      <w:tr>
        <w:trPr/>
        <w:tc>
          <w:tcPr>
            <w:noWrap/>
          </w:tcPr>
          <w:p>
            <w:pPr>
              <w:spacing w:after="200"/>
            </w:pPr>
            <w:hyperlink r:id="rId69" w:history="1">
              <w:r>
                <w:rPr>
                  <w:color w:val="1e198e"/>
                  <w:b w:val="1"/>
                  <w:bCs w:val="1"/>
                  <w:u w:val="single"/>
                </w:rPr>
                <w:t xml:space="preserve">Pourquoi Rousseau n'a-t-il pas répondu au problème de Molyneux ? La réponse des Lettres morales</w:t>
              </w:r>
            </w:hyperlink>
          </w:p>
          <w:p>
            <w:pPr/>
            <w:hyperlink r:id="rId9" w:history="1">
              <w:r>
                <w:rPr>
                  <w:color w:val="#410a8c"/>
                  <w:u w:val="single"/>
                </w:rPr>
                <w:t xml:space="preserve">Marion Chottin</w:t>
              </w:r>
            </w:hyperlink>
          </w:p>
          <w:p>
            <w:pPr/>
            <w:r>
              <w:rPr/>
              <w:t xml:space="preserve">Eric Francalanza. </w:t>
            </w:r>
            <w:r>
              <w:rPr>
                <w:i w:val="1"/>
                <w:iCs w:val="1"/>
              </w:rPr>
              <w:t xml:space="preserve">Rousseau en toutes lettres</w:t>
            </w:r>
            <w:r>
              <w:rPr/>
              <w:t xml:space="preserve">, PUR, pp.263-282, 2014, </w:t>
            </w:r>
            <w:hyperlink r:id="rId70" w:history="1">
              <w:r>
                <w:rPr>
                  <w:color w:val="#410a8c"/>
                  <w:u w:val="single"/>
                </w:rPr>
                <w:t xml:space="preserve">⟨10.4000/books.pur.52772⟩</w:t>
              </w:r>
            </w:hyperlink>
          </w:p>
          <w:p>
            <w:pPr/>
            <w:r>
              <w:rPr/>
              <w:t xml:space="preserve">Chapitre d'ouvrage</w:t>
            </w:r>
          </w:p>
          <w:p>
            <w:pPr/>
            <w:hyperlink r:id="rId69" w:history="1">
              <w:r>
                <w:rPr>
                  <w:color w:val="#410a8c"/>
                  <w:u w:val="single"/>
                </w:rPr>
                <w:t xml:space="preserve">hal-01368017v1</w:t>
              </w:r>
            </w:hyperlink>
          </w:p>
        </w:tc>
      </w:tr>
      <w:tr>
        <w:trPr/>
        <w:tc>
          <w:tcPr>
            <w:noWrap/>
          </w:tcPr>
          <w:p>
            <w:pPr>
              <w:spacing w:after="200"/>
            </w:pPr>
            <w:hyperlink r:id="rId71" w:history="1">
              <w:r>
                <w:rPr>
                  <w:color w:val="1e198e"/>
                  <w:b w:val="1"/>
                  <w:bCs w:val="1"/>
                  <w:u w:val="single"/>
                </w:rPr>
                <w:t xml:space="preserve">L’éducation des sens dans l’Émile ou l’accomplissement du projet empiriste</w:t>
              </w:r>
            </w:hyperlink>
          </w:p>
          <w:p>
            <w:pPr/>
            <w:hyperlink r:id="rId9" w:history="1">
              <w:r>
                <w:rPr>
                  <w:color w:val="#410a8c"/>
                  <w:u w:val="single"/>
                </w:rPr>
                <w:t xml:space="preserve">Marion Chottin</w:t>
              </w:r>
            </w:hyperlink>
          </w:p>
          <w:p>
            <w:pPr/>
            <w:r>
              <w:rPr>
                <w:i w:val="1"/>
                <w:iCs w:val="1"/>
              </w:rPr>
              <w:t xml:space="preserve">Philosophie de Rousseau</w:t>
            </w:r>
            <w:r>
              <w:rPr/>
              <w:t xml:space="preserve">, Classiques Garnier, 2014, </w:t>
            </w:r>
            <w:hyperlink r:id="rId72" w:history="1">
              <w:r>
                <w:rPr>
                  <w:color w:val="#410a8c"/>
                  <w:u w:val="single"/>
                </w:rPr>
                <w:t xml:space="preserve">⟨10.15122/isbn.978-2-8124-2138-9.p.0085⟩</w:t>
              </w:r>
            </w:hyperlink>
          </w:p>
          <w:p>
            <w:pPr/>
            <w:r>
              <w:rPr/>
              <w:t xml:space="preserve">Chapitre d'ouvrage</w:t>
            </w:r>
          </w:p>
          <w:p>
            <w:pPr/>
            <w:hyperlink r:id="rId71" w:history="1">
              <w:r>
                <w:rPr>
                  <w:color w:val="#410a8c"/>
                  <w:u w:val="single"/>
                </w:rPr>
                <w:t xml:space="preserve">hal-03381135v1</w:t>
              </w:r>
            </w:hyperlink>
          </w:p>
        </w:tc>
      </w:tr>
      <w:tr>
        <w:trPr/>
        <w:tc>
          <w:tcPr>
            <w:noWrap/>
          </w:tcPr>
          <w:p>
            <w:pPr>
              <w:spacing w:after="200"/>
            </w:pPr>
            <w:hyperlink r:id="rId73" w:history="1">
              <w:r>
                <w:rPr>
                  <w:color w:val="1e198e"/>
                  <w:b w:val="1"/>
                  <w:bCs w:val="1"/>
                  <w:u w:val="single"/>
                </w:rPr>
                <w:t xml:space="preserve">L'Aveugle et le philosophe, ou comment la cécité donne à penser. Introduction</w:t>
              </w:r>
            </w:hyperlink>
          </w:p>
          <w:p>
            <w:pPr/>
            <w:hyperlink r:id="rId9" w:history="1">
              <w:r>
                <w:rPr>
                  <w:color w:val="#410a8c"/>
                  <w:u w:val="single"/>
                </w:rPr>
                <w:t xml:space="preserve">Marion Chottin</w:t>
              </w:r>
            </w:hyperlink>
          </w:p>
          <w:p>
            <w:pPr/>
            <w:r>
              <w:rPr/>
              <w:t xml:space="preserve">Marion Chottin. </w:t>
            </w:r>
            <w:r>
              <w:rPr>
                <w:i w:val="1"/>
                <w:iCs w:val="1"/>
              </w:rPr>
              <w:t xml:space="preserve">L'aveugle et le philosophe, ou comment la cécité donne à penser</w:t>
            </w:r>
            <w:r>
              <w:rPr/>
              <w:t xml:space="preserve">, Publications de la Sorbonne, pp.7-13, 2009, L'Aveugle et le philosophe ou comment la cécité donne à penser, 2859446206. </w:t>
            </w:r>
            <w:hyperlink r:id="rId74" w:history="1">
              <w:r>
                <w:rPr>
                  <w:color w:val="#410a8c"/>
                  <w:u w:val="single"/>
                </w:rPr>
                <w:t xml:space="preserve">⟨10.4000/books.psorbonne.17739⟩</w:t>
              </w:r>
            </w:hyperlink>
          </w:p>
          <w:p>
            <w:pPr/>
            <w:r>
              <w:rPr/>
              <w:t xml:space="preserve">Chapitre d'ouvrage</w:t>
            </w:r>
          </w:p>
          <w:p>
            <w:pPr/>
            <w:hyperlink r:id="rId73" w:history="1">
              <w:r>
                <w:rPr>
                  <w:color w:val="#410a8c"/>
                  <w:u w:val="single"/>
                </w:rPr>
                <w:t xml:space="preserve">hal-01368008v1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Towards an inclusive approach to discovering artworks</w:t>
              </w:r>
            </w:hyperlink>
          </w:p>
          <w:p>
            <w:pPr/>
            <w:hyperlink r:id="rId37" w:history="1">
              <w:r>
                <w:rPr>
                  <w:color w:val="#410a8c"/>
                  <w:u w:val="single"/>
                </w:rPr>
                <w:t xml:space="preserve">Katerine Romeo</w:t>
              </w:r>
            </w:hyperlink>
            <w:r>
              <w:rPr/>
              <w:t xml:space="preserve">,</w:t>
            </w: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Modelling, measurement and control C</w:t>
            </w:r>
            <w:r>
              <w:rPr/>
              <w:t xml:space="preserve">, 2022, 83 (1-4), pp.14-20. </w:t>
            </w:r>
            <w:hyperlink r:id="rId76" w:history="1">
              <w:r>
                <w:rPr>
                  <w:color w:val="#410a8c"/>
                  <w:u w:val="single"/>
                </w:rPr>
                <w:t xml:space="preserve">⟨10.18280/mmc_c.831-403⟩</w:t>
              </w:r>
            </w:hyperlink>
          </w:p>
          <w:p>
            <w:pPr/>
            <w:r>
              <w:rPr/>
              <w:t xml:space="preserve">Article dans une revue</w:t>
            </w:r>
          </w:p>
          <w:p>
            <w:pPr/>
            <w:hyperlink r:id="rId75" w:history="1">
              <w:r>
                <w:rPr>
                  <w:color w:val="#410a8c"/>
                  <w:u w:val="single"/>
                </w:rPr>
                <w:t xml:space="preserve">hal-03910184v1</w:t>
              </w:r>
            </w:hyperlink>
          </w:p>
        </w:tc>
      </w:tr>
      <w:tr>
        <w:trPr/>
        <w:tc>
          <w:tcPr>
            <w:noWrap/>
          </w:tcPr>
          <w:p>
            <w:pPr>
              <w:spacing w:after="200"/>
            </w:pPr>
            <w:hyperlink r:id="rId77" w:history="1">
              <w:r>
                <w:rPr>
                  <w:color w:val="1e198e"/>
                  <w:b w:val="1"/>
                  <w:bCs w:val="1"/>
                  <w:u w:val="single"/>
                </w:rPr>
                <w:t xml:space="preserve">Les aveugles dans l’œuvre de Descartes : Contestation ou perpétuation des représentations sociales de la cécité ?</w:t>
              </w:r>
            </w:hyperlink>
          </w:p>
          <w:p>
            <w:pPr/>
            <w:hyperlink r:id="rId9" w:history="1">
              <w:r>
                <w:rPr>
                  <w:color w:val="#410a8c"/>
                  <w:u w:val="single"/>
                </w:rPr>
                <w:t xml:space="preserve">Marion Chottin</w:t>
              </w:r>
            </w:hyperlink>
          </w:p>
          <w:p>
            <w:pPr/>
            <w:r>
              <w:rPr>
                <w:i w:val="1"/>
                <w:iCs w:val="1"/>
              </w:rPr>
              <w:t xml:space="preserve">Sociopoétiques</w:t>
            </w:r>
            <w:r>
              <w:rPr/>
              <w:t xml:space="preserve">, 2021, Sociopoétique du handicap, 6, </w:t>
            </w:r>
            <w:hyperlink r:id="rId78" w:history="1">
              <w:r>
                <w:rPr>
                  <w:color w:val="#410a8c"/>
                  <w:u w:val="single"/>
                </w:rPr>
                <w:t xml:space="preserve">⟨10.52497/sociopoetiques.1327⟩</w:t>
              </w:r>
            </w:hyperlink>
          </w:p>
          <w:p>
            <w:pPr/>
            <w:r>
              <w:rPr/>
              <w:t xml:space="preserve">Article dans une revue</w:t>
            </w:r>
          </w:p>
          <w:p>
            <w:pPr/>
            <w:hyperlink r:id="rId77" w:history="1">
              <w:r>
                <w:rPr>
                  <w:color w:val="#410a8c"/>
                  <w:u w:val="single"/>
                </w:rPr>
                <w:t xml:space="preserve">hal-03381246v1</w:t>
              </w:r>
            </w:hyperlink>
          </w:p>
        </w:tc>
      </w:tr>
      <w:tr>
        <w:trPr/>
        <w:tc>
          <w:tcPr>
            <w:noWrap/>
          </w:tcPr>
          <w:p>
            <w:pPr>
              <w:spacing w:after="200"/>
            </w:pPr>
            <w:hyperlink r:id="rId79" w:history="1">
              <w:r>
                <w:rPr>
                  <w:color w:val="1e198e"/>
                  <w:b w:val="1"/>
                  <w:bCs w:val="1"/>
                  <w:u w:val="single"/>
                </w:rPr>
                <w:t xml:space="preserve">Le toucher des Lumières</w:t>
              </w:r>
            </w:hyperlink>
          </w:p>
          <w:p>
            <w:pPr/>
            <w:hyperlink r:id="rId9" w:history="1">
              <w:r>
                <w:rPr>
                  <w:color w:val="#410a8c"/>
                  <w:u w:val="single"/>
                </w:rPr>
                <w:t xml:space="preserve">Marion Chottin</w:t>
              </w:r>
            </w:hyperlink>
          </w:p>
          <w:p>
            <w:pPr/>
            <w:r>
              <w:rPr>
                <w:i w:val="1"/>
                <w:iCs w:val="1"/>
              </w:rPr>
              <w:t xml:space="preserve">Approches. Littérature et sciences humaines </w:t>
            </w:r>
            <w:r>
              <w:rPr/>
              <w:t xml:space="preserve">, 2021, Le toucher, 183</w:t>
            </w:r>
          </w:p>
          <w:p>
            <w:pPr/>
            <w:r>
              <w:rPr/>
              <w:t xml:space="preserve">Article dans une revue</w:t>
            </w:r>
          </w:p>
          <w:p>
            <w:pPr/>
            <w:hyperlink r:id="rId79" w:history="1">
              <w:r>
                <w:rPr>
                  <w:color w:val="#410a8c"/>
                  <w:u w:val="single"/>
                </w:rPr>
                <w:t xml:space="preserve">hal-03381278v1</w:t>
              </w:r>
            </w:hyperlink>
          </w:p>
        </w:tc>
      </w:tr>
      <w:tr>
        <w:trPr/>
        <w:tc>
          <w:tcPr>
            <w:noWrap/>
          </w:tcPr>
          <w:p>
            <w:pPr>
              <w:spacing w:after="200"/>
            </w:pPr>
            <w:hyperlink r:id="rId80" w:history="1">
              <w:r>
                <w:rPr>
                  <w:color w:val="1e198e"/>
                  <w:b w:val="1"/>
                  <w:bCs w:val="1"/>
                  <w:u w:val="single"/>
                </w:rPr>
                <w:t xml:space="preserve">Derrida, la cécité et les &amp;quot;arts du visible&amp;quot;. Une perspective philosophique sur les représentations artistiques du handicap</w:t>
              </w:r>
            </w:hyperlink>
          </w:p>
          <w:p>
            <w:pPr/>
            <w:hyperlink r:id="rId9" w:history="1">
              <w:r>
                <w:rPr>
                  <w:color w:val="#410a8c"/>
                  <w:u w:val="single"/>
                </w:rPr>
                <w:t xml:space="preserve">Marion Chottin</w:t>
              </w:r>
            </w:hyperlink>
            <w:r>
              <w:rPr/>
              <w:t xml:space="preserve">,</w:t>
            </w:r>
            <w:hyperlink r:id="rId28" w:history="1">
              <w:r>
                <w:rPr>
                  <w:color w:val="#410a8c"/>
                  <w:u w:val="single"/>
                </w:rPr>
                <w:t xml:space="preserve">Camille Noûs</w:t>
              </w:r>
            </w:hyperlink>
          </w:p>
          <w:p>
            <w:pPr/>
            <w:r>
              <w:rPr>
                <w:i w:val="1"/>
                <w:iCs w:val="1"/>
              </w:rPr>
              <w:t xml:space="preserve">Alter: European Journal of Disability Research / Revue européenne de recherche sur le handicap</w:t>
            </w:r>
            <w:r>
              <w:rPr/>
              <w:t xml:space="preserve">, 2021, 15 (3), pp.249-261. </w:t>
            </w:r>
            <w:hyperlink r:id="rId81" w:history="1">
              <w:r>
                <w:rPr>
                  <w:color w:val="#410a8c"/>
                  <w:u w:val="single"/>
                </w:rPr>
                <w:t xml:space="preserve">⟨10.1016/j.alter.2021.05.002⟩</w:t>
              </w:r>
            </w:hyperlink>
          </w:p>
          <w:p>
            <w:pPr/>
            <w:r>
              <w:rPr/>
              <w:t xml:space="preserve">Article dans une revue</w:t>
            </w:r>
          </w:p>
          <w:p>
            <w:pPr/>
            <w:hyperlink r:id="rId80" w:history="1">
              <w:r>
                <w:rPr>
                  <w:color w:val="#410a8c"/>
                  <w:u w:val="single"/>
                </w:rPr>
                <w:t xml:space="preserve">hal-03098793v2</w:t>
              </w:r>
            </w:hyperlink>
          </w:p>
        </w:tc>
      </w:tr>
      <w:tr>
        <w:trPr/>
        <w:tc>
          <w:tcPr>
            <w:noWrap/>
          </w:tcPr>
          <w:p>
            <w:pPr>
              <w:spacing w:after="200"/>
            </w:pPr>
            <w:hyperlink r:id="rId82" w:history="1">
              <w:r>
                <w:rPr>
                  <w:color w:val="1e198e"/>
                  <w:b w:val="1"/>
                  <w:bCs w:val="1"/>
                  <w:u w:val="single"/>
                </w:rPr>
                <w:t xml:space="preserve">Blindness Gain as World-Making : Creative Audiodescription as a new &amp;quot;partage du sensible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L'esprit créateur</w:t>
            </w:r>
            <w:r>
              <w:rPr/>
              <w:t xml:space="preserve">, 2021, Disability’s Worldmaking: Pasts and Futures, 61 (4), pp.32-44. </w:t>
            </w:r>
            <w:hyperlink r:id="rId83" w:history="1">
              <w:r>
                <w:rPr>
                  <w:color w:val="#410a8c"/>
                  <w:u w:val="single"/>
                </w:rPr>
                <w:t xml:space="preserve">⟨10.1353/esp.2021.0045⟩</w:t>
              </w:r>
            </w:hyperlink>
          </w:p>
          <w:p>
            <w:pPr/>
            <w:r>
              <w:rPr/>
              <w:t xml:space="preserve">Article dans une revue</w:t>
            </w:r>
          </w:p>
          <w:p>
            <w:pPr/>
            <w:hyperlink r:id="rId82" w:history="1">
              <w:r>
                <w:rPr>
                  <w:color w:val="#410a8c"/>
                  <w:u w:val="single"/>
                </w:rPr>
                <w:t xml:space="preserve">hal-03381142v1</w:t>
              </w:r>
            </w:hyperlink>
          </w:p>
        </w:tc>
      </w:tr>
      <w:tr>
        <w:trPr/>
        <w:tc>
          <w:tcPr>
            <w:noWrap/>
          </w:tcPr>
          <w:p>
            <w:pPr>
              <w:spacing w:after="200"/>
            </w:pPr>
            <w:hyperlink r:id="rId84" w:history="1">
              <w:r>
                <w:rPr>
                  <w:color w:val="1e198e"/>
                  <w:b w:val="1"/>
                  <w:bCs w:val="1"/>
                  <w:u w:val="single"/>
                </w:rPr>
                <w:t xml:space="preserve">Le &amp;quot;moi&amp;quot; chez Condillac</w:t>
              </w:r>
            </w:hyperlink>
          </w:p>
          <w:p>
            <w:pPr/>
            <w:hyperlink r:id="rId9" w:history="1">
              <w:r>
                <w:rPr>
                  <w:color w:val="#410a8c"/>
                  <w:u w:val="single"/>
                </w:rPr>
                <w:t xml:space="preserve">Marion Chottin</w:t>
              </w:r>
            </w:hyperlink>
          </w:p>
          <w:p>
            <w:pPr/>
            <w:r>
              <w:rPr>
                <w:i w:val="1"/>
                <w:iCs w:val="1"/>
              </w:rPr>
              <w:t xml:space="preserve">TDC, La Revue des enseignants</w:t>
            </w:r>
            <w:r>
              <w:rPr/>
              <w:t xml:space="preserve">, 2020, 1128, pp.30-33</w:t>
            </w:r>
          </w:p>
          <w:p>
            <w:pPr/>
            <w:r>
              <w:rPr/>
              <w:t xml:space="preserve">Article dans une revue</w:t>
            </w:r>
          </w:p>
          <w:p>
            <w:pPr/>
            <w:hyperlink r:id="rId84" w:history="1">
              <w:r>
                <w:rPr>
                  <w:color w:val="#410a8c"/>
                  <w:u w:val="single"/>
                </w:rPr>
                <w:t xml:space="preserve">hal-04364571v1</w:t>
              </w:r>
            </w:hyperlink>
          </w:p>
        </w:tc>
      </w:tr>
      <w:tr>
        <w:trPr/>
        <w:tc>
          <w:tcPr>
            <w:noWrap/>
          </w:tcPr>
          <w:p>
            <w:pPr>
              <w:spacing w:after="200"/>
            </w:pPr>
            <w:hyperlink r:id="rId85" w:history="1">
              <w:r>
                <w:rPr>
                  <w:color w:val="1e198e"/>
                  <w:b w:val="1"/>
                  <w:bCs w:val="1"/>
                  <w:u w:val="single"/>
                </w:rPr>
                <w:t xml:space="preserve">La cécité dans les Mémoires d’aveugle de Derrida : un renversement paradoxal des représentations traditionnelles</w:t>
              </w:r>
            </w:hyperlink>
          </w:p>
          <w:p>
            <w:pPr/>
            <w:hyperlink r:id="rId9" w:history="1">
              <w:r>
                <w:rPr>
                  <w:color w:val="#410a8c"/>
                  <w:u w:val="single"/>
                </w:rPr>
                <w:t xml:space="preserve">Marion Chottin</w:t>
              </w:r>
            </w:hyperlink>
          </w:p>
          <w:p>
            <w:pPr/>
            <w:r>
              <w:rPr>
                <w:i w:val="1"/>
                <w:iCs w:val="1"/>
              </w:rPr>
              <w:t xml:space="preserve">Canadian Journal of Disability Studies</w:t>
            </w:r>
            <w:r>
              <w:rPr/>
              <w:t xml:space="preserve">, 2019, Cécités et créations, 8 (6), pp.151-168. </w:t>
            </w:r>
            <w:hyperlink r:id="rId86" w:history="1">
              <w:r>
                <w:rPr>
                  <w:color w:val="#410a8c"/>
                  <w:u w:val="single"/>
                </w:rPr>
                <w:t xml:space="preserve">⟨10.15353/cjds.v8i6.584⟩</w:t>
              </w:r>
            </w:hyperlink>
          </w:p>
          <w:p>
            <w:pPr/>
            <w:r>
              <w:rPr/>
              <w:t xml:space="preserve">Article dans une revue</w:t>
            </w:r>
          </w:p>
          <w:p>
            <w:pPr/>
            <w:hyperlink r:id="rId85" w:history="1">
              <w:r>
                <w:rPr>
                  <w:color w:val="#410a8c"/>
                  <w:u w:val="single"/>
                </w:rPr>
                <w:t xml:space="preserve">hal-01988368v1</w:t>
              </w:r>
            </w:hyperlink>
          </w:p>
        </w:tc>
      </w:tr>
      <w:tr>
        <w:trPr/>
        <w:tc>
          <w:tcPr>
            <w:noWrap/>
          </w:tcPr>
          <w:p>
            <w:pPr>
              <w:spacing w:after="200"/>
            </w:pPr>
            <w:hyperlink r:id="rId87" w:history="1">
              <w:r>
                <w:rPr>
                  <w:color w:val="1e198e"/>
                  <w:b w:val="1"/>
                  <w:bCs w:val="1"/>
                  <w:u w:val="single"/>
                </w:rPr>
                <w:t xml:space="preserve">Fictions rationalistes et fictions empiristes en économie</w:t>
              </w:r>
            </w:hyperlink>
          </w:p>
          <w:p>
            <w:pPr/>
            <w:hyperlink r:id="rId9" w:history="1">
              <w:r>
                <w:rPr>
                  <w:color w:val="#410a8c"/>
                  <w:u w:val="single"/>
                </w:rPr>
                <w:t xml:space="preserve">Marion Chottin</w:t>
              </w:r>
            </w:hyperlink>
            <w:r>
              <w:rPr/>
              <w:t xml:space="preserve">,</w:t>
            </w:r>
            <w:hyperlink r:id="rId88" w:history="1">
              <w:r>
                <w:rPr>
                  <w:color w:val="#410a8c"/>
                  <w:u w:val="single"/>
                </w:rPr>
                <w:t xml:space="preserve">Claire Pignol</w:t>
              </w:r>
            </w:hyperlink>
          </w:p>
          <w:p>
            <w:pPr/>
            <w:r>
              <w:rPr>
                <w:i w:val="1"/>
                <w:iCs w:val="1"/>
              </w:rPr>
              <w:t xml:space="preserve">Revue d'histoire de la pensée économique</w:t>
            </w:r>
            <w:r>
              <w:rPr/>
              <w:t xml:space="preserve">, 2018, 2018 – 1 (n° 5), pp.99-137. </w:t>
            </w:r>
            <w:hyperlink r:id="rId89" w:history="1">
              <w:r>
                <w:rPr>
                  <w:color w:val="#410a8c"/>
                  <w:u w:val="single"/>
                </w:rPr>
                <w:t xml:space="preserve">⟨10.15122/isbn.978-2-406-08068-8.p.0099⟩</w:t>
              </w:r>
            </w:hyperlink>
          </w:p>
          <w:p>
            <w:pPr/>
            <w:r>
              <w:rPr/>
              <w:t xml:space="preserve">Article dans une revue</w:t>
            </w:r>
          </w:p>
          <w:p>
            <w:pPr/>
            <w:hyperlink r:id="rId87" w:history="1">
              <w:r>
                <w:rPr>
                  <w:color w:val="#410a8c"/>
                  <w:u w:val="single"/>
                </w:rPr>
                <w:t xml:space="preserve">hal-01821477v1</w:t>
              </w:r>
            </w:hyperlink>
          </w:p>
        </w:tc>
      </w:tr>
      <w:tr>
        <w:trPr/>
        <w:tc>
          <w:tcPr>
            <w:noWrap/>
          </w:tcPr>
          <w:p>
            <w:pPr>
              <w:spacing w:after="200"/>
            </w:pPr>
            <w:hyperlink r:id="rId90" w:history="1">
              <w:r>
                <w:rPr>
                  <w:color w:val="1e198e"/>
                  <w:b w:val="1"/>
                  <w:bCs w:val="1"/>
                  <w:u w:val="single"/>
                </w:rPr>
                <w:t xml:space="preserve">Leur aveuglement est systématique&amp;quot;. Usages de la cécité dans la critique et la construction des systèmes au XVIIIe siècle</w:t>
              </w:r>
            </w:hyperlink>
          </w:p>
          <w:p>
            <w:pPr/>
            <w:hyperlink r:id="rId9" w:history="1">
              <w:r>
                <w:rPr>
                  <w:color w:val="#410a8c"/>
                  <w:u w:val="single"/>
                </w:rPr>
                <w:t xml:space="preserve">Marion Chottin</w:t>
              </w:r>
            </w:hyperlink>
          </w:p>
          <w:p>
            <w:pPr/>
            <w:r>
              <w:rPr>
                <w:i w:val="1"/>
                <w:iCs w:val="1"/>
              </w:rPr>
              <w:t xml:space="preserve">Dialogue: Canadian Philosophical Review / Revue canadienne de philosophie</w:t>
            </w:r>
            <w:r>
              <w:rPr/>
              <w:t xml:space="preserve">, 2018, Éclectisme, anti-dogmatisme et critique des systèmes au XVIIIe siècle, 57 (4), pp.791-812. </w:t>
            </w:r>
            <w:hyperlink r:id="rId91" w:history="1">
              <w:r>
                <w:rPr>
                  <w:color w:val="#410a8c"/>
                  <w:u w:val="single"/>
                </w:rPr>
                <w:t xml:space="preserve">⟨10.1017/S0012217318000513⟩</w:t>
              </w:r>
            </w:hyperlink>
          </w:p>
          <w:p>
            <w:pPr/>
            <w:r>
              <w:rPr/>
              <w:t xml:space="preserve">Article dans une revue</w:t>
            </w:r>
          </w:p>
          <w:p>
            <w:pPr/>
            <w:hyperlink r:id="rId90" w:history="1">
              <w:r>
                <w:rPr>
                  <w:color w:val="#410a8c"/>
                  <w:u w:val="single"/>
                </w:rPr>
                <w:t xml:space="preserve">hal-01988359v1</w:t>
              </w:r>
            </w:hyperlink>
          </w:p>
        </w:tc>
      </w:tr>
      <w:tr>
        <w:trPr/>
        <w:tc>
          <w:tcPr>
            <w:noWrap/>
          </w:tcPr>
          <w:p>
            <w:pPr>
              <w:spacing w:after="200"/>
            </w:pPr>
            <w:hyperlink r:id="rId92" w:history="1">
              <w:r>
                <w:rPr>
                  <w:color w:val="1e198e"/>
                  <w:b w:val="1"/>
                  <w:bCs w:val="1"/>
                  <w:u w:val="single"/>
                </w:rPr>
                <w:t xml:space="preserve">Penser la surdité. L’histoire du sourd de Chartres et l’empirisme des Lumières</w:t>
              </w:r>
            </w:hyperlink>
          </w:p>
          <w:p>
            <w:pPr/>
            <w:hyperlink r:id="rId9" w:history="1">
              <w:r>
                <w:rPr>
                  <w:color w:val="#410a8c"/>
                  <w:u w:val="single"/>
                </w:rPr>
                <w:t xml:space="preserve">Marion Chottin</w:t>
              </w:r>
            </w:hyperlink>
          </w:p>
          <w:p>
            <w:pPr/>
            <w:r>
              <w:rPr>
                <w:i w:val="1"/>
                <w:iCs w:val="1"/>
              </w:rPr>
              <w:t xml:space="preserve">Dix-Huitième Siècle</w:t>
            </w:r>
            <w:r>
              <w:rPr/>
              <w:t xml:space="preserve">, 2018, 50, pp.323-341. </w:t>
            </w:r>
            <w:hyperlink r:id="rId93" w:history="1">
              <w:r>
                <w:rPr>
                  <w:color w:val="#410a8c"/>
                  <w:u w:val="single"/>
                </w:rPr>
                <w:t xml:space="preserve">⟨10.3917/dhs.050.0323⟩</w:t>
              </w:r>
            </w:hyperlink>
          </w:p>
          <w:p>
            <w:pPr/>
            <w:r>
              <w:rPr/>
              <w:t xml:space="preserve">Article dans une revue</w:t>
            </w:r>
          </w:p>
          <w:p>
            <w:pPr/>
            <w:hyperlink r:id="rId92" w:history="1">
              <w:r>
                <w:rPr>
                  <w:color w:val="#410a8c"/>
                  <w:u w:val="single"/>
                </w:rPr>
                <w:t xml:space="preserve">hal-03381130v1</w:t>
              </w:r>
            </w:hyperlink>
          </w:p>
        </w:tc>
      </w:tr>
      <w:tr>
        <w:trPr/>
        <w:tc>
          <w:tcPr>
            <w:noWrap/>
          </w:tcPr>
          <w:p>
            <w:pPr>
              <w:spacing w:after="200"/>
            </w:pPr>
            <w:hyperlink r:id="rId94" w:history="1">
              <w:r>
                <w:rPr>
                  <w:color w:val="1e198e"/>
                  <w:b w:val="1"/>
                  <w:bCs w:val="1"/>
                  <w:u w:val="single"/>
                </w:rPr>
                <w:t xml:space="preserve">L’article AVEUGLE, ou la Lettre sur les aveugles de D’Alembert</w:t>
              </w:r>
            </w:hyperlink>
          </w:p>
          <w:p>
            <w:pPr/>
            <w:hyperlink r:id="rId9" w:history="1">
              <w:r>
                <w:rPr>
                  <w:color w:val="#410a8c"/>
                  <w:u w:val="single"/>
                </w:rPr>
                <w:t xml:space="preserve">Marion Chottin</w:t>
              </w:r>
            </w:hyperlink>
          </w:p>
          <w:p>
            <w:pPr/>
            <w:r>
              <w:rPr>
                <w:i w:val="1"/>
                <w:iCs w:val="1"/>
              </w:rPr>
              <w:t xml:space="preserve">Recherches sur Diderot et sur l'Encyclopédie</w:t>
            </w:r>
            <w:r>
              <w:rPr/>
              <w:t xml:space="preserve">, 2017, 52 (1), pp.163-179. </w:t>
            </w:r>
            <w:hyperlink r:id="rId95" w:history="1">
              <w:r>
                <w:rPr>
                  <w:color w:val="#410a8c"/>
                  <w:u w:val="single"/>
                </w:rPr>
                <w:t xml:space="preserve">⟨10.4000/rde.5506⟩</w:t>
              </w:r>
            </w:hyperlink>
          </w:p>
          <w:p>
            <w:pPr/>
            <w:r>
              <w:rPr/>
              <w:t xml:space="preserve">Article dans une revue</w:t>
            </w:r>
          </w:p>
          <w:p>
            <w:pPr/>
            <w:hyperlink r:id="rId94" w:history="1">
              <w:r>
                <w:rPr>
                  <w:color w:val="#410a8c"/>
                  <w:u w:val="single"/>
                </w:rPr>
                <w:t xml:space="preserve">hal-01988378v1</w:t>
              </w:r>
            </w:hyperlink>
          </w:p>
        </w:tc>
      </w:tr>
      <w:tr>
        <w:trPr/>
        <w:tc>
          <w:tcPr>
            <w:noWrap/>
          </w:tcPr>
          <w:p>
            <w:pPr>
              <w:spacing w:after="200"/>
            </w:pPr>
            <w:hyperlink r:id="rId96" w:history="1">
              <w:r>
                <w:rPr>
                  <w:color w:val="1e198e"/>
                  <w:b w:val="1"/>
                  <w:bCs w:val="1"/>
                  <w:u w:val="single"/>
                </w:rPr>
                <w:t xml:space="preserve">Comment fonder le moi intéressé ? La fiction de l’homme originaire dans Condillac et Turgot</w:t>
              </w:r>
            </w:hyperlink>
          </w:p>
          <w:p>
            <w:pPr/>
            <w:hyperlink r:id="rId9" w:history="1">
              <w:r>
                <w:rPr>
                  <w:color w:val="#410a8c"/>
                  <w:u w:val="single"/>
                </w:rPr>
                <w:t xml:space="preserve">Marion Chottin</w:t>
              </w:r>
            </w:hyperlink>
          </w:p>
          <w:p>
            <w:pPr/>
            <w:r>
              <w:rPr>
                <w:i w:val="1"/>
                <w:iCs w:val="1"/>
              </w:rPr>
              <w:t xml:space="preserve">Revue d'histoire de la pensée économique</w:t>
            </w:r>
            <w:r>
              <w:rPr/>
              <w:t xml:space="preserve">, 2016, 2, pp.93-111. </w:t>
            </w:r>
            <w:hyperlink r:id="rId97" w:history="1">
              <w:r>
                <w:rPr>
                  <w:color w:val="#410a8c"/>
                  <w:u w:val="single"/>
                </w:rPr>
                <w:t xml:space="preserve">⟨10.15122/isbn.978-2-406-06350-6.p.0093⟩</w:t>
              </w:r>
            </w:hyperlink>
          </w:p>
          <w:p>
            <w:pPr/>
            <w:r>
              <w:rPr/>
              <w:t xml:space="preserve">Article dans une revue</w:t>
            </w:r>
          </w:p>
          <w:p>
            <w:pPr/>
            <w:hyperlink r:id="rId96" w:history="1">
              <w:r>
                <w:rPr>
                  <w:color w:val="#410a8c"/>
                  <w:u w:val="single"/>
                </w:rPr>
                <w:t xml:space="preserve">hal-01708265v1</w:t>
              </w:r>
            </w:hyperlink>
          </w:p>
        </w:tc>
      </w:tr>
      <w:tr>
        <w:trPr/>
        <w:tc>
          <w:tcPr>
            <w:noWrap/>
          </w:tcPr>
          <w:p>
            <w:pPr>
              <w:spacing w:after="200"/>
            </w:pPr>
            <w:hyperlink r:id="rId98" w:history="1">
              <w:r>
                <w:rPr>
                  <w:color w:val="1e198e"/>
                  <w:b w:val="1"/>
                  <w:bCs w:val="1"/>
                  <w:u w:val="single"/>
                </w:rPr>
                <w:t xml:space="preserve">Recension de l'ouvrage : Chantal JAQUET, Les transclasses ou la non-reproduction, Paris, PUF, 2014, 238 pages</w:t>
              </w:r>
            </w:hyperlink>
          </w:p>
          <w:p>
            <w:pPr/>
            <w:hyperlink r:id="rId9" w:history="1">
              <w:r>
                <w:rPr>
                  <w:color w:val="#410a8c"/>
                  <w:u w:val="single"/>
                </w:rPr>
                <w:t xml:space="preserve">Marion Chottin</w:t>
              </w:r>
            </w:hyperlink>
          </w:p>
          <w:p>
            <w:pPr/>
            <w:r>
              <w:rPr>
                <w:i w:val="1"/>
                <w:iCs w:val="1"/>
              </w:rPr>
              <w:t xml:space="preserve">L'Homme et la Société</w:t>
            </w:r>
            <w:r>
              <w:rPr/>
              <w:t xml:space="preserve">, 2016, pp.253-256</w:t>
            </w:r>
          </w:p>
          <w:p>
            <w:pPr/>
            <w:r>
              <w:rPr/>
              <w:t xml:space="preserve">Article dans une revue</w:t>
            </w:r>
            <w:r>
              <w:rPr/>
              <w:t xml:space="preserve"> (compte-rendu de lecture)</w:t>
            </w:r>
          </w:p>
          <w:p>
            <w:pPr/>
            <w:hyperlink r:id="rId98" w:history="1">
              <w:r>
                <w:rPr>
                  <w:color w:val="#410a8c"/>
                  <w:u w:val="single"/>
                </w:rPr>
                <w:t xml:space="preserve">hal-01708270v1</w:t>
              </w:r>
            </w:hyperlink>
          </w:p>
        </w:tc>
      </w:tr>
      <w:tr>
        <w:trPr/>
        <w:tc>
          <w:tcPr>
            <w:noWrap/>
          </w:tcPr>
          <w:p>
            <w:pPr>
              <w:spacing w:after="200"/>
            </w:pPr>
            <w:hyperlink r:id="rId99" w:history="1">
              <w:r>
                <w:rPr>
                  <w:color w:val="1e198e"/>
                  <w:b w:val="1"/>
                  <w:bCs w:val="1"/>
                  <w:u w:val="single"/>
                </w:rPr>
                <w:t xml:space="preserve">Introduction du volume &amp;quot;L'économie à l'épreuve de la fiction</w:t>
              </w:r>
            </w:hyperlink>
          </w:p>
          <w:p>
            <w:pPr/>
            <w:hyperlink r:id="rId9" w:history="1">
              <w:r>
                <w:rPr>
                  <w:color w:val="#410a8c"/>
                  <w:u w:val="single"/>
                </w:rPr>
                <w:t xml:space="preserve">Marion Chottin</w:t>
              </w:r>
            </w:hyperlink>
            <w:r>
              <w:rPr/>
              <w:t xml:space="preserve">,</w:t>
            </w:r>
            <w:hyperlink r:id="rId100" w:history="1">
              <w:r>
                <w:rPr>
                  <w:color w:val="#410a8c"/>
                  <w:u w:val="single"/>
                </w:rPr>
                <w:t xml:space="preserve">Elise Sultan</w:t>
              </w:r>
            </w:hyperlink>
          </w:p>
          <w:p>
            <w:pPr/>
            <w:r>
              <w:rPr>
                <w:i w:val="1"/>
                <w:iCs w:val="1"/>
              </w:rPr>
              <w:t xml:space="preserve">Corpus : revue de la philosophie</w:t>
            </w:r>
            <w:r>
              <w:rPr/>
              <w:t xml:space="preserve">, 2016, L'Economie à l'épreuve de la fiction, 2 (69), pp.5-16</w:t>
            </w:r>
          </w:p>
          <w:p>
            <w:pPr/>
            <w:r>
              <w:rPr/>
              <w:t xml:space="preserve">Article dans une revue</w:t>
            </w:r>
          </w:p>
          <w:p>
            <w:pPr/>
            <w:hyperlink r:id="rId99" w:history="1">
              <w:r>
                <w:rPr>
                  <w:color w:val="#410a8c"/>
                  <w:u w:val="single"/>
                </w:rPr>
                <w:t xml:space="preserve">hal-01708180v1</w:t>
              </w:r>
            </w:hyperlink>
          </w:p>
        </w:tc>
      </w:tr>
      <w:tr>
        <w:trPr/>
        <w:tc>
          <w:tcPr>
            <w:noWrap/>
          </w:tcPr>
          <w:p>
            <w:pPr>
              <w:spacing w:after="200"/>
            </w:pPr>
            <w:hyperlink r:id="rId101" w:history="1">
              <w:r>
                <w:rPr>
                  <w:color w:val="1e198e"/>
                  <w:b w:val="1"/>
                  <w:bCs w:val="1"/>
                  <w:u w:val="single"/>
                </w:rPr>
                <w:t xml:space="preserve">Turgot et le rôle des idées sensibles dans la genèse de la société capitaliste</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2016, L'Economie à l'épreuve de la fiction, 2 (69), pp.59-82</w:t>
            </w:r>
          </w:p>
          <w:p>
            <w:pPr/>
            <w:r>
              <w:rPr/>
              <w:t xml:space="preserve">Article dans une revue</w:t>
            </w:r>
          </w:p>
          <w:p>
            <w:pPr/>
            <w:hyperlink r:id="rId101" w:history="1">
              <w:r>
                <w:rPr>
                  <w:color w:val="#410a8c"/>
                  <w:u w:val="single"/>
                </w:rPr>
                <w:t xml:space="preserve">hal-01708255v1</w:t>
              </w:r>
            </w:hyperlink>
          </w:p>
        </w:tc>
      </w:tr>
      <w:tr>
        <w:trPr/>
        <w:tc>
          <w:tcPr>
            <w:noWrap/>
          </w:tcPr>
          <w:p>
            <w:pPr>
              <w:spacing w:after="200"/>
            </w:pPr>
            <w:hyperlink r:id="rId102" w:history="1">
              <w:r>
                <w:rPr>
                  <w:color w:val="1e198e"/>
                  <w:b w:val="1"/>
                  <w:bCs w:val="1"/>
                  <w:u w:val="single"/>
                </w:rPr>
                <w:t xml:space="preserve">André Charrak. Rousseau, de l'empirisme à l'expérience</w:t>
              </w:r>
            </w:hyperlink>
          </w:p>
          <w:p>
            <w:pPr/>
            <w:hyperlink r:id="rId9" w:history="1">
              <w:r>
                <w:rPr>
                  <w:color w:val="#410a8c"/>
                  <w:u w:val="single"/>
                </w:rPr>
                <w:t xml:space="preserve">Marion Chottin</w:t>
              </w:r>
            </w:hyperlink>
          </w:p>
          <w:p>
            <w:pPr/>
            <w:r>
              <w:rPr>
                <w:i w:val="1"/>
                <w:iCs w:val="1"/>
              </w:rPr>
              <w:t xml:space="preserve">Astérion</w:t>
            </w:r>
            <w:r>
              <w:rPr/>
              <w:t xml:space="preserve">, 2014, </w:t>
            </w:r>
            <w:hyperlink r:id="rId103" w:history="1">
              <w:r>
                <w:rPr>
                  <w:color w:val="#410a8c"/>
                  <w:u w:val="single"/>
                </w:rPr>
                <w:t xml:space="preserve">⟨10.4000/asterion.2582⟩</w:t>
              </w:r>
            </w:hyperlink>
          </w:p>
          <w:p>
            <w:pPr/>
            <w:r>
              <w:rPr/>
              <w:t xml:space="preserve">Article dans une revue</w:t>
            </w:r>
            <w:r>
              <w:rPr/>
              <w:t xml:space="preserve"> (compte-rendu de lecture)</w:t>
            </w:r>
          </w:p>
          <w:p>
            <w:pPr/>
            <w:hyperlink r:id="rId102" w:history="1">
              <w:r>
                <w:rPr>
                  <w:color w:val="#410a8c"/>
                  <w:u w:val="single"/>
                </w:rPr>
                <w:t xml:space="preserve">hal-01368005v1</w:t>
              </w:r>
            </w:hyperlink>
          </w:p>
        </w:tc>
      </w:tr>
      <w:tr>
        <w:trPr/>
        <w:tc>
          <w:tcPr>
            <w:noWrap/>
          </w:tcPr>
          <w:p>
            <w:pPr>
              <w:spacing w:after="200"/>
            </w:pPr>
            <w:hyperlink r:id="rId104" w:history="1">
              <w:r>
                <w:rPr>
                  <w:color w:val="1e198e"/>
                  <w:b w:val="1"/>
                  <w:bCs w:val="1"/>
                  <w:u w:val="single"/>
                </w:rPr>
                <w:t xml:space="preserve">La beauté des aveugles. Heuristique et représentation de la cécité chez Diderot et Herder</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2014, Eléments pour une contre-histoire de la cécité et des aveugles, 69, pp.47-68</w:t>
            </w:r>
          </w:p>
          <w:p>
            <w:pPr/>
            <w:r>
              <w:rPr/>
              <w:t xml:space="preserve">Article dans une revue</w:t>
            </w:r>
          </w:p>
          <w:p>
            <w:pPr/>
            <w:hyperlink r:id="rId104" w:history="1">
              <w:r>
                <w:rPr>
                  <w:color w:val="#410a8c"/>
                  <w:u w:val="single"/>
                </w:rPr>
                <w:t xml:space="preserve">hal-01368021v1</w:t>
              </w:r>
            </w:hyperlink>
          </w:p>
        </w:tc>
      </w:tr>
      <w:tr>
        <w:trPr/>
        <w:tc>
          <w:tcPr>
            <w:noWrap/>
          </w:tcPr>
          <w:p>
            <w:pPr>
              <w:spacing w:after="200"/>
            </w:pPr>
            <w:hyperlink r:id="rId105" w:history="1">
              <w:r>
                <w:rPr>
                  <w:color w:val="1e198e"/>
                  <w:b w:val="1"/>
                  <w:bCs w:val="1"/>
                  <w:u w:val="single"/>
                </w:rPr>
                <w:t xml:space="preserve">Éléments pour une contre-histoire de la cécité et des aveugles. Introduction</w:t>
              </w:r>
            </w:hyperlink>
          </w:p>
          <w:p>
            <w:pPr/>
            <w:hyperlink r:id="rId9" w:history="1">
              <w:r>
                <w:rPr>
                  <w:color w:val="#410a8c"/>
                  <w:u w:val="single"/>
                </w:rPr>
                <w:t xml:space="preserve">Marion Chottin</w:t>
              </w:r>
            </w:hyperlink>
          </w:p>
          <w:p>
            <w:pPr/>
            <w:r>
              <w:rPr>
                <w:i w:val="1"/>
                <w:iCs w:val="1"/>
              </w:rPr>
              <w:t xml:space="preserve">Corpus : revue de la philosophie</w:t>
            </w:r>
            <w:r>
              <w:rPr/>
              <w:t xml:space="preserve">, 2014, Éléments pour une contre-histoire de la cécité et des aveugles, 67, pp.11-18</w:t>
            </w:r>
          </w:p>
          <w:p>
            <w:pPr/>
            <w:r>
              <w:rPr/>
              <w:t xml:space="preserve">Article dans une revue</w:t>
            </w:r>
          </w:p>
          <w:p>
            <w:pPr/>
            <w:hyperlink r:id="rId105" w:history="1">
              <w:r>
                <w:rPr>
                  <w:color w:val="#410a8c"/>
                  <w:u w:val="single"/>
                </w:rPr>
                <w:t xml:space="preserve">hal-01368010v1</w:t>
              </w:r>
            </w:hyperlink>
          </w:p>
        </w:tc>
      </w:tr>
      <w:tr>
        <w:trPr/>
        <w:tc>
          <w:tcPr>
            <w:noWrap/>
          </w:tcPr>
          <w:p>
            <w:pPr>
              <w:spacing w:after="200"/>
            </w:pPr>
            <w:hyperlink r:id="rId106" w:history="1">
              <w:r>
                <w:rPr>
                  <w:color w:val="1e198e"/>
                  <w:b w:val="1"/>
                  <w:bCs w:val="1"/>
                  <w:u w:val="single"/>
                </w:rPr>
                <w:t xml:space="preserve">La liaison des idées chez Condillac : le langage au principe de l'empirisme</w:t>
              </w:r>
            </w:hyperlink>
          </w:p>
          <w:p>
            <w:pPr/>
            <w:hyperlink r:id="rId9" w:history="1">
              <w:r>
                <w:rPr>
                  <w:color w:val="#410a8c"/>
                  <w:u w:val="single"/>
                </w:rPr>
                <w:t xml:space="preserve">Marion Chottin</w:t>
              </w:r>
            </w:hyperlink>
          </w:p>
          <w:p>
            <w:pPr/>
            <w:r>
              <w:rPr>
                <w:i w:val="1"/>
                <w:iCs w:val="1"/>
              </w:rPr>
              <w:t xml:space="preserve">Astérion</w:t>
            </w:r>
            <w:r>
              <w:rPr/>
              <w:t xml:space="preserve">, 2014, Le principe de la folie et de la raison. Association des idées et liaison des idées aux XVIIe et XVIIIe siècles, 12, </w:t>
            </w:r>
            <w:hyperlink r:id="rId107" w:history="1">
              <w:r>
                <w:rPr>
                  <w:color w:val="#410a8c"/>
                  <w:u w:val="single"/>
                </w:rPr>
                <w:t xml:space="preserve">⟨10.4000/asterion.2503⟩</w:t>
              </w:r>
            </w:hyperlink>
          </w:p>
          <w:p>
            <w:pPr/>
            <w:r>
              <w:rPr/>
              <w:t xml:space="preserve">Article dans une revue</w:t>
            </w:r>
          </w:p>
          <w:p>
            <w:pPr/>
            <w:hyperlink r:id="rId106" w:history="1">
              <w:r>
                <w:rPr>
                  <w:color w:val="#410a8c"/>
                  <w:u w:val="single"/>
                </w:rPr>
                <w:t xml:space="preserve">hal-01368020v1</w:t>
              </w:r>
            </w:hyperlink>
          </w:p>
        </w:tc>
      </w:tr>
      <w:tr>
        <w:trPr/>
        <w:tc>
          <w:tcPr>
            <w:noWrap/>
          </w:tcPr>
          <w:p>
            <w:pPr>
              <w:spacing w:after="200"/>
            </w:pPr>
            <w:hyperlink r:id="rId108" w:history="1">
              <w:r>
                <w:rPr>
                  <w:color w:val="1e198e"/>
                  <w:b w:val="1"/>
                  <w:bCs w:val="1"/>
                  <w:u w:val="single"/>
                </w:rPr>
                <w:t xml:space="preserve">The Forming of Opinion. B. Binoche, Religion privée, opinion publique</w:t>
              </w:r>
            </w:hyperlink>
          </w:p>
          <w:p>
            <w:pPr/>
            <w:hyperlink r:id="rId9" w:history="1">
              <w:r>
                <w:rPr>
                  <w:color w:val="#410a8c"/>
                  <w:u w:val="single"/>
                </w:rPr>
                <w:t xml:space="preserve">Marion Chottin</w:t>
              </w:r>
            </w:hyperlink>
          </w:p>
          <w:p>
            <w:pPr/>
            <w:r>
              <w:rPr>
                <w:i w:val="1"/>
                <w:iCs w:val="1"/>
              </w:rPr>
              <w:t xml:space="preserve">La vie des idées</w:t>
            </w:r>
            <w:r>
              <w:rPr/>
              <w:t xml:space="preserve">, 2013</w:t>
            </w:r>
          </w:p>
          <w:p>
            <w:pPr/>
            <w:r>
              <w:rPr/>
              <w:t xml:space="preserve">Article dans une revue</w:t>
            </w:r>
            <w:r>
              <w:rPr/>
              <w:t xml:space="preserve"> (compte-rendu de lecture)</w:t>
            </w:r>
          </w:p>
          <w:p>
            <w:pPr/>
            <w:hyperlink r:id="rId108" w:history="1">
              <w:r>
                <w:rPr>
                  <w:color w:val="#410a8c"/>
                  <w:u w:val="single"/>
                </w:rPr>
                <w:t xml:space="preserve">hal-01368003v1</w:t>
              </w:r>
            </w:hyperlink>
          </w:p>
        </w:tc>
      </w:tr>
      <w:tr>
        <w:trPr/>
        <w:tc>
          <w:tcPr>
            <w:noWrap/>
          </w:tcPr>
          <w:p>
            <w:pPr>
              <w:spacing w:after="200"/>
            </w:pPr>
            <w:hyperlink r:id="rId109" w:history="1">
              <w:r>
                <w:rPr>
                  <w:color w:val="1e198e"/>
                  <w:b w:val="1"/>
                  <w:bCs w:val="1"/>
                  <w:u w:val="single"/>
                </w:rPr>
                <w:t xml:space="preserve">Ce qui fait l'opinion. B. Binoche, Religion privée, opinion publique</w:t>
              </w:r>
            </w:hyperlink>
          </w:p>
          <w:p>
            <w:pPr/>
            <w:hyperlink r:id="rId9" w:history="1">
              <w:r>
                <w:rPr>
                  <w:color w:val="#410a8c"/>
                  <w:u w:val="single"/>
                </w:rPr>
                <w:t xml:space="preserve">Marion Chottin</w:t>
              </w:r>
            </w:hyperlink>
          </w:p>
          <w:p>
            <w:pPr/>
            <w:r>
              <w:rPr>
                <w:i w:val="1"/>
                <w:iCs w:val="1"/>
              </w:rPr>
              <w:t xml:space="preserve">Fabula</w:t>
            </w:r>
            <w:r>
              <w:rPr/>
              <w:t xml:space="preserve">, 2012</w:t>
            </w:r>
          </w:p>
          <w:p>
            <w:pPr/>
            <w:r>
              <w:rPr/>
              <w:t xml:space="preserve">Article dans une revue</w:t>
            </w:r>
            <w:r>
              <w:rPr/>
              <w:t xml:space="preserve"> (compte-rendu de lecture)</w:t>
            </w:r>
          </w:p>
          <w:p>
            <w:pPr/>
            <w:hyperlink r:id="rId109" w:history="1">
              <w:r>
                <w:rPr>
                  <w:color w:val="#410a8c"/>
                  <w:u w:val="single"/>
                </w:rPr>
                <w:t xml:space="preserve">hal-01368004v1</w:t>
              </w:r>
            </w:hyperlink>
          </w:p>
        </w:tc>
      </w:tr>
      <w:tr>
        <w:trPr/>
        <w:tc>
          <w:tcPr>
            <w:noWrap/>
          </w:tcPr>
          <w:p>
            <w:pPr>
              <w:spacing w:after="200"/>
            </w:pPr>
            <w:hyperlink r:id="rId110" w:history="1">
              <w:r>
                <w:rPr>
                  <w:color w:val="1e198e"/>
                  <w:b w:val="1"/>
                  <w:bCs w:val="1"/>
                  <w:u w:val="single"/>
                </w:rPr>
                <w:t xml:space="preserve">Deux cécités, deux philosophies</w:t>
              </w:r>
            </w:hyperlink>
          </w:p>
          <w:p>
            <w:pPr/>
            <w:hyperlink r:id="rId9" w:history="1">
              <w:r>
                <w:rPr>
                  <w:color w:val="#410a8c"/>
                  <w:u w:val="single"/>
                </w:rPr>
                <w:t xml:space="preserve">Marion Chottin</w:t>
              </w:r>
            </w:hyperlink>
          </w:p>
          <w:p>
            <w:pPr/>
            <w:r>
              <w:rPr>
                <w:i w:val="1"/>
                <w:iCs w:val="1"/>
              </w:rPr>
              <w:t xml:space="preserve">Voir [barré]</w:t>
            </w:r>
            <w:r>
              <w:rPr/>
              <w:t xml:space="preserve">, 2011</w:t>
            </w:r>
          </w:p>
          <w:p>
            <w:pPr/>
            <w:r>
              <w:rPr/>
              <w:t xml:space="preserve">Article dans une revue</w:t>
            </w:r>
          </w:p>
          <w:p>
            <w:pPr/>
            <w:hyperlink r:id="rId110" w:history="1">
              <w:r>
                <w:rPr>
                  <w:color w:val="#410a8c"/>
                  <w:u w:val="single"/>
                </w:rPr>
                <w:t xml:space="preserve">hal-03381143v1</w:t>
              </w:r>
            </w:hyperlink>
          </w:p>
        </w:tc>
      </w:tr>
      <w:tr>
        <w:trPr/>
        <w:tc>
          <w:tcPr>
            <w:noWrap/>
          </w:tcPr>
          <w:p>
            <w:pPr>
              <w:spacing w:after="200"/>
            </w:pPr>
            <w:hyperlink r:id="rId111" w:history="1">
              <w:r>
                <w:rPr>
                  <w:color w:val="1e198e"/>
                  <w:b w:val="1"/>
                  <w:bCs w:val="1"/>
                  <w:u w:val="single"/>
                </w:rPr>
                <w:t xml:space="preserve">El ciego de los bastones ante el ciego de Molyneux : el racionalismo pesto a prueba por el empirismo</w:t>
              </w:r>
            </w:hyperlink>
          </w:p>
          <w:p>
            <w:pPr/>
            <w:hyperlink r:id="rId9" w:history="1">
              <w:r>
                <w:rPr>
                  <w:color w:val="#410a8c"/>
                  <w:u w:val="single"/>
                </w:rPr>
                <w:t xml:space="preserve">Marion Chottin</w:t>
              </w:r>
            </w:hyperlink>
          </w:p>
          <w:p>
            <w:pPr/>
            <w:r>
              <w:rPr>
                <w:i w:val="1"/>
                <w:iCs w:val="1"/>
              </w:rPr>
              <w:t xml:space="preserve">Diecisiete, teria critica, psicoanalisis, acontecimiento </w:t>
            </w:r>
            <w:r>
              <w:rPr/>
              <w:t xml:space="preserve">, 2011, 1, p. 75-99</w:t>
            </w:r>
          </w:p>
          <w:p>
            <w:pPr/>
            <w:r>
              <w:rPr/>
              <w:t xml:space="preserve">Article dans une revue</w:t>
            </w:r>
          </w:p>
          <w:p>
            <w:pPr/>
            <w:hyperlink r:id="rId111" w:history="1">
              <w:r>
                <w:rPr>
                  <w:color w:val="#410a8c"/>
                  <w:u w:val="single"/>
                </w:rPr>
                <w:t xml:space="preserve">hal-03381147v1</w:t>
              </w:r>
            </w:hyperlink>
          </w:p>
        </w:tc>
      </w:tr>
      <w:tr>
        <w:trPr/>
        <w:tc>
          <w:tcPr>
            <w:noWrap/>
          </w:tcPr>
          <w:p>
            <w:pPr>
              <w:spacing w:after="200"/>
            </w:pPr>
            <w:hyperlink r:id="rId112" w:history="1">
              <w:r>
                <w:rPr>
                  <w:color w:val="1e198e"/>
                  <w:b w:val="1"/>
                  <w:bCs w:val="1"/>
                  <w:u w:val="single"/>
                </w:rPr>
                <w:t xml:space="preserve">Le système de l'Encyclopédie et la métaphore de la lumière : héritage et refonte du système cartésien</w:t>
              </w:r>
            </w:hyperlink>
          </w:p>
          <w:p>
            <w:pPr/>
            <w:hyperlink r:id="rId9" w:history="1">
              <w:r>
                <w:rPr>
                  <w:color w:val="#410a8c"/>
                  <w:u w:val="single"/>
                </w:rPr>
                <w:t xml:space="preserve">Marion Chottin</w:t>
              </w:r>
            </w:hyperlink>
          </w:p>
          <w:p>
            <w:pPr/>
            <w:r>
              <w:rPr>
                <w:i w:val="1"/>
                <w:iCs w:val="1"/>
              </w:rPr>
              <w:t xml:space="preserve">Labyrinthe. Atelier interdisciplinaire</w:t>
            </w:r>
            <w:r>
              <w:rPr/>
              <w:t xml:space="preserve">, 2010, Comment peut-on être systématique ?, 34 (1), pp.37-49. </w:t>
            </w:r>
            <w:hyperlink r:id="rId113" w:history="1">
              <w:r>
                <w:rPr>
                  <w:color w:val="#410a8c"/>
                  <w:u w:val="single"/>
                </w:rPr>
                <w:t xml:space="preserve">⟨10.4000/labyrinthe.4054⟩</w:t>
              </w:r>
            </w:hyperlink>
          </w:p>
          <w:p>
            <w:pPr/>
            <w:r>
              <w:rPr/>
              <w:t xml:space="preserve">Article dans une revue</w:t>
            </w:r>
          </w:p>
          <w:p>
            <w:pPr/>
            <w:hyperlink r:id="rId112" w:history="1">
              <w:r>
                <w:rPr>
                  <w:color w:val="#410a8c"/>
                  <w:u w:val="single"/>
                </w:rPr>
                <w:t xml:space="preserve">hal-01368019v1</w:t>
              </w:r>
            </w:hyperlink>
          </w:p>
        </w:tc>
      </w:tr>
      <w:tr>
        <w:trPr/>
        <w:tc>
          <w:tcPr>
            <w:noWrap/>
          </w:tcPr>
          <w:p>
            <w:pPr>
              <w:spacing w:after="200"/>
            </w:pPr>
            <w:hyperlink r:id="rId114" w:history="1">
              <w:r>
                <w:rPr>
                  <w:color w:val="1e198e"/>
                  <w:b w:val="1"/>
                  <w:bCs w:val="1"/>
                  <w:u w:val="single"/>
                </w:rPr>
                <w:t xml:space="preserve">Apprendre à voir, apprendre à regarder. Les deux conceptions de l'apprentissage sensoriel chez Condillac</w:t>
              </w:r>
            </w:hyperlink>
          </w:p>
          <w:p>
            <w:pPr/>
            <w:hyperlink r:id="rId9" w:history="1">
              <w:r>
                <w:rPr>
                  <w:color w:val="#410a8c"/>
                  <w:u w:val="single"/>
                </w:rPr>
                <w:t xml:space="preserve">Marion Chottin</w:t>
              </w:r>
            </w:hyperlink>
          </w:p>
          <w:p>
            <w:pPr/>
            <w:r>
              <w:rPr>
                <w:i w:val="1"/>
                <w:iCs w:val="1"/>
              </w:rPr>
              <w:t xml:space="preserve">Philonsorbonne</w:t>
            </w:r>
            <w:r>
              <w:rPr/>
              <w:t xml:space="preserve">, 2008, 2, pp.46-65. </w:t>
            </w:r>
            <w:hyperlink r:id="rId115" w:history="1">
              <w:r>
                <w:rPr>
                  <w:color w:val="#410a8c"/>
                  <w:u w:val="single"/>
                </w:rPr>
                <w:t xml:space="preserve">⟨10.4000/philonsorbonne.160⟩</w:t>
              </w:r>
            </w:hyperlink>
          </w:p>
          <w:p>
            <w:pPr/>
            <w:r>
              <w:rPr/>
              <w:t xml:space="preserve">Article dans une revue</w:t>
            </w:r>
          </w:p>
          <w:p>
            <w:pPr/>
            <w:hyperlink r:id="rId114" w:history="1">
              <w:r>
                <w:rPr>
                  <w:color w:val="#410a8c"/>
                  <w:u w:val="single"/>
                </w:rPr>
                <w:t xml:space="preserve">hal-01368018v1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Voir et juger. Le problème de Molyneux et ses enjeux philosophiques aux XVIIe et XVIIIe siècles</w:t>
              </w:r>
            </w:hyperlink>
          </w:p>
          <w:p>
            <w:pPr/>
            <w:hyperlink r:id="rId9" w:history="1">
              <w:r>
                <w:rPr>
                  <w:color w:val="#410a8c"/>
                  <w:u w:val="single"/>
                </w:rPr>
                <w:t xml:space="preserve">Marion Chottin</w:t>
              </w:r>
            </w:hyperlink>
          </w:p>
          <w:p>
            <w:pPr/>
            <w:r>
              <w:rPr/>
              <w:t xml:space="preserve">Philosophie. Université Panthéon-Sorbonne - Paris I, 2010.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hal-01368007v1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Voir ou ne pas voir ? Petit parcours à tâtons dans la philosophie de la cécité</w:t>
              </w:r>
            </w:hyperlink>
          </w:p>
          <w:p>
            <w:pPr/>
            <w:hyperlink r:id="rId9" w:history="1">
              <w:r>
                <w:rPr>
                  <w:color w:val="#410a8c"/>
                  <w:u w:val="single"/>
                </w:rPr>
                <w:t xml:space="preserve">Marion Chottin</w:t>
              </w:r>
            </w:hyperlink>
          </w:p>
          <w:p>
            <w:pPr/>
            <w:r>
              <w:rPr>
                <w:i w:val="1"/>
                <w:iCs w:val="1"/>
              </w:rPr>
              <w:t xml:space="preserve">Les Banquets philosophiques</w:t>
            </w:r>
            <w:r>
              <w:rPr/>
              <w:t xml:space="preserve">, APPEP, Nov 2025, Paris, France</w:t>
            </w:r>
          </w:p>
          <w:p>
            <w:pPr/>
            <w:r>
              <w:rPr/>
              <w:t xml:space="preserve">Communication dans un congrès</w:t>
            </w:r>
          </w:p>
          <w:p>
            <w:pPr/>
            <w:hyperlink r:id="rId118" w:history="1">
              <w:r>
                <w:rPr>
                  <w:color w:val="#410a8c"/>
                  <w:u w:val="single"/>
                </w:rPr>
                <w:t xml:space="preserve">hal-05423164v1</w:t>
              </w:r>
            </w:hyperlink>
          </w:p>
        </w:tc>
      </w:tr>
      <w:tr>
        <w:trPr/>
        <w:tc>
          <w:tcPr>
            <w:noWrap/>
          </w:tcPr>
          <w:p>
            <w:pPr>
              <w:spacing w:after="200"/>
            </w:pPr>
            <w:hyperlink r:id="rId119" w:history="1">
              <w:r>
                <w:rPr>
                  <w:color w:val="1e198e"/>
                  <w:b w:val="1"/>
                  <w:bCs w:val="1"/>
                  <w:u w:val="single"/>
                </w:rPr>
                <w:t xml:space="preserve">Édition numérique, inclusive et critique du fonds patrimonial de l’Association Valentin Haüy, en partenariat avec la Sorbonne et le CNRS</w:t>
              </w:r>
            </w:hyperlink>
          </w:p>
          <w:p>
            <w:pPr/>
            <w:hyperlink r:id="rId120" w:history="1">
              <w:r>
                <w:rPr>
                  <w:color w:val="#410a8c"/>
                  <w:u w:val="single"/>
                </w:rPr>
                <w:t xml:space="preserve">Floriane Chiffoleau</w:t>
              </w:r>
            </w:hyperlink>
            <w:r>
              <w:rPr/>
              <w:t xml:space="preserve">,</w:t>
            </w:r>
            <w:hyperlink r:id="rId17" w:history="1">
              <w:r>
                <w:rPr>
                  <w:color w:val="#410a8c"/>
                  <w:u w:val="single"/>
                </w:rPr>
                <w:t xml:space="preserve">Céline Roussel</w:t>
              </w:r>
            </w:hyperlink>
            <w:r>
              <w:rPr/>
              <w:t xml:space="preserve">,</w:t>
            </w:r>
            <w:hyperlink r:id="rId9" w:history="1">
              <w:r>
                <w:rPr>
                  <w:color w:val="#410a8c"/>
                  <w:u w:val="single"/>
                </w:rPr>
                <w:t xml:space="preserve">Marion Chottin</w:t>
              </w:r>
            </w:hyperlink>
          </w:p>
          <w:p>
            <w:pPr/>
            <w:r>
              <w:rPr>
                <w:i w:val="1"/>
                <w:iCs w:val="1"/>
              </w:rPr>
              <w:t xml:space="preserve">Innovation Day</w:t>
            </w:r>
            <w:r>
              <w:rPr/>
              <w:t xml:space="preserve">, Campus Louis Braille, Nov 2025, Paris, France</w:t>
            </w:r>
          </w:p>
          <w:p>
            <w:pPr/>
            <w:r>
              <w:rPr/>
              <w:t xml:space="preserve">Communication dans un congrès</w:t>
            </w:r>
          </w:p>
          <w:p>
            <w:pPr/>
            <w:hyperlink r:id="rId119" w:history="1">
              <w:r>
                <w:rPr>
                  <w:color w:val="#410a8c"/>
                  <w:u w:val="single"/>
                </w:rPr>
                <w:t xml:space="preserve">hal-05371175v1</w:t>
              </w:r>
            </w:hyperlink>
          </w:p>
        </w:tc>
      </w:tr>
      <w:tr>
        <w:trPr/>
        <w:tc>
          <w:tcPr>
            <w:noWrap/>
          </w:tcPr>
          <w:p>
            <w:pPr>
              <w:spacing w:after="200"/>
            </w:pPr>
            <w:hyperlink r:id="rId121" w:history="1">
              <w:r>
                <w:rPr>
                  <w:color w:val="1e198e"/>
                  <w:b w:val="1"/>
                  <w:bCs w:val="1"/>
                  <w:u w:val="single"/>
                </w:rPr>
                <w:t xml:space="preserve">Les disability studies en France : une réception récente et prometteuse</w:t>
              </w:r>
            </w:hyperlink>
          </w:p>
          <w:p>
            <w:pPr/>
            <w:hyperlink r:id="rId9" w:history="1">
              <w:r>
                <w:rPr>
                  <w:color w:val="#410a8c"/>
                  <w:u w:val="single"/>
                </w:rPr>
                <w:t xml:space="preserve">Marion Chottin</w:t>
              </w:r>
            </w:hyperlink>
          </w:p>
          <w:p>
            <w:pPr/>
            <w:r>
              <w:rPr>
                <w:i w:val="1"/>
                <w:iCs w:val="1"/>
              </w:rPr>
              <w:t xml:space="preserve">Colloque « 1975-2005-2025 : 50 ans d’action publique sur le handicap en France »</w:t>
            </w:r>
            <w:r>
              <w:rPr/>
              <w:t xml:space="preserve">, Direction générale de la cohésion sociale, Jun 2025, Paris, France</w:t>
            </w:r>
          </w:p>
          <w:p>
            <w:pPr/>
            <w:r>
              <w:rPr/>
              <w:t xml:space="preserve">Communication dans un congrès</w:t>
            </w:r>
          </w:p>
          <w:p>
            <w:pPr/>
            <w:hyperlink r:id="rId121" w:history="1">
              <w:r>
                <w:rPr>
                  <w:color w:val="#410a8c"/>
                  <w:u w:val="single"/>
                </w:rPr>
                <w:t xml:space="preserve">hal-05423199v1</w:t>
              </w:r>
            </w:hyperlink>
          </w:p>
        </w:tc>
      </w:tr>
      <w:tr>
        <w:trPr/>
        <w:tc>
          <w:tcPr>
            <w:noWrap/>
          </w:tcPr>
          <w:p>
            <w:pPr>
              <w:spacing w:after="200"/>
            </w:pPr>
            <w:hyperlink r:id="rId122" w:history="1">
              <w:r>
                <w:rPr>
                  <w:color w:val="1e198e"/>
                  <w:b w:val="1"/>
                  <w:bCs w:val="1"/>
                  <w:u w:val="single"/>
                </w:rPr>
                <w:t xml:space="preserve">« Un champ de recherche, une pluralité de courants : les disability studies anglophones et leurs transformations »</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r>
              <w:rPr>
                <w:i w:val="1"/>
                <w:iCs w:val="1"/>
              </w:rPr>
              <w:t xml:space="preserve">Séminaire « Introduction aux Deaf et Disability Studies en question »</w:t>
            </w:r>
            <w:r>
              <w:rPr/>
              <w:t xml:space="preserve">, EHESS, Dec 2025, Paris, France</w:t>
            </w:r>
          </w:p>
          <w:p>
            <w:pPr/>
            <w:r>
              <w:rPr/>
              <w:t xml:space="preserve">Communication dans un congrès</w:t>
            </w:r>
          </w:p>
          <w:p>
            <w:pPr/>
            <w:hyperlink r:id="rId122" w:history="1">
              <w:r>
                <w:rPr>
                  <w:color w:val="#410a8c"/>
                  <w:u w:val="single"/>
                </w:rPr>
                <w:t xml:space="preserve">hal-05423149v1</w:t>
              </w:r>
            </w:hyperlink>
          </w:p>
        </w:tc>
      </w:tr>
      <w:tr>
        <w:trPr/>
        <w:tc>
          <w:tcPr>
            <w:noWrap/>
          </w:tcPr>
          <w:p>
            <w:pPr>
              <w:spacing w:after="200"/>
            </w:pPr>
            <w:hyperlink r:id="rId123" w:history="1">
              <w:r>
                <w:rPr>
                  <w:color w:val="1e198e"/>
                  <w:b w:val="1"/>
                  <w:bCs w:val="1"/>
                  <w:u w:val="single"/>
                </w:rPr>
                <w:t xml:space="preserve">Le clavecin oculaire du Père Castel : un fondement possible pour la musique sourde ?</w:t>
              </w:r>
            </w:hyperlink>
          </w:p>
          <w:p>
            <w:pPr/>
            <w:hyperlink r:id="rId9" w:history="1">
              <w:r>
                <w:rPr>
                  <w:color w:val="#410a8c"/>
                  <w:u w:val="single"/>
                </w:rPr>
                <w:t xml:space="preserve">Marion Chottin</w:t>
              </w:r>
            </w:hyperlink>
          </w:p>
          <w:p>
            <w:pPr/>
            <w:r>
              <w:rPr>
                <w:i w:val="1"/>
                <w:iCs w:val="1"/>
              </w:rPr>
              <w:t xml:space="preserve">Séminaire « Théories des arts à l’âge classique. L’art par la querelle (II) »</w:t>
            </w:r>
            <w:r>
              <w:rPr/>
              <w:t xml:space="preserve">, Hiphimo, Apr 2025, Paris, France</w:t>
            </w:r>
          </w:p>
          <w:p>
            <w:pPr/>
            <w:r>
              <w:rPr/>
              <w:t xml:space="preserve">Communication dans un congrès</w:t>
            </w:r>
          </w:p>
          <w:p>
            <w:pPr/>
            <w:hyperlink r:id="rId123" w:history="1">
              <w:r>
                <w:rPr>
                  <w:color w:val="#410a8c"/>
                  <w:u w:val="single"/>
                </w:rPr>
                <w:t xml:space="preserve">hal-05423210v1</w:t>
              </w:r>
            </w:hyperlink>
          </w:p>
        </w:tc>
      </w:tr>
      <w:tr>
        <w:trPr/>
        <w:tc>
          <w:tcPr>
            <w:noWrap/>
          </w:tcPr>
          <w:p>
            <w:pPr>
              <w:spacing w:after="200"/>
            </w:pPr>
            <w:hyperlink r:id="rId124" w:history="1">
              <w:r>
                <w:rPr>
                  <w:color w:val="1e198e"/>
                  <w:b w:val="1"/>
                  <w:bCs w:val="1"/>
                  <w:u w:val="single"/>
                </w:rPr>
                <w:t xml:space="preserve">« Quelques remarques sur l’ouvrage La théorie féministe au défi du handicap. Recueil de textes des feminist disability studies, C. Bouchet, M. Boudinet, M. Koushyar Soucasse et G. Larrieu éd., avec le soutien du collectif Les Dévalideuses, Paris, Cambourakis, 2025 »</w:t>
              </w:r>
            </w:hyperlink>
          </w:p>
          <w:p>
            <w:pPr/>
            <w:hyperlink r:id="rId9" w:history="1">
              <w:r>
                <w:rPr>
                  <w:color w:val="#410a8c"/>
                  <w:u w:val="single"/>
                </w:rPr>
                <w:t xml:space="preserve">Marion Chottin</w:t>
              </w:r>
            </w:hyperlink>
          </w:p>
          <w:p>
            <w:pPr/>
            <w:r>
              <w:rPr>
                <w:i w:val="1"/>
                <w:iCs w:val="1"/>
              </w:rPr>
              <w:t xml:space="preserve">Séminaire « Actualité éditoriale sur le genre »</w:t>
            </w:r>
            <w:r>
              <w:rPr/>
              <w:t xml:space="preserve">, ISJPS, Oct 2025, Paris, France</w:t>
            </w:r>
          </w:p>
          <w:p>
            <w:pPr/>
            <w:r>
              <w:rPr/>
              <w:t xml:space="preserve">Communication dans un congrès</w:t>
            </w:r>
          </w:p>
          <w:p>
            <w:pPr/>
            <w:hyperlink r:id="rId124" w:history="1">
              <w:r>
                <w:rPr>
                  <w:color w:val="#410a8c"/>
                  <w:u w:val="single"/>
                </w:rPr>
                <w:t xml:space="preserve">hal-05423182v1</w:t>
              </w:r>
            </w:hyperlink>
          </w:p>
        </w:tc>
      </w:tr>
      <w:tr>
        <w:trPr/>
        <w:tc>
          <w:tcPr>
            <w:noWrap/>
          </w:tcPr>
          <w:p>
            <w:pPr>
              <w:spacing w:after="200"/>
            </w:pPr>
            <w:hyperlink r:id="rId125" w:history="1">
              <w:r>
                <w:rPr>
                  <w:color w:val="1e198e"/>
                  <w:b w:val="1"/>
                  <w:bCs w:val="1"/>
                  <w:u w:val="single"/>
                </w:rPr>
                <w:t xml:space="preserve">L’équilibre concurrentiel : utopie ou fiction explicative ?</w:t>
              </w:r>
            </w:hyperlink>
          </w:p>
          <w:p>
            <w:pPr/>
            <w:hyperlink r:id="rId88"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Colloque pluridisciplinaire « Sciences et fiction »</w:t>
            </w:r>
            <w:r>
              <w:rPr/>
              <w:t xml:space="preserve">, École polytechnique, Sep 2024, Palaiseau, France</w:t>
            </w:r>
          </w:p>
          <w:p>
            <w:pPr/>
            <w:r>
              <w:rPr/>
              <w:t xml:space="preserve">Communication dans un congrès</w:t>
            </w:r>
          </w:p>
          <w:p>
            <w:pPr/>
            <w:hyperlink r:id="rId125" w:history="1">
              <w:r>
                <w:rPr>
                  <w:color w:val="#410a8c"/>
                  <w:u w:val="single"/>
                </w:rPr>
                <w:t xml:space="preserve">hal-05423233v1</w:t>
              </w:r>
            </w:hyperlink>
          </w:p>
        </w:tc>
      </w:tr>
      <w:tr>
        <w:trPr/>
        <w:tc>
          <w:tcPr>
            <w:noWrap/>
          </w:tcPr>
          <w:p>
            <w:pPr>
              <w:spacing w:after="200"/>
            </w:pPr>
            <w:hyperlink r:id="rId126" w:history="1">
              <w:r>
                <w:rPr>
                  <w:color w:val="1e198e"/>
                  <w:b w:val="1"/>
                  <w:bCs w:val="1"/>
                  <w:u w:val="single"/>
                </w:rPr>
                <w:t xml:space="preserve">L'équilibre concurrentiel: utopie ou fiction explicative?</w:t>
              </w:r>
            </w:hyperlink>
          </w:p>
          <w:p>
            <w:pPr/>
            <w:hyperlink r:id="rId88"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Sciences et fiction</w:t>
            </w:r>
            <w:r>
              <w:rPr/>
              <w:t xml:space="preserve">, Sep 2024, PALAISEAU, France</w:t>
            </w:r>
          </w:p>
          <w:p>
            <w:pPr/>
            <w:r>
              <w:rPr/>
              <w:t xml:space="preserve">Communication dans un congrès</w:t>
            </w:r>
          </w:p>
          <w:p>
            <w:pPr/>
            <w:hyperlink r:id="rId126" w:history="1">
              <w:r>
                <w:rPr>
                  <w:color w:val="#410a8c"/>
                  <w:u w:val="single"/>
                </w:rPr>
                <w:t xml:space="preserve">hal-04765400v1</w:t>
              </w:r>
            </w:hyperlink>
          </w:p>
        </w:tc>
      </w:tr>
      <w:tr>
        <w:trPr/>
        <w:tc>
          <w:tcPr>
            <w:noWrap/>
          </w:tcPr>
          <w:p>
            <w:pPr>
              <w:spacing w:after="200"/>
            </w:pPr>
            <w:hyperlink r:id="rId127" w:history="1">
              <w:r>
                <w:rPr>
                  <w:color w:val="1e198e"/>
                  <w:b w:val="1"/>
                  <w:bCs w:val="1"/>
                  <w:u w:val="single"/>
                </w:rPr>
                <w:t xml:space="preserve">Proposition d’une charte pour les audiodescriptions de peintures, broderies et tapisserie</w:t>
              </w:r>
            </w:hyperlink>
          </w:p>
          <w:p>
            <w:pPr/>
            <w:hyperlink r:id="rId9" w:history="1">
              <w:r>
                <w:rPr>
                  <w:color w:val="#410a8c"/>
                  <w:u w:val="single"/>
                </w:rPr>
                <w:t xml:space="preserve">Marion Chottin</w:t>
              </w:r>
            </w:hyperlink>
          </w:p>
          <w:p>
            <w:pPr/>
            <w:r>
              <w:rPr>
                <w:i w:val="1"/>
                <w:iCs w:val="1"/>
              </w:rPr>
              <w:t xml:space="preserve">2nd Workshop on Digital imaging, heritage and accessibility for all</w:t>
            </w:r>
            <w:r>
              <w:rPr/>
              <w:t xml:space="preserve">, Hannah Thompson; Katerine Romeo, Dec 2024, Londres, Royaume-Uni</w:t>
            </w:r>
          </w:p>
          <w:p>
            <w:pPr/>
            <w:r>
              <w:rPr/>
              <w:t xml:space="preserve">Communication dans un congrès</w:t>
            </w:r>
          </w:p>
          <w:p>
            <w:pPr/>
            <w:hyperlink r:id="rId127" w:history="1">
              <w:r>
                <w:rPr>
                  <w:color w:val="#410a8c"/>
                  <w:u w:val="single"/>
                </w:rPr>
                <w:t xml:space="preserve">hal-04836416v1</w:t>
              </w:r>
            </w:hyperlink>
          </w:p>
        </w:tc>
      </w:tr>
      <w:tr>
        <w:trPr/>
        <w:tc>
          <w:tcPr>
            <w:noWrap/>
          </w:tcPr>
          <w:p>
            <w:pPr>
              <w:spacing w:after="200"/>
            </w:pPr>
            <w:hyperlink r:id="rId128" w:history="1">
              <w:r>
                <w:rPr>
                  <w:color w:val="1e198e"/>
                  <w:b w:val="1"/>
                  <w:bCs w:val="1"/>
                  <w:u w:val="single"/>
                </w:rPr>
                <w:t xml:space="preserve">Présentation du livre Handicap, déficience, différence. Une introduction aux disability studies, ENS Éditions, à paraître</w:t>
              </w:r>
            </w:hyperlink>
          </w:p>
          <w:p>
            <w:pPr/>
            <w:hyperlink r:id="rId9" w:history="1">
              <w:r>
                <w:rPr>
                  <w:color w:val="#410a8c"/>
                  <w:u w:val="single"/>
                </w:rPr>
                <w:t xml:space="preserve">Marion Chottin</w:t>
              </w:r>
            </w:hyperlink>
          </w:p>
          <w:p>
            <w:pPr/>
            <w:r>
              <w:rPr>
                <w:i w:val="1"/>
                <w:iCs w:val="1"/>
              </w:rPr>
              <w:t xml:space="preserve">Séminaire du département de philosophie de l'université de Bourgogne</w:t>
            </w:r>
            <w:r>
              <w:rPr/>
              <w:t xml:space="preserve">, Pierre Ancet, Mar 2024, Dijon, France</w:t>
            </w:r>
          </w:p>
          <w:p>
            <w:pPr/>
            <w:r>
              <w:rPr/>
              <w:t xml:space="preserve">Communication dans un congrès</w:t>
            </w:r>
          </w:p>
          <w:p>
            <w:pPr/>
            <w:hyperlink r:id="rId128" w:history="1">
              <w:r>
                <w:rPr>
                  <w:color w:val="#410a8c"/>
                  <w:u w:val="single"/>
                </w:rPr>
                <w:t xml:space="preserve">hal-04836484v1</w:t>
              </w:r>
            </w:hyperlink>
          </w:p>
        </w:tc>
      </w:tr>
      <w:tr>
        <w:trPr/>
        <w:tc>
          <w:tcPr>
            <w:noWrap/>
          </w:tcPr>
          <w:p>
            <w:pPr>
              <w:spacing w:after="200"/>
            </w:pPr>
            <w:hyperlink r:id="rId129" w:history="1">
              <w:r>
                <w:rPr>
                  <w:color w:val="1e198e"/>
                  <w:b w:val="1"/>
                  <w:bCs w:val="1"/>
                  <w:u w:val="single"/>
                </w:rPr>
                <w:t xml:space="preserve">Co-création d’audio-descriptions inclusives. Retour sur expérience</w:t>
              </w:r>
            </w:hyperlink>
          </w:p>
          <w:p>
            <w:pPr/>
            <w:hyperlink r:id="rId9" w:history="1">
              <w:r>
                <w:rPr>
                  <w:color w:val="#410a8c"/>
                  <w:u w:val="single"/>
                </w:rPr>
                <w:t xml:space="preserve">Marion Chottin</w:t>
              </w:r>
            </w:hyperlink>
            <w:r>
              <w:rPr/>
              <w:t xml:space="preserve">,</w:t>
            </w:r>
            <w:hyperlink r:id="rId37" w:history="1">
              <w:r>
                <w:rPr>
                  <w:color w:val="#410a8c"/>
                  <w:u w:val="single"/>
                </w:rPr>
                <w:t xml:space="preserve">Katerine Romeo</w:t>
              </w:r>
            </w:hyperlink>
          </w:p>
          <w:p>
            <w:pPr/>
            <w:r>
              <w:rPr>
                <w:i w:val="1"/>
                <w:iCs w:val="1"/>
              </w:rPr>
              <w:t xml:space="preserve">« Handicap 2024 », 13e conférence de l’IFRATH sur les technologies d’assistance</w:t>
            </w:r>
            <w:r>
              <w:rPr/>
              <w:t xml:space="preserve">, IFRATH, Jun 2024, Saint-Denis (93), France</w:t>
            </w:r>
          </w:p>
          <w:p>
            <w:pPr/>
            <w:r>
              <w:rPr/>
              <w:t xml:space="preserve">Communication dans un congrès</w:t>
            </w:r>
          </w:p>
          <w:p>
            <w:pPr/>
            <w:hyperlink r:id="rId129" w:history="1">
              <w:r>
                <w:rPr>
                  <w:color w:val="#410a8c"/>
                  <w:u w:val="single"/>
                </w:rPr>
                <w:t xml:space="preserve">hal-04836453v1</w:t>
              </w:r>
            </w:hyperlink>
          </w:p>
        </w:tc>
      </w:tr>
      <w:tr>
        <w:trPr/>
        <w:tc>
          <w:tcPr>
            <w:noWrap/>
          </w:tcPr>
          <w:p>
            <w:pPr>
              <w:spacing w:after="200"/>
            </w:pPr>
            <w:hyperlink r:id="rId130" w:history="1">
              <w:r>
                <w:rPr>
                  <w:color w:val="1e198e"/>
                  <w:b w:val="1"/>
                  <w:bCs w:val="1"/>
                  <w:u w:val="single"/>
                </w:rPr>
                <w:t xml:space="preserve">L’Aveugle qui refuse de voir : un conte philosophique des Lumières ou des anti-Lumières ?</w:t>
              </w:r>
            </w:hyperlink>
          </w:p>
          <w:p>
            <w:pPr/>
            <w:hyperlink r:id="rId9" w:history="1">
              <w:r>
                <w:rPr>
                  <w:color w:val="#410a8c"/>
                  <w:u w:val="single"/>
                </w:rPr>
                <w:t xml:space="preserve">Marion Chottin</w:t>
              </w:r>
            </w:hyperlink>
          </w:p>
          <w:p>
            <w:pPr/>
            <w:r>
              <w:rPr>
                <w:i w:val="1"/>
                <w:iCs w:val="1"/>
              </w:rPr>
              <w:t xml:space="preserve">Séminaire « Fictions philosophiques de la modernité »</w:t>
            </w:r>
            <w:r>
              <w:rPr/>
              <w:t xml:space="preserve">, CSLF/Litt&amp;phi et Ireph, Apr 2024, Nanterre (92), France</w:t>
            </w:r>
          </w:p>
          <w:p>
            <w:pPr/>
            <w:r>
              <w:rPr/>
              <w:t xml:space="preserve">Communication dans un congrès</w:t>
            </w:r>
          </w:p>
          <w:p>
            <w:pPr/>
            <w:hyperlink r:id="rId130" w:history="1">
              <w:r>
                <w:rPr>
                  <w:color w:val="#410a8c"/>
                  <w:u w:val="single"/>
                </w:rPr>
                <w:t xml:space="preserve">hal-04836467v1</w:t>
              </w:r>
            </w:hyperlink>
          </w:p>
        </w:tc>
      </w:tr>
      <w:tr>
        <w:trPr/>
        <w:tc>
          <w:tcPr>
            <w:noWrap/>
          </w:tcPr>
          <w:p>
            <w:pPr>
              <w:spacing w:after="200"/>
            </w:pPr>
            <w:hyperlink r:id="rId131" w:history="1">
              <w:r>
                <w:rPr>
                  <w:color w:val="1e198e"/>
                  <w:b w:val="1"/>
                  <w:bCs w:val="1"/>
                  <w:u w:val="single"/>
                </w:rPr>
                <w:t xml:space="preserve">Projet d'édition numérique, inclusive et critique des collections de la bibliothèque patrimoniale Valentin Haüy - ou comment les personnes aveugles se réapproprient leur histoire</w:t>
              </w:r>
            </w:hyperlink>
          </w:p>
          <w:p>
            <w:pPr/>
            <w:hyperlink r:id="rId9" w:history="1">
              <w:r>
                <w:rPr>
                  <w:color w:val="#410a8c"/>
                  <w:u w:val="single"/>
                </w:rPr>
                <w:t xml:space="preserve">Marion Chottin</w:t>
              </w:r>
            </w:hyperlink>
            <w:r>
              <w:rPr/>
              <w:t xml:space="preserve">,</w:t>
            </w:r>
            <w:hyperlink r:id="rId17" w:history="1">
              <w:r>
                <w:rPr>
                  <w:color w:val="#410a8c"/>
                  <w:u w:val="single"/>
                </w:rPr>
                <w:t xml:space="preserve">Céline Roussel</w:t>
              </w:r>
            </w:hyperlink>
          </w:p>
          <w:p>
            <w:pPr/>
            <w:r>
              <w:rPr>
                <w:i w:val="1"/>
                <w:iCs w:val="1"/>
              </w:rPr>
              <w:t xml:space="preserve">Séminaire « Éditions et histoire du livre »</w:t>
            </w:r>
            <w:r>
              <w:rPr/>
              <w:t xml:space="preserve">, May 2023, Lyon, France</w:t>
            </w:r>
          </w:p>
          <w:p>
            <w:pPr/>
            <w:r>
              <w:rPr/>
              <w:t xml:space="preserve">Communication dans un congrès</w:t>
            </w:r>
          </w:p>
          <w:p>
            <w:pPr/>
            <w:hyperlink r:id="rId131" w:history="1">
              <w:r>
                <w:rPr>
                  <w:color w:val="#410a8c"/>
                  <w:u w:val="single"/>
                </w:rPr>
                <w:t xml:space="preserve">hal-04364749v1</w:t>
              </w:r>
            </w:hyperlink>
          </w:p>
        </w:tc>
      </w:tr>
      <w:tr>
        <w:trPr/>
        <w:tc>
          <w:tcPr>
            <w:noWrap/>
          </w:tcPr>
          <w:p>
            <w:pPr>
              <w:spacing w:after="200"/>
            </w:pPr>
            <w:hyperlink r:id="rId132" w:history="1">
              <w:r>
                <w:rPr>
                  <w:color w:val="1e198e"/>
                  <w:b w:val="1"/>
                  <w:bCs w:val="1"/>
                  <w:u w:val="single"/>
                </w:rPr>
                <w:t xml:space="preserve">Décrire la Tapisserie de Bayeux : méthodes, évaluations, directions</w:t>
              </w:r>
            </w:hyperlink>
          </w:p>
          <w:p>
            <w:pPr/>
            <w:hyperlink r:id="rId9" w:history="1">
              <w:r>
                <w:rPr>
                  <w:color w:val="#410a8c"/>
                  <w:u w:val="single"/>
                </w:rPr>
                <w:t xml:space="preserve">Marion Chottin</w:t>
              </w:r>
            </w:hyperlink>
          </w:p>
          <w:p>
            <w:pPr/>
            <w:r>
              <w:rPr>
                <w:i w:val="1"/>
                <w:iCs w:val="1"/>
              </w:rPr>
              <w:t xml:space="preserve">« Projet ANR Inclusive Museum Guide »</w:t>
            </w:r>
            <w:r>
              <w:rPr/>
              <w:t xml:space="preserve">, Jun 2023, Rouen, France</w:t>
            </w:r>
          </w:p>
          <w:p>
            <w:pPr/>
            <w:r>
              <w:rPr/>
              <w:t xml:space="preserve">Communication dans un congrès</w:t>
            </w:r>
          </w:p>
          <w:p>
            <w:pPr/>
            <w:hyperlink r:id="rId132" w:history="1">
              <w:r>
                <w:rPr>
                  <w:color w:val="#410a8c"/>
                  <w:u w:val="single"/>
                </w:rPr>
                <w:t xml:space="preserve">hal-04364744v1</w:t>
              </w:r>
            </w:hyperlink>
          </w:p>
        </w:tc>
      </w:tr>
      <w:tr>
        <w:trPr/>
        <w:tc>
          <w:tcPr>
            <w:noWrap/>
          </w:tcPr>
          <w:p>
            <w:pPr>
              <w:spacing w:after="200"/>
            </w:pPr>
            <w:hyperlink r:id="rId133" w:history="1">
              <w:r>
                <w:rPr>
                  <w:color w:val="1e198e"/>
                  <w:b w:val="1"/>
                  <w:bCs w:val="1"/>
                  <w:u w:val="single"/>
                </w:rPr>
                <w:t xml:space="preserve">Les infirmités aux XVIIe et XVIIIe siècles : textes et problèmes. Éléments de réflexion à partir de l’ouvrage Figures du handicap dans la philosophie occidentale. Une anthologie</w:t>
              </w:r>
            </w:hyperlink>
          </w:p>
          <w:p>
            <w:pPr/>
            <w:hyperlink r:id="rId9" w:history="1">
              <w:r>
                <w:rPr>
                  <w:color w:val="#410a8c"/>
                  <w:u w:val="single"/>
                </w:rPr>
                <w:t xml:space="preserve">Marion Chottin</w:t>
              </w:r>
            </w:hyperlink>
          </w:p>
          <w:p>
            <w:pPr/>
            <w:r>
              <w:rPr>
                <w:i w:val="1"/>
                <w:iCs w:val="1"/>
              </w:rPr>
              <w:t xml:space="preserve">Séminaire d’Histoire de la philosophie moderne (IRePh)</w:t>
            </w:r>
            <w:r>
              <w:rPr/>
              <w:t xml:space="preserve">, Apr 2023, Nanterre, France</w:t>
            </w:r>
          </w:p>
          <w:p>
            <w:pPr/>
            <w:r>
              <w:rPr/>
              <w:t xml:space="preserve">Communication dans un congrès</w:t>
            </w:r>
          </w:p>
          <w:p>
            <w:pPr/>
            <w:hyperlink r:id="rId133" w:history="1">
              <w:r>
                <w:rPr>
                  <w:color w:val="#410a8c"/>
                  <w:u w:val="single"/>
                </w:rPr>
                <w:t xml:space="preserve">hal-04364753v1</w:t>
              </w:r>
            </w:hyperlink>
          </w:p>
        </w:tc>
      </w:tr>
      <w:tr>
        <w:trPr/>
        <w:tc>
          <w:tcPr>
            <w:noWrap/>
          </w:tcPr>
          <w:p>
            <w:pPr>
              <w:spacing w:after="200"/>
            </w:pPr>
            <w:hyperlink r:id="rId134" w:history="1">
              <w:r>
                <w:rPr>
                  <w:color w:val="1e198e"/>
                  <w:b w:val="1"/>
                  <w:bCs w:val="1"/>
                  <w:u w:val="single"/>
                </w:rPr>
                <w:t xml:space="preserve">Voir les œuvres d’art au prisme de la “déficience visuelle” : tragédie ou Blindness Gain ?</w:t>
              </w:r>
            </w:hyperlink>
          </w:p>
          <w:p>
            <w:pPr/>
            <w:hyperlink r:id="rId9" w:history="1">
              <w:r>
                <w:rPr>
                  <w:color w:val="#410a8c"/>
                  <w:u w:val="single"/>
                </w:rPr>
                <w:t xml:space="preserve">Marion Chottin</w:t>
              </w:r>
            </w:hyperlink>
          </w:p>
          <w:p>
            <w:pPr/>
            <w:r>
              <w:rPr>
                <w:i w:val="1"/>
                <w:iCs w:val="1"/>
              </w:rPr>
              <w:t xml:space="preserve">« Projet ANR Inclusive Museum Guide »</w:t>
            </w:r>
            <w:r>
              <w:rPr/>
              <w:t xml:space="preserve">, Nov 2023, Angers, France</w:t>
            </w:r>
          </w:p>
          <w:p>
            <w:pPr/>
            <w:r>
              <w:rPr/>
              <w:t xml:space="preserve">Communication dans un congrès</w:t>
            </w:r>
          </w:p>
          <w:p>
            <w:pPr/>
            <w:hyperlink r:id="rId134" w:history="1">
              <w:r>
                <w:rPr>
                  <w:color w:val="#410a8c"/>
                  <w:u w:val="single"/>
                </w:rPr>
                <w:t xml:space="preserve">hal-04364740v1</w:t>
              </w:r>
            </w:hyperlink>
          </w:p>
        </w:tc>
      </w:tr>
      <w:tr>
        <w:trPr/>
        <w:tc>
          <w:tcPr>
            <w:noWrap/>
          </w:tcPr>
          <w:p>
            <w:pPr>
              <w:spacing w:after="200"/>
            </w:pPr>
            <w:hyperlink r:id="rId135" w:history="1">
              <w:r>
                <w:rPr>
                  <w:color w:val="1e198e"/>
                  <w:b w:val="1"/>
                  <w:bCs w:val="1"/>
                  <w:u w:val="single"/>
                </w:rPr>
                <w:t xml:space="preserve">La place de la cécité dans le paradigme oculocentriste et ses critiques : Platon, Derrida et le problème de Molyneux</w:t>
              </w:r>
            </w:hyperlink>
          </w:p>
          <w:p>
            <w:pPr/>
            <w:hyperlink r:id="rId9" w:history="1">
              <w:r>
                <w:rPr>
                  <w:color w:val="#410a8c"/>
                  <w:u w:val="single"/>
                </w:rPr>
                <w:t xml:space="preserve">Marion Chottin</w:t>
              </w:r>
            </w:hyperlink>
          </w:p>
          <w:p>
            <w:pPr/>
            <w:r>
              <w:rPr>
                <w:i w:val="1"/>
                <w:iCs w:val="1"/>
              </w:rPr>
              <w:t xml:space="preserve">« Manières de voir »</w:t>
            </w:r>
            <w:r>
              <w:rPr/>
              <w:t xml:space="preserve">, Olivier Dubouclez; Julien Pieron, Oct 2023, Liège, Belgique</w:t>
            </w:r>
          </w:p>
          <w:p>
            <w:pPr/>
            <w:r>
              <w:rPr/>
              <w:t xml:space="preserve">Communication dans un congrès</w:t>
            </w:r>
          </w:p>
          <w:p>
            <w:pPr/>
            <w:hyperlink r:id="rId135" w:history="1">
              <w:r>
                <w:rPr>
                  <w:color w:val="#410a8c"/>
                  <w:u w:val="single"/>
                </w:rPr>
                <w:t xml:space="preserve">hal-04364735v1</w:t>
              </w:r>
            </w:hyperlink>
          </w:p>
        </w:tc>
      </w:tr>
      <w:tr>
        <w:trPr/>
        <w:tc>
          <w:tcPr>
            <w:noWrap/>
          </w:tcPr>
          <w:p>
            <w:pPr>
              <w:spacing w:after="200"/>
            </w:pPr>
            <w:hyperlink r:id="rId136" w:history="1">
              <w:r>
                <w:rPr>
                  <w:color w:val="1e198e"/>
                  <w:b w:val="1"/>
                  <w:bCs w:val="1"/>
                  <w:u w:val="single"/>
                </w:rPr>
                <w:t xml:space="preserve">Le handicap est-il l'enfant des Lumières ? Quelques remarques sur une critique problématique</w:t>
              </w:r>
            </w:hyperlink>
          </w:p>
          <w:p>
            <w:pPr/>
            <w:hyperlink r:id="rId9" w:history="1">
              <w:r>
                <w:rPr>
                  <w:color w:val="#410a8c"/>
                  <w:u w:val="single"/>
                </w:rPr>
                <w:t xml:space="preserve">Marion Chottin</w:t>
              </w:r>
            </w:hyperlink>
          </w:p>
          <w:p>
            <w:pPr/>
            <w:r>
              <w:rPr>
                <w:i w:val="1"/>
                <w:iCs w:val="1"/>
              </w:rPr>
              <w:t xml:space="preserve">« Handicap entre théories et pratiques sociales »</w:t>
            </w:r>
            <w:r>
              <w:rPr/>
              <w:t xml:space="preserve">, Jun 2022, Laval, Canada</w:t>
            </w:r>
          </w:p>
          <w:p>
            <w:pPr/>
            <w:r>
              <w:rPr/>
              <w:t xml:space="preserve">Communication dans un congrès</w:t>
            </w:r>
          </w:p>
          <w:p>
            <w:pPr/>
            <w:hyperlink r:id="rId136" w:history="1">
              <w:r>
                <w:rPr>
                  <w:color w:val="#410a8c"/>
                  <w:u w:val="single"/>
                </w:rPr>
                <w:t xml:space="preserve">hal-03910191v1</w:t>
              </w:r>
            </w:hyperlink>
          </w:p>
        </w:tc>
      </w:tr>
      <w:tr>
        <w:trPr/>
        <w:tc>
          <w:tcPr>
            <w:noWrap/>
          </w:tcPr>
          <w:p>
            <w:pPr>
              <w:spacing w:after="200"/>
            </w:pPr>
            <w:hyperlink r:id="rId137" w:history="1">
              <w:r>
                <w:rPr>
                  <w:color w:val="1e198e"/>
                  <w:b w:val="1"/>
                  <w:bCs w:val="1"/>
                  <w:u w:val="single"/>
                </w:rPr>
                <w:t xml:space="preserve">Une réception de Condillac par l’abbé de L’Épée…ou le contraire ?</w:t>
              </w:r>
            </w:hyperlink>
          </w:p>
          <w:p>
            <w:pPr/>
            <w:hyperlink r:id="rId9" w:history="1">
              <w:r>
                <w:rPr>
                  <w:color w:val="#410a8c"/>
                  <w:u w:val="single"/>
                </w:rPr>
                <w:t xml:space="preserve">Marion Chottin</w:t>
              </w:r>
            </w:hyperlink>
          </w:p>
          <w:p>
            <w:pPr/>
            <w:r>
              <w:rPr>
                <w:i w:val="1"/>
                <w:iCs w:val="1"/>
              </w:rPr>
              <w:t xml:space="preserve">« Condillac et ses réceptions »</w:t>
            </w:r>
            <w:r>
              <w:rPr/>
              <w:t xml:space="preserve">, Mar 2022, Lyon, France</w:t>
            </w:r>
          </w:p>
          <w:p>
            <w:pPr/>
            <w:r>
              <w:rPr/>
              <w:t xml:space="preserve">Communication dans un congrès</w:t>
            </w:r>
          </w:p>
          <w:p>
            <w:pPr/>
            <w:hyperlink r:id="rId137" w:history="1">
              <w:r>
                <w:rPr>
                  <w:color w:val="#410a8c"/>
                  <w:u w:val="single"/>
                </w:rPr>
                <w:t xml:space="preserve">hal-03910196v1</w:t>
              </w:r>
            </w:hyperlink>
          </w:p>
        </w:tc>
      </w:tr>
      <w:tr>
        <w:trPr/>
        <w:tc>
          <w:tcPr>
            <w:noWrap/>
          </w:tcPr>
          <w:p>
            <w:pPr>
              <w:spacing w:after="200"/>
            </w:pPr>
            <w:hyperlink r:id="rId138" w:history="1">
              <w:r>
                <w:rPr>
                  <w:color w:val="1e198e"/>
                  <w:b w:val="1"/>
                  <w:bCs w:val="1"/>
                  <w:u w:val="single"/>
                </w:rPr>
                <w:t xml:space="preserve">Dévisualiser l’art : ce que la cécité apporte au musée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Journée d’étude « Imagerie numérique, patrimoine et son accessibilité pour tous »</w:t>
            </w:r>
            <w:r>
              <w:rPr/>
              <w:t xml:space="preserve">, Jun 2022, Caen, France</w:t>
            </w:r>
          </w:p>
          <w:p>
            <w:pPr/>
            <w:r>
              <w:rPr/>
              <w:t xml:space="preserve">Communication dans un congrès</w:t>
            </w:r>
          </w:p>
          <w:p>
            <w:pPr/>
            <w:hyperlink r:id="rId138" w:history="1">
              <w:r>
                <w:rPr>
                  <w:color w:val="#410a8c"/>
                  <w:u w:val="single"/>
                </w:rPr>
                <w:t xml:space="preserve">hal-04364756v1</w:t>
              </w:r>
            </w:hyperlink>
          </w:p>
        </w:tc>
      </w:tr>
      <w:tr>
        <w:trPr/>
        <w:tc>
          <w:tcPr>
            <w:noWrap/>
          </w:tcPr>
          <w:p>
            <w:pPr>
              <w:spacing w:after="200"/>
            </w:pPr>
            <w:hyperlink r:id="rId139" w:history="1">
              <w:r>
                <w:rPr>
                  <w:color w:val="1e198e"/>
                  <w:b w:val="1"/>
                  <w:bCs w:val="1"/>
                  <w:u w:val="single"/>
                </w:rPr>
                <w:t xml:space="preserve">L’audiodescription créative comme nouveau &amp;quot;partage du sensible</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Quelles sociétés du vivre-ensemble? Réfléchir sur les expériences d’inégalités, de participation sociale et les processus identitaires</w:t>
            </w:r>
            <w:r>
              <w:rPr/>
              <w:t xml:space="preserve">, Jun 2021, Québec, Canada</w:t>
            </w:r>
          </w:p>
          <w:p>
            <w:pPr/>
            <w:r>
              <w:rPr/>
              <w:t xml:space="preserve">Communication dans un congrès</w:t>
            </w:r>
          </w:p>
          <w:p>
            <w:pPr/>
            <w:hyperlink r:id="rId139" w:history="1">
              <w:r>
                <w:rPr>
                  <w:color w:val="#410a8c"/>
                  <w:u w:val="single"/>
                </w:rPr>
                <w:t xml:space="preserve">hal-03381252v1</w:t>
              </w:r>
            </w:hyperlink>
          </w:p>
        </w:tc>
      </w:tr>
      <w:tr>
        <w:trPr/>
        <w:tc>
          <w:tcPr>
            <w:noWrap/>
          </w:tcPr>
          <w:p>
            <w:pPr>
              <w:spacing w:after="200"/>
            </w:pPr>
            <w:hyperlink r:id="rId140" w:history="1">
              <w:r>
                <w:rPr>
                  <w:color w:val="1e198e"/>
                  <w:b w:val="1"/>
                  <w:bCs w:val="1"/>
                  <w:u w:val="single"/>
                </w:rPr>
                <w:t xml:space="preserve">Un aveugle peut-il refuser de voir le jour ? Optique, critique sociale et cécité à la fin du règne de Louis XV</w:t>
              </w:r>
            </w:hyperlink>
          </w:p>
          <w:p>
            <w:pPr/>
            <w:hyperlink r:id="rId9" w:history="1">
              <w:r>
                <w:rPr>
                  <w:color w:val="#410a8c"/>
                  <w:u w:val="single"/>
                </w:rPr>
                <w:t xml:space="preserve">Marion Chottin</w:t>
              </w:r>
            </w:hyperlink>
          </w:p>
          <w:p>
            <w:pPr/>
            <w:r>
              <w:rPr>
                <w:i w:val="1"/>
                <w:iCs w:val="1"/>
              </w:rPr>
              <w:t xml:space="preserve">« Optique et Lettres : une herméneutique critique du réel »</w:t>
            </w:r>
            <w:r>
              <w:rPr/>
              <w:t xml:space="preserve">, Florent Libral, Sep 2021, Toulouse, France</w:t>
            </w:r>
          </w:p>
          <w:p>
            <w:pPr/>
            <w:r>
              <w:rPr/>
              <w:t xml:space="preserve">Communication dans un congrès</w:t>
            </w:r>
          </w:p>
          <w:p>
            <w:pPr/>
            <w:hyperlink r:id="rId140" w:history="1">
              <w:r>
                <w:rPr>
                  <w:color w:val="#410a8c"/>
                  <w:u w:val="single"/>
                </w:rPr>
                <w:t xml:space="preserve">hal-03381251v1</w:t>
              </w:r>
            </w:hyperlink>
          </w:p>
        </w:tc>
      </w:tr>
      <w:tr>
        <w:trPr/>
        <w:tc>
          <w:tcPr>
            <w:noWrap/>
          </w:tcPr>
          <w:p>
            <w:pPr>
              <w:spacing w:after="200"/>
            </w:pPr>
            <w:hyperlink r:id="rId141" w:history="1">
              <w:r>
                <w:rPr>
                  <w:color w:val="1e198e"/>
                  <w:b w:val="1"/>
                  <w:bCs w:val="1"/>
                  <w:u w:val="single"/>
                </w:rPr>
                <w:t xml:space="preserve">Troubles dans la vision. Constitution et critique de la norme visuelle aux XVIIIe et XIXe siècles</w:t>
              </w:r>
            </w:hyperlink>
          </w:p>
          <w:p>
            <w:pPr/>
            <w:hyperlink r:id="rId9" w:history="1">
              <w:r>
                <w:rPr>
                  <w:color w:val="#410a8c"/>
                  <w:u w:val="single"/>
                </w:rPr>
                <w:t xml:space="preserve">Marion Chottin</w:t>
              </w:r>
            </w:hyperlink>
            <w:r>
              <w:rPr/>
              <w:t xml:space="preserve">,</w:t>
            </w:r>
            <w:hyperlink r:id="rId10" w:history="1">
              <w:r>
                <w:rPr>
                  <w:color w:val="#410a8c"/>
                  <w:u w:val="single"/>
                </w:rPr>
                <w:t xml:space="preserve">Corinne Doria</w:t>
              </w:r>
            </w:hyperlink>
          </w:p>
          <w:p>
            <w:pPr/>
            <w:r>
              <w:rPr>
                <w:i w:val="1"/>
                <w:iCs w:val="1"/>
              </w:rPr>
              <w:t xml:space="preserve">« Le handicap, un opérateur pour interroger les normes ? »</w:t>
            </w:r>
            <w:r>
              <w:rPr/>
              <w:t xml:space="preserve">, ALTER, European Society for Disability Research, Apr 2021, Rennes, France</w:t>
            </w:r>
          </w:p>
          <w:p>
            <w:pPr/>
            <w:r>
              <w:rPr/>
              <w:t xml:space="preserve">Communication dans un congrès</w:t>
            </w:r>
          </w:p>
          <w:p>
            <w:pPr/>
            <w:hyperlink r:id="rId141" w:history="1">
              <w:r>
                <w:rPr>
                  <w:color w:val="#410a8c"/>
                  <w:u w:val="single"/>
                </w:rPr>
                <w:t xml:space="preserve">hal-03381254v1</w:t>
              </w:r>
            </w:hyperlink>
          </w:p>
        </w:tc>
      </w:tr>
      <w:tr>
        <w:trPr/>
        <w:tc>
          <w:tcPr>
            <w:noWrap/>
          </w:tcPr>
          <w:p>
            <w:pPr>
              <w:spacing w:after="200"/>
            </w:pPr>
            <w:hyperlink r:id="rId142" w:history="1">
              <w:r>
                <w:rPr>
                  <w:color w:val="1e198e"/>
                  <w:b w:val="1"/>
                  <w:bCs w:val="1"/>
                  <w:u w:val="single"/>
                </w:rPr>
                <w:t xml:space="preserve">Les aveugles et la cécité dans l’Encyclopédie de Diderot et D’Alembert : un jalon essentiel de l’histoire du handicap</w:t>
              </w:r>
            </w:hyperlink>
          </w:p>
          <w:p>
            <w:pPr/>
            <w:hyperlink r:id="rId9" w:history="1">
              <w:r>
                <w:rPr>
                  <w:color w:val="#410a8c"/>
                  <w:u w:val="single"/>
                </w:rPr>
                <w:t xml:space="preserve">Marion Chottin</w:t>
              </w:r>
            </w:hyperlink>
          </w:p>
          <w:p>
            <w:pPr/>
            <w:r>
              <w:rPr>
                <w:i w:val="1"/>
                <w:iCs w:val="1"/>
              </w:rPr>
              <w:t xml:space="preserve">« Rencontres franco-japonaises autour des Lumières »</w:t>
            </w:r>
            <w:r>
              <w:rPr/>
              <w:t xml:space="preserve">, Mar 2019, Tokyo, Japon</w:t>
            </w:r>
          </w:p>
          <w:p>
            <w:pPr/>
            <w:r>
              <w:rPr/>
              <w:t xml:space="preserve">Communication dans un congrès</w:t>
            </w:r>
          </w:p>
          <w:p>
            <w:pPr/>
            <w:hyperlink r:id="rId142" w:history="1">
              <w:r>
                <w:rPr>
                  <w:color w:val="#410a8c"/>
                  <w:u w:val="single"/>
                </w:rPr>
                <w:t xml:space="preserve">hal-03381259v1</w:t>
              </w:r>
            </w:hyperlink>
          </w:p>
        </w:tc>
      </w:tr>
      <w:tr>
        <w:trPr/>
        <w:tc>
          <w:tcPr>
            <w:noWrap/>
          </w:tcPr>
          <w:p>
            <w:pPr>
              <w:spacing w:after="200"/>
            </w:pPr>
            <w:hyperlink r:id="rId143" w:history="1">
              <w:r>
                <w:rPr>
                  <w:color w:val="1e198e"/>
                  <w:b w:val="1"/>
                  <w:bCs w:val="1"/>
                  <w:u w:val="single"/>
                </w:rPr>
                <w:t xml:space="preserve">“Blindness Gain” or the Unexpected Advantages of Audio Description</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p>
          <w:p>
            <w:pPr/>
            <w:r>
              <w:rPr>
                <w:i w:val="1"/>
                <w:iCs w:val="1"/>
              </w:rPr>
              <w:t xml:space="preserve">« Disability and Disciplines: The International Conference on Educational, Cultural, and Disability Studies »</w:t>
            </w:r>
            <w:r>
              <w:rPr/>
              <w:t xml:space="preserve">, David Bolt, Jul 2019, Liverpool, United Kingdom</w:t>
            </w:r>
          </w:p>
          <w:p>
            <w:pPr/>
            <w:r>
              <w:rPr/>
              <w:t xml:space="preserve">Communication dans un congrès</w:t>
            </w:r>
          </w:p>
          <w:p>
            <w:pPr/>
            <w:hyperlink r:id="rId143" w:history="1">
              <w:r>
                <w:rPr>
                  <w:color w:val="#410a8c"/>
                  <w:u w:val="single"/>
                </w:rPr>
                <w:t xml:space="preserve">hal-03381256v1</w:t>
              </w:r>
            </w:hyperlink>
          </w:p>
        </w:tc>
      </w:tr>
      <w:tr>
        <w:trPr/>
        <w:tc>
          <w:tcPr>
            <w:noWrap/>
          </w:tcPr>
          <w:p>
            <w:pPr>
              <w:spacing w:after="200"/>
            </w:pPr>
            <w:hyperlink r:id="rId144" w:history="1">
              <w:r>
                <w:rPr>
                  <w:color w:val="1e198e"/>
                  <w:b w:val="1"/>
                  <w:bCs w:val="1"/>
                  <w:u w:val="single"/>
                </w:rPr>
                <w:t xml:space="preserve">Pour renouveler l’art de l’ekphrasis : l’audiodescription à destination de tous</w:t>
              </w:r>
            </w:hyperlink>
          </w:p>
          <w:p>
            <w:pPr/>
            <w:hyperlink r:id="rId9" w:history="1">
              <w:r>
                <w:rPr>
                  <w:color w:val="#410a8c"/>
                  <w:u w:val="single"/>
                </w:rPr>
                <w:t xml:space="preserve">Marion Chottin</w:t>
              </w:r>
            </w:hyperlink>
          </w:p>
          <w:p>
            <w:pPr/>
            <w:r>
              <w:rPr>
                <w:i w:val="1"/>
                <w:iCs w:val="1"/>
              </w:rPr>
              <w:t xml:space="preserve">« Guide muséal inclusif »</w:t>
            </w:r>
            <w:r>
              <w:rPr/>
              <w:t xml:space="preserve">, Sep 2019, Londres, Royaume-Uni</w:t>
            </w:r>
          </w:p>
          <w:p>
            <w:pPr/>
            <w:r>
              <w:rPr/>
              <w:t xml:space="preserve">Communication dans un congrès</w:t>
            </w:r>
          </w:p>
          <w:p>
            <w:pPr/>
            <w:hyperlink r:id="rId144" w:history="1">
              <w:r>
                <w:rPr>
                  <w:color w:val="#410a8c"/>
                  <w:u w:val="single"/>
                </w:rPr>
                <w:t xml:space="preserve">hal-03910201v1</w:t>
              </w:r>
            </w:hyperlink>
          </w:p>
        </w:tc>
      </w:tr>
      <w:tr>
        <w:trPr/>
        <w:tc>
          <w:tcPr>
            <w:noWrap/>
          </w:tcPr>
          <w:p>
            <w:pPr>
              <w:spacing w:after="200"/>
            </w:pPr>
            <w:hyperlink r:id="rId145" w:history="1">
              <w:r>
                <w:rPr>
                  <w:color w:val="1e198e"/>
                  <w:b w:val="1"/>
                  <w:bCs w:val="1"/>
                  <w:u w:val="single"/>
                </w:rPr>
                <w:t xml:space="preserve">Vers une aide à la mobilité basée sur la connaissance de l'espace pour les personnes ayant une déficience visuelle</w:t>
              </w:r>
            </w:hyperlink>
          </w:p>
          <w:p>
            <w:pPr/>
            <w:hyperlink r:id="rId146" w:history="1">
              <w:r>
                <w:rPr>
                  <w:color w:val="#410a8c"/>
                  <w:u w:val="single"/>
                </w:rPr>
                <w:t xml:space="preserve">Marc-Aurèle Rivière</w:t>
              </w:r>
            </w:hyperlink>
            <w:r>
              <w:rPr/>
              <w:t xml:space="preserve">,</w:t>
            </w:r>
            <w:hyperlink r:id="rId37" w:history="1">
              <w:r>
                <w:rPr>
                  <w:color w:val="#410a8c"/>
                  <w:u w:val="single"/>
                </w:rPr>
                <w:t xml:space="preserve">Katerine Romeo</w:t>
              </w:r>
            </w:hyperlink>
            <w:r>
              <w:rPr/>
              <w:t xml:space="preserve">,</w:t>
            </w:r>
            <w:hyperlink r:id="rId147" w:history="1">
              <w:r>
                <w:rPr>
                  <w:color w:val="#410a8c"/>
                  <w:u w:val="single"/>
                </w:rPr>
                <w:t xml:space="preserve">Simon Gay</w:t>
              </w:r>
            </w:hyperlink>
            <w:r>
              <w:rPr/>
              <w:t xml:space="preserve">,</w:t>
            </w:r>
            <w:hyperlink r:id="rId40" w:history="1">
              <w:r>
                <w:rPr>
                  <w:color w:val="#410a8c"/>
                  <w:u w:val="single"/>
                </w:rPr>
                <w:t xml:space="preserve">Edwige Pissaloux</w:t>
              </w:r>
            </w:hyperlink>
            <w:r>
              <w:rPr/>
              <w:t xml:space="preserve">,</w:t>
            </w:r>
            <w:hyperlink r:id="rId9" w:history="1">
              <w:r>
                <w:rPr>
                  <w:color w:val="#410a8c"/>
                  <w:u w:val="single"/>
                </w:rPr>
                <w:t xml:space="preserve">Marion Chottin</w:t>
              </w:r>
            </w:hyperlink>
            <w:r>
              <w:rPr/>
              <w:t xml:space="preserve">et al.</w:t>
            </w:r>
          </w:p>
          <w:p>
            <w:pPr/>
            <w:r>
              <w:rPr>
                <w:i w:val="1"/>
                <w:iCs w:val="1"/>
              </w:rPr>
              <w:t xml:space="preserve">Handicap 2018</w:t>
            </w:r>
            <w:r>
              <w:rPr/>
              <w:t xml:space="preserve">, Jun 2018, Paris, France</w:t>
            </w:r>
          </w:p>
          <w:p>
            <w:pPr/>
            <w:r>
              <w:rPr/>
              <w:t xml:space="preserve">Communication dans un congrès</w:t>
            </w:r>
          </w:p>
          <w:p>
            <w:pPr/>
            <w:hyperlink r:id="rId145" w:history="1">
              <w:r>
                <w:rPr>
                  <w:color w:val="#410a8c"/>
                  <w:u w:val="single"/>
                </w:rPr>
                <w:t xml:space="preserve">hal-02353397v1</w:t>
              </w:r>
            </w:hyperlink>
          </w:p>
        </w:tc>
      </w:tr>
      <w:tr>
        <w:trPr/>
        <w:tc>
          <w:tcPr>
            <w:noWrap/>
          </w:tcPr>
          <w:p>
            <w:pPr>
              <w:spacing w:after="200"/>
            </w:pPr>
            <w:hyperlink r:id="rId148" w:history="1">
              <w:r>
                <w:rPr>
                  <w:color w:val="1e198e"/>
                  <w:b w:val="1"/>
                  <w:bCs w:val="1"/>
                  <w:u w:val="single"/>
                </w:rPr>
                <w:t xml:space="preserve">Simplification Of Painting Images For Tactile Perception By Visually Impaired Persons</w:t>
              </w:r>
            </w:hyperlink>
          </w:p>
          <w:p>
            <w:pPr/>
            <w:hyperlink r:id="rId149" w:history="1">
              <w:r>
                <w:rPr>
                  <w:color w:val="#410a8c"/>
                  <w:u w:val="single"/>
                </w:rPr>
                <w:t xml:space="preserve">Katerine Romeo-Pakker Romeo</w:t>
              </w:r>
            </w:hyperlink>
            <w:r>
              <w:rPr/>
              <w:t xml:space="preserve">,</w:t>
            </w:r>
            <w:hyperlink r:id="rId9" w:history="1">
              <w:r>
                <w:rPr>
                  <w:color w:val="#410a8c"/>
                  <w:u w:val="single"/>
                </w:rPr>
                <w:t xml:space="preserve">Marion Chottin</w:t>
              </w:r>
            </w:hyperlink>
            <w:r>
              <w:rPr/>
              <w:t xml:space="preserve">,</w:t>
            </w:r>
            <w:hyperlink r:id="rId39" w:history="1">
              <w:r>
                <w:rPr>
                  <w:color w:val="#410a8c"/>
                  <w:u w:val="single"/>
                </w:rPr>
                <w:t xml:space="preserve">Pierre Ancet</w:t>
              </w:r>
            </w:hyperlink>
            <w:r>
              <w:rPr/>
              <w:t xml:space="preserve">,</w:t>
            </w:r>
            <w:hyperlink r:id="rId150" w:history="1">
              <w:r>
                <w:rPr>
                  <w:color w:val="#410a8c"/>
                  <w:u w:val="single"/>
                </w:rPr>
                <w:t xml:space="preserve">Christèle Lecomte</w:t>
              </w:r>
            </w:hyperlink>
            <w:r>
              <w:rPr/>
              <w:t xml:space="preserve">,</w:t>
            </w:r>
            <w:hyperlink r:id="rId40" w:history="1">
              <w:r>
                <w:rPr>
                  <w:color w:val="#410a8c"/>
                  <w:u w:val="single"/>
                </w:rPr>
                <w:t xml:space="preserve">Edwige Pissaloux</w:t>
              </w:r>
            </w:hyperlink>
          </w:p>
          <w:p>
            <w:pPr/>
            <w:r>
              <w:rPr>
                <w:i w:val="1"/>
                <w:iCs w:val="1"/>
              </w:rPr>
              <w:t xml:space="preserve">ICCHP 2018 International Conference on Computers Helping People</w:t>
            </w:r>
            <w:r>
              <w:rPr/>
              <w:t xml:space="preserve">, K. Miesenberger, G. Kouroupetroglou, Jul 2018, Linz, Austria. p251-257</w:t>
            </w:r>
          </w:p>
          <w:p>
            <w:pPr/>
            <w:r>
              <w:rPr/>
              <w:t xml:space="preserve">Communication dans un congrès</w:t>
            </w:r>
          </w:p>
          <w:p>
            <w:pPr/>
            <w:hyperlink r:id="rId148" w:history="1">
              <w:r>
                <w:rPr>
                  <w:color w:val="#410a8c"/>
                  <w:u w:val="single"/>
                </w:rPr>
                <w:t xml:space="preserve">hal-02396111v1</w:t>
              </w:r>
            </w:hyperlink>
          </w:p>
        </w:tc>
      </w:tr>
      <w:tr>
        <w:trPr/>
        <w:tc>
          <w:tcPr>
            <w:noWrap/>
          </w:tcPr>
          <w:p>
            <w:pPr>
              <w:spacing w:after="200"/>
            </w:pPr>
            <w:hyperlink r:id="rId151" w:history="1">
              <w:r>
                <w:rPr>
                  <w:color w:val="1e198e"/>
                  <w:b w:val="1"/>
                  <w:bCs w:val="1"/>
                  <w:u w:val="single"/>
                </w:rPr>
                <w:t xml:space="preserve">Les articles AVEUGLE, AVEUGLEMENT et CÉCITÉ dans les dictionnaires français du XVIIIe siècle : jésuites contre encyclopédistes ?</w:t>
              </w:r>
            </w:hyperlink>
          </w:p>
          <w:p>
            <w:pPr/>
            <w:hyperlink r:id="rId9" w:history="1">
              <w:r>
                <w:rPr>
                  <w:color w:val="#410a8c"/>
                  <w:u w:val="single"/>
                </w:rPr>
                <w:t xml:space="preserve">Marion Chottin</w:t>
              </w:r>
            </w:hyperlink>
          </w:p>
          <w:p>
            <w:pPr/>
            <w:r>
              <w:rPr>
                <w:i w:val="1"/>
                <w:iCs w:val="1"/>
              </w:rPr>
              <w:t xml:space="preserve">« Regards croisés sur le handicap en contexte francophone »</w:t>
            </w:r>
            <w:r>
              <w:rPr/>
              <w:t xml:space="preserve">, Jun 2018, Winnipeg, Canada</w:t>
            </w:r>
          </w:p>
          <w:p>
            <w:pPr/>
            <w:r>
              <w:rPr/>
              <w:t xml:space="preserve">Communication dans un congrès</w:t>
            </w:r>
          </w:p>
          <w:p>
            <w:pPr/>
            <w:hyperlink r:id="rId151" w:history="1">
              <w:r>
                <w:rPr>
                  <w:color w:val="#410a8c"/>
                  <w:u w:val="single"/>
                </w:rPr>
                <w:t xml:space="preserve">hal-03381261v1</w:t>
              </w:r>
            </w:hyperlink>
          </w:p>
        </w:tc>
      </w:tr>
      <w:tr>
        <w:trPr/>
        <w:tc>
          <w:tcPr>
            <w:noWrap/>
          </w:tcPr>
          <w:p>
            <w:pPr>
              <w:spacing w:after="200"/>
            </w:pPr>
            <w:hyperlink r:id="rId152" w:history="1">
              <w:r>
                <w:rPr>
                  <w:color w:val="1e198e"/>
                  <w:b w:val="1"/>
                  <w:bCs w:val="1"/>
                  <w:u w:val="single"/>
                </w:rPr>
                <w:t xml:space="preserve">As a Frictionless Machine&amp;quot;. The Market According to Walras: A Fiction Inherited from Classical Science</w:t>
              </w:r>
            </w:hyperlink>
          </w:p>
          <w:p>
            <w:pPr/>
            <w:hyperlink r:id="rId88" w:history="1">
              <w:r>
                <w:rPr>
                  <w:color w:val="#410a8c"/>
                  <w:u w:val="single"/>
                </w:rPr>
                <w:t xml:space="preserve">Claire Pignol</w:t>
              </w:r>
            </w:hyperlink>
            <w:r>
              <w:rPr/>
              <w:t xml:space="preserve">,</w:t>
            </w:r>
            <w:hyperlink r:id="rId9" w:history="1">
              <w:r>
                <w:rPr>
                  <w:color w:val="#410a8c"/>
                  <w:u w:val="single"/>
                </w:rPr>
                <w:t xml:space="preserve">Marion Chottin</w:t>
              </w:r>
            </w:hyperlink>
          </w:p>
          <w:p>
            <w:pPr/>
            <w:r>
              <w:rPr>
                <w:i w:val="1"/>
                <w:iCs w:val="1"/>
              </w:rPr>
              <w:t xml:space="preserve">15th Annual STOREP Conference</w:t>
            </w:r>
            <w:r>
              <w:rPr/>
              <w:t xml:space="preserve">, STOREP, Jun 2018, Genova, Italy</w:t>
            </w:r>
          </w:p>
          <w:p>
            <w:pPr/>
            <w:r>
              <w:rPr/>
              <w:t xml:space="preserve">Communication dans un congrès</w:t>
            </w:r>
          </w:p>
          <w:p>
            <w:pPr/>
            <w:hyperlink r:id="rId152" w:history="1">
              <w:r>
                <w:rPr>
                  <w:color w:val="#410a8c"/>
                  <w:u w:val="single"/>
                </w:rPr>
                <w:t xml:space="preserve">hal-03823401v1</w:t>
              </w:r>
            </w:hyperlink>
          </w:p>
        </w:tc>
      </w:tr>
      <w:tr>
        <w:trPr/>
        <w:tc>
          <w:tcPr>
            <w:noWrap/>
          </w:tcPr>
          <w:p>
            <w:pPr>
              <w:spacing w:after="200"/>
            </w:pPr>
            <w:hyperlink r:id="rId153" w:history="1">
              <w:r>
                <w:rPr>
                  <w:color w:val="1e198e"/>
                  <w:b w:val="1"/>
                  <w:bCs w:val="1"/>
                  <w:u w:val="single"/>
                </w:rPr>
                <w:t xml:space="preserve">Ce que la surdité donne à penser : L’histoire du sourd de Chartres et l’empirisme des Lumières</w:t>
              </w:r>
            </w:hyperlink>
          </w:p>
          <w:p>
            <w:pPr/>
            <w:hyperlink r:id="rId9" w:history="1">
              <w:r>
                <w:rPr>
                  <w:color w:val="#410a8c"/>
                  <w:u w:val="single"/>
                </w:rPr>
                <w:t xml:space="preserve">Marion Chottin</w:t>
              </w:r>
            </w:hyperlink>
          </w:p>
          <w:p>
            <w:pPr/>
            <w:r>
              <w:rPr>
                <w:i w:val="1"/>
                <w:iCs w:val="1"/>
              </w:rPr>
              <w:t xml:space="preserve">« L’ouïe dans la pensée européenne du XVIIIe siècle »</w:t>
            </w:r>
            <w:r>
              <w:rPr/>
              <w:t xml:space="preserve">, Mar 2017, Amiens, France</w:t>
            </w:r>
          </w:p>
          <w:p>
            <w:pPr/>
            <w:r>
              <w:rPr/>
              <w:t xml:space="preserve">Communication dans un congrès</w:t>
            </w:r>
          </w:p>
          <w:p>
            <w:pPr/>
            <w:hyperlink r:id="rId153" w:history="1">
              <w:r>
                <w:rPr>
                  <w:color w:val="#410a8c"/>
                  <w:u w:val="single"/>
                </w:rPr>
                <w:t xml:space="preserve">hal-03381266v1</w:t>
              </w:r>
            </w:hyperlink>
          </w:p>
        </w:tc>
      </w:tr>
      <w:tr>
        <w:trPr/>
        <w:tc>
          <w:tcPr>
            <w:noWrap/>
          </w:tcPr>
          <w:p>
            <w:pPr>
              <w:spacing w:after="200"/>
            </w:pPr>
            <w:hyperlink r:id="rId154" w:history="1">
              <w:r>
                <w:rPr>
                  <w:color w:val="1e198e"/>
                  <w:b w:val="1"/>
                  <w:bCs w:val="1"/>
                  <w:u w:val="single"/>
                </w:rPr>
                <w:t xml:space="preserve">As a machine without friction&amp;quot;. The market according to Walras: a fiction inherited from classical science</w:t>
              </w:r>
            </w:hyperlink>
          </w:p>
          <w:p>
            <w:pPr/>
            <w:hyperlink r:id="rId9" w:history="1">
              <w:r>
                <w:rPr>
                  <w:color w:val="#410a8c"/>
                  <w:u w:val="single"/>
                </w:rPr>
                <w:t xml:space="preserve">Marion Chottin</w:t>
              </w:r>
            </w:hyperlink>
            <w:r>
              <w:rPr/>
              <w:t xml:space="preserve">,</w:t>
            </w:r>
            <w:hyperlink r:id="rId88" w:history="1">
              <w:r>
                <w:rPr>
                  <w:color w:val="#410a8c"/>
                  <w:u w:val="single"/>
                </w:rPr>
                <w:t xml:space="preserve">Claire Pignol</w:t>
              </w:r>
            </w:hyperlink>
          </w:p>
          <w:p>
            <w:pPr/>
            <w:r>
              <w:rPr>
                <w:i w:val="1"/>
                <w:iCs w:val="1"/>
              </w:rPr>
              <w:t xml:space="preserve">Investments, Finance, and Instability</w:t>
            </w:r>
            <w:r>
              <w:rPr/>
              <w:t xml:space="preserve">, Jun 2017, Piacenza, Italy</w:t>
            </w:r>
          </w:p>
          <w:p>
            <w:pPr/>
            <w:r>
              <w:rPr/>
              <w:t xml:space="preserve">Communication dans un congrès</w:t>
            </w:r>
          </w:p>
          <w:p>
            <w:pPr/>
            <w:hyperlink r:id="rId154" w:history="1">
              <w:r>
                <w:rPr>
                  <w:color w:val="#410a8c"/>
                  <w:u w:val="single"/>
                </w:rPr>
                <w:t xml:space="preserve">hal-03381265v1</w:t>
              </w:r>
            </w:hyperlink>
          </w:p>
        </w:tc>
      </w:tr>
      <w:tr>
        <w:trPr/>
        <w:tc>
          <w:tcPr>
            <w:noWrap/>
          </w:tcPr>
          <w:p>
            <w:pPr>
              <w:spacing w:after="200"/>
            </w:pPr>
            <w:hyperlink r:id="rId155" w:history="1">
              <w:r>
                <w:rPr>
                  <w:color w:val="1e198e"/>
                  <w:b w:val="1"/>
                  <w:bCs w:val="1"/>
                  <w:u w:val="single"/>
                </w:rPr>
                <w:t xml:space="preserve">Leur aveuglement est systématique&amp;quot;. Usages de la cécité dans la critique et la construction des systèmes au XVIIIe siècle</w:t>
              </w:r>
            </w:hyperlink>
          </w:p>
          <w:p>
            <w:pPr/>
            <w:hyperlink r:id="rId9" w:history="1">
              <w:r>
                <w:rPr>
                  <w:color w:val="#410a8c"/>
                  <w:u w:val="single"/>
                </w:rPr>
                <w:t xml:space="preserve">Marion Chottin</w:t>
              </w:r>
            </w:hyperlink>
          </w:p>
          <w:p>
            <w:pPr/>
            <w:r>
              <w:rPr>
                <w:i w:val="1"/>
                <w:iCs w:val="1"/>
              </w:rPr>
              <w:t xml:space="preserve">« Éclectisme, anti-dogmatisme et critique des systèmes »</w:t>
            </w:r>
            <w:r>
              <w:rPr/>
              <w:t xml:space="preserve">, Jun 2017, Montréal, Canada</w:t>
            </w:r>
          </w:p>
          <w:p>
            <w:pPr/>
            <w:r>
              <w:rPr/>
              <w:t xml:space="preserve">Communication dans un congrès</w:t>
            </w:r>
          </w:p>
          <w:p>
            <w:pPr/>
            <w:hyperlink r:id="rId155" w:history="1">
              <w:r>
                <w:rPr>
                  <w:color w:val="#410a8c"/>
                  <w:u w:val="single"/>
                </w:rPr>
                <w:t xml:space="preserve">hal-03381263v1</w:t>
              </w:r>
            </w:hyperlink>
          </w:p>
        </w:tc>
      </w:tr>
      <w:tr>
        <w:trPr/>
        <w:tc>
          <w:tcPr>
            <w:noWrap/>
          </w:tcPr>
          <w:p>
            <w:pPr>
              <w:spacing w:after="200"/>
            </w:pPr>
            <w:hyperlink r:id="rId156" w:history="1">
              <w:r>
                <w:rPr>
                  <w:color w:val="1e198e"/>
                  <w:b w:val="1"/>
                  <w:bCs w:val="1"/>
                  <w:u w:val="single"/>
                </w:rPr>
                <w:t xml:space="preserve">Un dessin d’aveugle est un dessin d’aveugle&amp;quot;. Derrida, la cécité et les arts visuels</w:t>
              </w:r>
            </w:hyperlink>
          </w:p>
          <w:p>
            <w:pPr/>
            <w:hyperlink r:id="rId9" w:history="1">
              <w:r>
                <w:rPr>
                  <w:color w:val="#410a8c"/>
                  <w:u w:val="single"/>
                </w:rPr>
                <w:t xml:space="preserve">Marion Chottin</w:t>
              </w:r>
            </w:hyperlink>
          </w:p>
          <w:p>
            <w:pPr/>
            <w:r>
              <w:rPr>
                <w:i w:val="1"/>
                <w:iCs w:val="1"/>
              </w:rPr>
              <w:t xml:space="preserve">Le corps en faillite : expériences et représentations du handicap dans la littérature et les arts</w:t>
            </w:r>
            <w:r>
              <w:rPr/>
              <w:t xml:space="preserve">, Sophie Chapuis, Université Jean Monnet Saint-Etienne; Pierre-Antoine Pellerin, Université Jean Moulin Lyon 3, Oct 2017, Saint-Etienne, France</w:t>
            </w:r>
          </w:p>
          <w:p>
            <w:pPr/>
            <w:r>
              <w:rPr/>
              <w:t xml:space="preserve">Communication dans un congrès</w:t>
            </w:r>
          </w:p>
          <w:p>
            <w:pPr/>
            <w:hyperlink r:id="rId156" w:history="1">
              <w:r>
                <w:rPr>
                  <w:color w:val="#410a8c"/>
                  <w:u w:val="single"/>
                </w:rPr>
                <w:t xml:space="preserve">hal-03381262v1</w:t>
              </w:r>
            </w:hyperlink>
          </w:p>
        </w:tc>
      </w:tr>
      <w:tr>
        <w:trPr/>
        <w:tc>
          <w:tcPr>
            <w:noWrap/>
          </w:tcPr>
          <w:p>
            <w:pPr>
              <w:spacing w:after="200"/>
            </w:pPr>
            <w:hyperlink r:id="rId157" w:history="1">
              <w:r>
                <w:rPr>
                  <w:color w:val="1e198e"/>
                  <w:b w:val="1"/>
                  <w:bCs w:val="1"/>
                  <w:u w:val="single"/>
                </w:rPr>
                <w:t xml:space="preserve">La vision intérieure de Jacques Lusseyran : concept inouï ou illusion des sens ?</w:t>
              </w:r>
            </w:hyperlink>
          </w:p>
          <w:p>
            <w:pPr/>
            <w:hyperlink r:id="rId9" w:history="1">
              <w:r>
                <w:rPr>
                  <w:color w:val="#410a8c"/>
                  <w:u w:val="single"/>
                </w:rPr>
                <w:t xml:space="preserve">Marion Chottin</w:t>
              </w:r>
            </w:hyperlink>
          </w:p>
          <w:p>
            <w:pPr/>
            <w:r>
              <w:rPr>
                <w:i w:val="1"/>
                <w:iCs w:val="1"/>
              </w:rPr>
              <w:t xml:space="preserve">« Jacques Lusseyran (1924-1971) entre cécité et lumière. Regards croisés »</w:t>
            </w:r>
            <w:r>
              <w:rPr/>
              <w:t xml:space="preserve">, Jun 2016, Paris, France</w:t>
            </w:r>
          </w:p>
          <w:p>
            <w:pPr/>
            <w:r>
              <w:rPr/>
              <w:t xml:space="preserve">Communication dans un congrès</w:t>
            </w:r>
          </w:p>
          <w:p>
            <w:pPr/>
            <w:hyperlink r:id="rId157" w:history="1">
              <w:r>
                <w:rPr>
                  <w:color w:val="#410a8c"/>
                  <w:u w:val="single"/>
                </w:rPr>
                <w:t xml:space="preserve">hal-03910205v1</w:t>
              </w:r>
            </w:hyperlink>
          </w:p>
        </w:tc>
      </w:tr>
      <w:tr>
        <w:trPr/>
        <w:tc>
          <w:tcPr>
            <w:noWrap/>
          </w:tcPr>
          <w:p>
            <w:pPr>
              <w:spacing w:after="200"/>
            </w:pPr>
            <w:hyperlink r:id="rId158" w:history="1">
              <w:r>
                <w:rPr>
                  <w:color w:val="1e198e"/>
                  <w:b w:val="1"/>
                  <w:bCs w:val="1"/>
                  <w:u w:val="single"/>
                </w:rPr>
                <w:t xml:space="preserve">Turgot et le rôle des « idées sensibles » dans la distinction des catégories sociales</w:t>
              </w:r>
            </w:hyperlink>
          </w:p>
          <w:p>
            <w:pPr/>
            <w:hyperlink r:id="rId9" w:history="1">
              <w:r>
                <w:rPr>
                  <w:color w:val="#410a8c"/>
                  <w:u w:val="single"/>
                </w:rPr>
                <w:t xml:space="preserve">Marion Chottin</w:t>
              </w:r>
            </w:hyperlink>
          </w:p>
          <w:p>
            <w:pPr/>
            <w:r>
              <w:rPr>
                <w:i w:val="1"/>
                <w:iCs w:val="1"/>
              </w:rPr>
              <w:t xml:space="preserve">XIVe Congrès des Lumières (ISECS)</w:t>
            </w:r>
            <w:r>
              <w:rPr/>
              <w:t xml:space="preserve">, Jul 2015, Rotterdam, Pays-Bas</w:t>
            </w:r>
          </w:p>
          <w:p>
            <w:pPr/>
            <w:r>
              <w:rPr/>
              <w:t xml:space="preserve">Communication dans un congrès</w:t>
            </w:r>
          </w:p>
          <w:p>
            <w:pPr/>
            <w:hyperlink r:id="rId158" w:history="1">
              <w:r>
                <w:rPr>
                  <w:color w:val="#410a8c"/>
                  <w:u w:val="single"/>
                </w:rPr>
                <w:t xml:space="preserve">hal-03910210v1</w:t>
              </w:r>
            </w:hyperlink>
          </w:p>
        </w:tc>
      </w:tr>
      <w:tr>
        <w:trPr/>
        <w:tc>
          <w:tcPr>
            <w:noWrap/>
          </w:tcPr>
          <w:p>
            <w:pPr>
              <w:spacing w:after="200"/>
            </w:pPr>
            <w:hyperlink r:id="rId159" w:history="1">
              <w:r>
                <w:rPr>
                  <w:color w:val="1e198e"/>
                  <w:b w:val="1"/>
                  <w:bCs w:val="1"/>
                  <w:u w:val="single"/>
                </w:rPr>
                <w:t xml:space="preserve">Fictions rationalistes et fictions empiristes en économie</w:t>
              </w:r>
            </w:hyperlink>
          </w:p>
          <w:p>
            <w:pPr/>
            <w:hyperlink r:id="rId9" w:history="1">
              <w:r>
                <w:rPr>
                  <w:color w:val="#410a8c"/>
                  <w:u w:val="single"/>
                </w:rPr>
                <w:t xml:space="preserve">Marion Chottin</w:t>
              </w:r>
            </w:hyperlink>
            <w:r>
              <w:rPr/>
              <w:t xml:space="preserve">,</w:t>
            </w:r>
            <w:hyperlink r:id="rId88" w:history="1">
              <w:r>
                <w:rPr>
                  <w:color w:val="#410a8c"/>
                  <w:u w:val="single"/>
                </w:rPr>
                <w:t xml:space="preserve">Claire Pignol</w:t>
              </w:r>
            </w:hyperlink>
          </w:p>
          <w:p>
            <w:pPr/>
            <w:r>
              <w:rPr>
                <w:i w:val="1"/>
                <w:iCs w:val="1"/>
              </w:rPr>
              <w:t xml:space="preserve">Fictions originelles, états hypothétiques et conjectures historiques dans la pensée économique</w:t>
            </w:r>
            <w:r>
              <w:rPr/>
              <w:t xml:space="preserve">, Nov 2015, Paris, France</w:t>
            </w:r>
          </w:p>
          <w:p>
            <w:pPr/>
            <w:r>
              <w:rPr/>
              <w:t xml:space="preserve">Communication dans un congrès</w:t>
            </w:r>
          </w:p>
          <w:p>
            <w:pPr/>
            <w:hyperlink r:id="rId159" w:history="1">
              <w:r>
                <w:rPr>
                  <w:color w:val="#410a8c"/>
                  <w:u w:val="single"/>
                </w:rPr>
                <w:t xml:space="preserve">hal-03910206v1</w:t>
              </w:r>
            </w:hyperlink>
          </w:p>
        </w:tc>
      </w:tr>
      <w:tr>
        <w:trPr/>
        <w:tc>
          <w:tcPr>
            <w:noWrap/>
          </w:tcPr>
          <w:p>
            <w:pPr>
              <w:spacing w:after="200"/>
            </w:pPr>
            <w:hyperlink r:id="rId160" w:history="1">
              <w:r>
                <w:rPr>
                  <w:color w:val="1e198e"/>
                  <w:b w:val="1"/>
                  <w:bCs w:val="1"/>
                  <w:u w:val="single"/>
                </w:rPr>
                <w:t xml:space="preserve">Le matérialisme intuitif : hommage ou désaveu ? Marx lecteur de Condillac</w:t>
              </w:r>
            </w:hyperlink>
          </w:p>
          <w:p>
            <w:pPr/>
            <w:hyperlink r:id="rId9" w:history="1">
              <w:r>
                <w:rPr>
                  <w:color w:val="#410a8c"/>
                  <w:u w:val="single"/>
                </w:rPr>
                <w:t xml:space="preserve">Marion Chottin</w:t>
              </w:r>
            </w:hyperlink>
          </w:p>
          <w:p>
            <w:pPr/>
            <w:r>
              <w:rPr>
                <w:i w:val="1"/>
                <w:iCs w:val="1"/>
              </w:rPr>
              <w:t xml:space="preserve">« Les antécédents du matérialisme historique au siècle des Lumières »</w:t>
            </w:r>
            <w:r>
              <w:rPr/>
              <w:t xml:space="preserve">, Nov 2014, Bucarest, Roumanie</w:t>
            </w:r>
          </w:p>
          <w:p>
            <w:pPr/>
            <w:r>
              <w:rPr/>
              <w:t xml:space="preserve">Communication dans un congrès</w:t>
            </w:r>
          </w:p>
          <w:p>
            <w:pPr/>
            <w:hyperlink r:id="rId160" w:history="1">
              <w:r>
                <w:rPr>
                  <w:color w:val="#410a8c"/>
                  <w:u w:val="single"/>
                </w:rPr>
                <w:t xml:space="preserve">hal-03381268v1</w:t>
              </w:r>
            </w:hyperlink>
          </w:p>
        </w:tc>
      </w:tr>
      <w:tr>
        <w:trPr/>
        <w:tc>
          <w:tcPr>
            <w:noWrap/>
          </w:tcPr>
          <w:p>
            <w:pPr>
              <w:spacing w:after="200"/>
            </w:pPr>
            <w:hyperlink r:id="rId161" w:history="1">
              <w:r>
                <w:rPr>
                  <w:color w:val="1e198e"/>
                  <w:b w:val="1"/>
                  <w:bCs w:val="1"/>
                  <w:u w:val="single"/>
                </w:rPr>
                <w:t xml:space="preserve">Trouble dans la métaphysique : Condillac face au problème de Molyneux</w:t>
              </w:r>
            </w:hyperlink>
          </w:p>
          <w:p>
            <w:pPr/>
            <w:hyperlink r:id="rId9" w:history="1">
              <w:r>
                <w:rPr>
                  <w:color w:val="#410a8c"/>
                  <w:u w:val="single"/>
                </w:rPr>
                <w:t xml:space="preserve">Marion Chottin</w:t>
              </w:r>
            </w:hyperlink>
          </w:p>
          <w:p>
            <w:pPr/>
            <w:r>
              <w:rPr>
                <w:i w:val="1"/>
                <w:iCs w:val="1"/>
              </w:rPr>
              <w:t xml:space="preserve">IIIe Colloque de l’European Society for Early Modern Philosophy</w:t>
            </w:r>
            <w:r>
              <w:rPr/>
              <w:t xml:space="preserve">, Jan 2013, Grenoble, France</w:t>
            </w:r>
          </w:p>
          <w:p>
            <w:pPr/>
            <w:r>
              <w:rPr/>
              <w:t xml:space="preserve">Communication dans un congrès</w:t>
            </w:r>
          </w:p>
          <w:p>
            <w:pPr/>
            <w:hyperlink r:id="rId161" w:history="1">
              <w:r>
                <w:rPr>
                  <w:color w:val="#410a8c"/>
                  <w:u w:val="single"/>
                </w:rPr>
                <w:t xml:space="preserve">hal-03910217v1</w:t>
              </w:r>
            </w:hyperlink>
          </w:p>
        </w:tc>
      </w:tr>
      <w:tr>
        <w:trPr/>
        <w:tc>
          <w:tcPr>
            <w:noWrap/>
          </w:tcPr>
          <w:p>
            <w:pPr>
              <w:spacing w:after="200"/>
            </w:pPr>
            <w:hyperlink r:id="rId162" w:history="1">
              <w:r>
                <w:rPr>
                  <w:color w:val="1e198e"/>
                  <w:b w:val="1"/>
                  <w:bCs w:val="1"/>
                  <w:u w:val="single"/>
                </w:rPr>
                <w:t xml:space="preserve">La beauté des aveugles. Heuristique et représentation de la cécité dans l'esthétique des Lumières</w:t>
              </w:r>
            </w:hyperlink>
          </w:p>
          <w:p>
            <w:pPr/>
            <w:hyperlink r:id="rId9" w:history="1">
              <w:r>
                <w:rPr>
                  <w:color w:val="#410a8c"/>
                  <w:u w:val="single"/>
                </w:rPr>
                <w:t xml:space="preserve">Marion Chottin</w:t>
              </w:r>
            </w:hyperlink>
          </w:p>
          <w:p>
            <w:pPr/>
            <w:r>
              <w:rPr>
                <w:i w:val="1"/>
                <w:iCs w:val="1"/>
              </w:rPr>
              <w:t xml:space="preserve">Colloque « Histoire de la cécité et des aveugles. Institutions, représentations, archives. Une perspective internationale</w:t>
            </w:r>
            <w:r>
              <w:rPr/>
              <w:t xml:space="preserve">, Jun 2013, Paris, France</w:t>
            </w:r>
          </w:p>
          <w:p>
            <w:pPr/>
            <w:r>
              <w:rPr/>
              <w:t xml:space="preserve">Communication dans un congrès</w:t>
            </w:r>
          </w:p>
          <w:p>
            <w:pPr/>
            <w:hyperlink r:id="rId162" w:history="1">
              <w:r>
                <w:rPr>
                  <w:color w:val="#410a8c"/>
                  <w:u w:val="single"/>
                </w:rPr>
                <w:t xml:space="preserve">hal-03910214v1</w:t>
              </w:r>
            </w:hyperlink>
          </w:p>
        </w:tc>
      </w:tr>
      <w:tr>
        <w:trPr/>
        <w:tc>
          <w:tcPr>
            <w:noWrap/>
          </w:tcPr>
          <w:p>
            <w:pPr>
              <w:spacing w:after="200"/>
            </w:pPr>
            <w:hyperlink r:id="rId163" w:history="1">
              <w:r>
                <w:rPr>
                  <w:color w:val="1e198e"/>
                  <w:b w:val="1"/>
                  <w:bCs w:val="1"/>
                  <w:u w:val="single"/>
                </w:rPr>
                <w:t xml:space="preserve">La perception à l’épreuve des sciences dans l’œuvre de Diderot</w:t>
              </w:r>
            </w:hyperlink>
          </w:p>
          <w:p>
            <w:pPr/>
            <w:hyperlink r:id="rId9" w:history="1">
              <w:r>
                <w:rPr>
                  <w:color w:val="#410a8c"/>
                  <w:u w:val="single"/>
                </w:rPr>
                <w:t xml:space="preserve">Marion Chottin</w:t>
              </w:r>
            </w:hyperlink>
          </w:p>
          <w:p>
            <w:pPr/>
            <w:r>
              <w:rPr>
                <w:i w:val="1"/>
                <w:iCs w:val="1"/>
              </w:rPr>
              <w:t xml:space="preserve">« L’anthropologie matérialiste de Diderot et les sciences »</w:t>
            </w:r>
            <w:r>
              <w:rPr/>
              <w:t xml:space="preserve">, Oct 2013, Paris, France</w:t>
            </w:r>
          </w:p>
          <w:p>
            <w:pPr/>
            <w:r>
              <w:rPr/>
              <w:t xml:space="preserve">Communication dans un congrès</w:t>
            </w:r>
          </w:p>
          <w:p>
            <w:pPr/>
            <w:hyperlink r:id="rId163" w:history="1">
              <w:r>
                <w:rPr>
                  <w:color w:val="#410a8c"/>
                  <w:u w:val="single"/>
                </w:rPr>
                <w:t xml:space="preserve">hal-03910212v1</w:t>
              </w:r>
            </w:hyperlink>
          </w:p>
        </w:tc>
      </w:tr>
      <w:tr>
        <w:trPr/>
        <w:tc>
          <w:tcPr>
            <w:noWrap/>
          </w:tcPr>
          <w:p>
            <w:pPr>
              <w:spacing w:after="200"/>
            </w:pPr>
            <w:hyperlink r:id="rId164" w:history="1">
              <w:r>
                <w:rPr>
                  <w:color w:val="1e198e"/>
                  <w:b w:val="1"/>
                  <w:bCs w:val="1"/>
                  <w:u w:val="single"/>
                </w:rPr>
                <w:t xml:space="preserve">Usages des fictions empiristes dans l’économie politique du XVIIIe siècle</w:t>
              </w:r>
            </w:hyperlink>
          </w:p>
          <w:p>
            <w:pPr/>
            <w:hyperlink r:id="rId9" w:history="1">
              <w:r>
                <w:rPr>
                  <w:color w:val="#410a8c"/>
                  <w:u w:val="single"/>
                </w:rPr>
                <w:t xml:space="preserve">Marion Chottin</w:t>
              </w:r>
            </w:hyperlink>
          </w:p>
          <w:p>
            <w:pPr/>
            <w:r>
              <w:rPr>
                <w:i w:val="1"/>
                <w:iCs w:val="1"/>
              </w:rPr>
              <w:t xml:space="preserve">« Pensée économique et représentations littéraires : études comparées »</w:t>
            </w:r>
            <w:r>
              <w:rPr/>
              <w:t xml:space="preserve">, May 2013, Paris, France</w:t>
            </w:r>
          </w:p>
          <w:p>
            <w:pPr/>
            <w:r>
              <w:rPr/>
              <w:t xml:space="preserve">Communication dans un congrès</w:t>
            </w:r>
          </w:p>
          <w:p>
            <w:pPr/>
            <w:hyperlink r:id="rId164" w:history="1">
              <w:r>
                <w:rPr>
                  <w:color w:val="#410a8c"/>
                  <w:u w:val="single"/>
                </w:rPr>
                <w:t xml:space="preserve">hal-03910215v1</w:t>
              </w:r>
            </w:hyperlink>
          </w:p>
        </w:tc>
      </w:tr>
      <w:tr>
        <w:trPr/>
        <w:tc>
          <w:tcPr>
            <w:noWrap/>
          </w:tcPr>
          <w:p>
            <w:pPr>
              <w:spacing w:after="200"/>
            </w:pPr>
            <w:hyperlink r:id="rId165" w:history="1">
              <w:r>
                <w:rPr>
                  <w:color w:val="1e198e"/>
                  <w:b w:val="1"/>
                  <w:bCs w:val="1"/>
                  <w:u w:val="single"/>
                </w:rPr>
                <w:t xml:space="preserve">Empirisme des Lumières et cécité : pour une épistémologie de la vicariance</w:t>
              </w:r>
            </w:hyperlink>
          </w:p>
          <w:p>
            <w:pPr/>
            <w:hyperlink r:id="rId9" w:history="1">
              <w:r>
                <w:rPr>
                  <w:color w:val="#410a8c"/>
                  <w:u w:val="single"/>
                </w:rPr>
                <w:t xml:space="preserve">Marion Chottin</w:t>
              </w:r>
            </w:hyperlink>
          </w:p>
          <w:p>
            <w:pPr/>
            <w:r>
              <w:rPr>
                <w:i w:val="1"/>
                <w:iCs w:val="1"/>
              </w:rPr>
              <w:t xml:space="preserve">L'histoire du handicap</w:t>
            </w:r>
            <w:r>
              <w:rPr/>
              <w:t xml:space="preserve">, Feb 2011, Paris, France</w:t>
            </w:r>
          </w:p>
          <w:p>
            <w:pPr/>
            <w:r>
              <w:rPr/>
              <w:t xml:space="preserve">Communication dans un congrès</w:t>
            </w:r>
          </w:p>
          <w:p>
            <w:pPr/>
            <w:hyperlink r:id="rId165" w:history="1">
              <w:r>
                <w:rPr>
                  <w:color w:val="#410a8c"/>
                  <w:u w:val="single"/>
                </w:rPr>
                <w:t xml:space="preserve">hal-03910218v1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Discovering Painting through Listening</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167" w:history="1">
              <w:r>
                <w:rPr>
                  <w:color w:val="#410a8c"/>
                  <w:u w:val="single"/>
                </w:rPr>
                <w:t xml:space="preserve">Valérie Pasquet</w:t>
              </w:r>
            </w:hyperlink>
            <w:r>
              <w:rPr/>
              <w:t xml:space="preserve">,</w:t>
            </w:r>
            <w:hyperlink r:id="rId168" w:history="1">
              <w:r>
                <w:rPr>
                  <w:color w:val="#410a8c"/>
                  <w:u w:val="single"/>
                </w:rPr>
                <w:t xml:space="preserve">Nadine Dutier</w:t>
              </w:r>
            </w:hyperlink>
            <w:r>
              <w:rPr/>
              <w:t xml:space="preserve">,</w:t>
            </w:r>
            <w:hyperlink r:id="rId169" w:history="1">
              <w:r>
                <w:rPr>
                  <w:color w:val="#410a8c"/>
                  <w:u w:val="single"/>
                </w:rPr>
                <w:t xml:space="preserve">Michelle Roux de Raspide</w:t>
              </w:r>
            </w:hyperlink>
            <w:r>
              <w:rPr/>
              <w:t xml:space="preserve">et al.</w:t>
            </w:r>
          </w:p>
          <w:p>
            <w:pPr/>
            <w:r>
              <w:rPr/>
              <w:t xml:space="preserve">2021</w:t>
            </w:r>
          </w:p>
          <w:p>
            <w:pPr/>
            <w:r>
              <w:rPr/>
              <w:t xml:space="preserve">Son</w:t>
            </w:r>
          </w:p>
          <w:p>
            <w:pPr/>
            <w:hyperlink r:id="rId166" w:history="1">
              <w:r>
                <w:rPr>
                  <w:color w:val="#410a8c"/>
                  <w:u w:val="single"/>
                </w:rPr>
                <w:t xml:space="preserve">hal-03381277v1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Charte relative à l’audiodescription de peintures, broderies et tapisseries</w:t>
              </w:r>
            </w:hyperlink>
          </w:p>
          <w:p>
            <w:pPr/>
            <w:hyperlink r:id="rId9" w:history="1">
              <w:r>
                <w:rPr>
                  <w:color w:val="#410a8c"/>
                  <w:u w:val="single"/>
                </w:rPr>
                <w:t xml:space="preserve">Marion Chottin</w:t>
              </w:r>
            </w:hyperlink>
            <w:r>
              <w:rPr/>
              <w:t xml:space="preserve">,</w:t>
            </w:r>
            <w:hyperlink r:id="rId30" w:history="1">
              <w:r>
                <w:rPr>
                  <w:color w:val="#410a8c"/>
                  <w:u w:val="single"/>
                </w:rPr>
                <w:t xml:space="preserve">Hannah Thompson</w:t>
              </w:r>
            </w:hyperlink>
            <w:r>
              <w:rPr/>
              <w:t xml:space="preserve">,</w:t>
            </w:r>
            <w:hyperlink r:id="rId167" w:history="1">
              <w:r>
                <w:rPr>
                  <w:color w:val="#410a8c"/>
                  <w:u w:val="single"/>
                </w:rPr>
                <w:t xml:space="preserve">Valérie Pasquet</w:t>
              </w:r>
            </w:hyperlink>
          </w:p>
          <w:p>
            <w:pPr/>
            <w:r>
              <w:rPr/>
              <w:t xml:space="preserve">2026</w:t>
            </w:r>
          </w:p>
          <w:p>
            <w:pPr/>
            <w:r>
              <w:rPr/>
              <w:t xml:space="preserve">Autre publication scientifique</w:t>
            </w:r>
          </w:p>
          <w:p>
            <w:pPr/>
            <w:hyperlink r:id="rId170" w:history="1">
              <w:r>
                <w:rPr>
                  <w:color w:val="#410a8c"/>
                  <w:u w:val="single"/>
                </w:rPr>
                <w:t xml:space="preserve">hal-05530837v1</w:t>
              </w:r>
            </w:hyperlink>
          </w:p>
        </w:tc>
      </w:tr>
      <w:tr>
        <w:trPr/>
        <w:tc>
          <w:tcPr>
            <w:noWrap/>
          </w:tcPr>
          <w:p>
            <w:pPr>
              <w:spacing w:after="200"/>
            </w:pPr>
            <w:hyperlink r:id="rId171" w:history="1">
              <w:r>
                <w:rPr>
                  <w:color w:val="1e198e"/>
                  <w:b w:val="1"/>
                  <w:bCs w:val="1"/>
                  <w:u w:val="single"/>
                </w:rPr>
                <w:t xml:space="preserve">Bertrand NOUAILLES, Le Monstre, la vie, l’écart. La tératologie d'Étienne et d'Isidore Geoffroy Saint-Hilaire, Classiques Garnier, 2017, 456 pages</w:t>
              </w:r>
            </w:hyperlink>
          </w:p>
          <w:p>
            <w:pPr/>
            <w:hyperlink r:id="rId9" w:history="1">
              <w:r>
                <w:rPr>
                  <w:color w:val="#410a8c"/>
                  <w:u w:val="single"/>
                </w:rPr>
                <w:t xml:space="preserve">Marion Chottin</w:t>
              </w:r>
            </w:hyperlink>
            <w:r>
              <w:rPr/>
              <w:t xml:space="preserve">,</w:t>
            </w:r>
            <w:hyperlink r:id="rId28" w:history="1">
              <w:r>
                <w:rPr>
                  <w:color w:val="#410a8c"/>
                  <w:u w:val="single"/>
                </w:rPr>
                <w:t xml:space="preserve">Camille Noûs</w:t>
              </w:r>
            </w:hyperlink>
          </w:p>
          <w:p>
            <w:pPr/>
            <w:r>
              <w:rPr/>
              <w:t xml:space="preserve">2022</w:t>
            </w:r>
          </w:p>
          <w:p>
            <w:pPr/>
            <w:r>
              <w:rPr/>
              <w:t xml:space="preserve">Autre publication scientifique</w:t>
            </w:r>
          </w:p>
          <w:p>
            <w:pPr/>
            <w:hyperlink r:id="rId171" w:history="1">
              <w:r>
                <w:rPr>
                  <w:color w:val="#410a8c"/>
                  <w:u w:val="single"/>
                </w:rPr>
                <w:t xml:space="preserve">hal-03381235v1</w:t>
              </w:r>
            </w:hyperlink>
          </w:p>
        </w:tc>
      </w:tr>
      <w:tr>
        <w:trPr/>
        <w:tc>
          <w:tcPr>
            <w:noWrap/>
          </w:tcPr>
          <w:p>
            <w:pPr>
              <w:spacing w:after="200"/>
            </w:pPr>
            <w:hyperlink r:id="rId172" w:history="1">
              <w:r>
                <w:rPr>
                  <w:color w:val="1e198e"/>
                  <w:b w:val="1"/>
                  <w:bCs w:val="1"/>
                  <w:u w:val="single"/>
                </w:rPr>
                <w:t xml:space="preserve">Flora Amann, Sourds et muets. Entre savoir et fiction au tournant des Lumières (1776-1815)</w:t>
              </w:r>
            </w:hyperlink>
          </w:p>
          <w:p>
            <w:pPr/>
            <w:hyperlink r:id="rId9" w:history="1">
              <w:r>
                <w:rPr>
                  <w:color w:val="#410a8c"/>
                  <w:u w:val="single"/>
                </w:rPr>
                <w:t xml:space="preserve">Marion Chottin</w:t>
              </w:r>
            </w:hyperlink>
          </w:p>
          <w:p>
            <w:pPr/>
            <w:r>
              <w:rPr/>
              <w:t xml:space="preserve">2021, https://journals.openedition.org/asterion/6485. </w:t>
            </w:r>
            <w:hyperlink r:id="rId173" w:history="1">
              <w:r>
                <w:rPr>
                  <w:color w:val="#410a8c"/>
                  <w:u w:val="single"/>
                </w:rPr>
                <w:t xml:space="preserve">⟨10.4000/asterion.6485⟩</w:t>
              </w:r>
            </w:hyperlink>
          </w:p>
          <w:p>
            <w:pPr/>
            <w:r>
              <w:rPr/>
              <w:t xml:space="preserve">Autre publication scientifique</w:t>
            </w:r>
          </w:p>
          <w:p>
            <w:pPr/>
            <w:hyperlink r:id="rId172" w:history="1">
              <w:r>
                <w:rPr>
                  <w:color w:val="#410a8c"/>
                  <w:u w:val="single"/>
                </w:rPr>
                <w:t xml:space="preserve">hal-03494500v1</w:t>
              </w:r>
            </w:hyperlink>
          </w:p>
        </w:tc>
      </w:tr>
      <w:tr>
        <w:trPr/>
        <w:tc>
          <w:tcPr>
            <w:noWrap/>
          </w:tcPr>
          <w:p>
            <w:pPr>
              <w:spacing w:after="200"/>
            </w:pPr>
            <w:hyperlink r:id="rId174" w:history="1">
              <w:r>
                <w:rPr>
                  <w:color w:val="1e198e"/>
                  <w:b w:val="1"/>
                  <w:bCs w:val="1"/>
                  <w:u w:val="single"/>
                </w:rPr>
                <w:t xml:space="preserve">Claire PIGNOL, La Théorie de l'équilibre général, Presses Universitaires du Septentrion, 2017, 130 pages</w:t>
              </w:r>
            </w:hyperlink>
          </w:p>
          <w:p>
            <w:pPr/>
            <w:hyperlink r:id="rId9" w:history="1">
              <w:r>
                <w:rPr>
                  <w:color w:val="#410a8c"/>
                  <w:u w:val="single"/>
                </w:rPr>
                <w:t xml:space="preserve">Marion Chottin</w:t>
              </w:r>
            </w:hyperlink>
          </w:p>
          <w:p>
            <w:pPr/>
            <w:r>
              <w:rPr/>
              <w:t xml:space="preserve">2018, pp.390-395</w:t>
            </w:r>
          </w:p>
          <w:p>
            <w:pPr/>
            <w:r>
              <w:rPr/>
              <w:t xml:space="preserve">Autre publication scientifique</w:t>
            </w:r>
          </w:p>
          <w:p>
            <w:pPr/>
            <w:hyperlink r:id="rId174" w:history="1">
              <w:r>
                <w:rPr>
                  <w:color w:val="#410a8c"/>
                  <w:u w:val="single"/>
                </w:rPr>
                <w:t xml:space="preserve">hal-01988392v1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35912v1" TargetMode="External"/><Relationship Id="rId9" Type="http://schemas.openxmlformats.org/officeDocument/2006/relationships/hyperlink" Target="https://hal.science/search/index/?q=*&amp;authFullName_s=Marion Chottin" TargetMode="External"/><Relationship Id="rId10" Type="http://schemas.openxmlformats.org/officeDocument/2006/relationships/hyperlink" Target="https://hal.science/search/index/?q=*&amp;authFullName_s=Corinne Doria" TargetMode="External"/><Relationship Id="rId11" Type="http://schemas.openxmlformats.org/officeDocument/2006/relationships/hyperlink" Target="https://catalogue-editions.ens-lyon.fr/FR/livre/?GCOI=29021100634320" TargetMode="External"/><Relationship Id="rId12" Type="http://schemas.openxmlformats.org/officeDocument/2006/relationships/hyperlink" Target="https://hal.science/hal-03381123v1" TargetMode="External"/><Relationship Id="rId13" Type="http://schemas.openxmlformats.org/officeDocument/2006/relationships/hyperlink" Target="https://hal.science/search/index/?q=*&amp;authFullName_s=Gaspard Brun" TargetMode="External"/><Relationship Id="rId14" Type="http://schemas.openxmlformats.org/officeDocument/2006/relationships/hyperlink" Target="https://hal.science/search/index/?q=*&amp;authFullName_s=Emma Bourges" TargetMode="External"/><Relationship Id="rId15" Type="http://schemas.openxmlformats.org/officeDocument/2006/relationships/hyperlink" Target="https://classiques-garnier.com/figures-du-handicap-dans-la-philosophie-occidentale-une-anthologie.html" TargetMode="External"/><Relationship Id="rId16" Type="http://schemas.openxmlformats.org/officeDocument/2006/relationships/hyperlink" Target="https://hal.science/hal-01988319v1" TargetMode="External"/><Relationship Id="rId17" Type="http://schemas.openxmlformats.org/officeDocument/2006/relationships/hyperlink" Target="https://hal.science/search/index/?q=*&amp;authFullName_s=C&#233;line Roussel" TargetMode="External"/><Relationship Id="rId18" Type="http://schemas.openxmlformats.org/officeDocument/2006/relationships/hyperlink" Target="https://hal.science/search/index/?q=*&amp;authFullName_s=Zina Weygand" TargetMode="External"/><Relationship Id="rId19" Type="http://schemas.openxmlformats.org/officeDocument/2006/relationships/hyperlink" Target="https://hal.science/hal-01988606v1" TargetMode="External"/><Relationship Id="rId20" Type="http://schemas.openxmlformats.org/officeDocument/2006/relationships/hyperlink" Target="https://www.honorechampion.com/fr/editions-honore-champion/8893-book-08532707-9782745327079.html" TargetMode="External"/><Relationship Id="rId21" Type="http://schemas.openxmlformats.org/officeDocument/2006/relationships/hyperlink" Target="https://hal.science/hal-01988612v1" TargetMode="External"/><Relationship Id="rId22" Type="http://schemas.openxmlformats.org/officeDocument/2006/relationships/hyperlink" Target="https://books.openedition.org/psorbonne/17712?lang=fr" TargetMode="External"/><Relationship Id="rId23" Type="http://schemas.openxmlformats.org/officeDocument/2006/relationships/hyperlink" Target="https://dx.doi.org/10.4000/books.psorbonne.17712" TargetMode="External"/><Relationship Id="rId24" Type="http://schemas.openxmlformats.org/officeDocument/2006/relationships/hyperlink" Target="https://hal.science/hal-04836505v1" TargetMode="External"/><Relationship Id="rId25" Type="http://schemas.openxmlformats.org/officeDocument/2006/relationships/hyperlink" Target="https://hal.science/search/index/?q=*&amp;authFullName_s=Ninon Dubourg" TargetMode="External"/><Relationship Id="rId26" Type="http://schemas.openxmlformats.org/officeDocument/2006/relationships/hyperlink" Target="https://hal.science/hal-04836241v1" TargetMode="External"/><Relationship Id="rId27" Type="http://schemas.openxmlformats.org/officeDocument/2006/relationships/hyperlink" Target="https://hal.science/hal-03098777v1" TargetMode="External"/><Relationship Id="rId28" Type="http://schemas.openxmlformats.org/officeDocument/2006/relationships/hyperlink" Target="https://hal.science/search/index/?q=*&amp;authFullName_s=Camille No&#251;s" TargetMode="External"/><Relationship Id="rId29" Type="http://schemas.openxmlformats.org/officeDocument/2006/relationships/hyperlink" Target="https://hal.science/hal-04836265v1" TargetMode="External"/><Relationship Id="rId30" Type="http://schemas.openxmlformats.org/officeDocument/2006/relationships/hyperlink" Target="https://hal.science/search/index/?q=*&amp;authFullName_s=Hannah Thompson" TargetMode="External"/><Relationship Id="rId31" Type="http://schemas.openxmlformats.org/officeDocument/2006/relationships/hyperlink" Target="https://hal.science/search/index/?q=*&amp;authFullName_s=Vanessa Warne" TargetMode="External"/><Relationship Id="rId32" Type="http://schemas.openxmlformats.org/officeDocument/2006/relationships/hyperlink" Target="https://hal.science/hal-03910230v1" TargetMode="External"/><Relationship Id="rId33" Type="http://schemas.openxmlformats.org/officeDocument/2006/relationships/hyperlink" Target="https://www.editions-creaphis.com/fr/catalogue/view/1301/rendre-les-sourds-a-la-societe/?of=1" TargetMode="External"/><Relationship Id="rId34" Type="http://schemas.openxmlformats.org/officeDocument/2006/relationships/hyperlink" Target="https://hal.science/hal-04836352v1" TargetMode="External"/><Relationship Id="rId35" Type="http://schemas.openxmlformats.org/officeDocument/2006/relationships/hyperlink" Target="https://hal.science/search/index/?q=*&amp;authFullName_s=C&#233;dric Poulain" TargetMode="External"/><Relationship Id="rId36" Type="http://schemas.openxmlformats.org/officeDocument/2006/relationships/hyperlink" Target="https://hal.science/search/index/?q=*&amp;authFullName_s=Fr&#233;d&#233;ric Serin" TargetMode="External"/><Relationship Id="rId37" Type="http://schemas.openxmlformats.org/officeDocument/2006/relationships/hyperlink" Target="https://hal.science/search/index/?q=*&amp;authFullName_s=Katerine Romeo" TargetMode="External"/><Relationship Id="rId38" Type="http://schemas.openxmlformats.org/officeDocument/2006/relationships/hyperlink" Target="https://shs.hal.science/halshs-04348320v1" TargetMode="External"/><Relationship Id="rId39" Type="http://schemas.openxmlformats.org/officeDocument/2006/relationships/hyperlink" Target="https://hal.science/search/index/?q=*&amp;authFullName_s=Pierre Ancet" TargetMode="External"/><Relationship Id="rId40" Type="http://schemas.openxmlformats.org/officeDocument/2006/relationships/hyperlink" Target="https://hal.science/search/index/?q=*&amp;authFullName_s=Edwige Pissaloux" TargetMode="External"/><Relationship Id="rId41" Type="http://schemas.openxmlformats.org/officeDocument/2006/relationships/hyperlink" Target="https://hal.science/search/index/?q=*&amp;authFullName_s=K. Romeo" TargetMode="External"/><Relationship Id="rId42" Type="http://schemas.openxmlformats.org/officeDocument/2006/relationships/hyperlink" Target="http://www.cnrseditions.fr/, https://miti.cnrs.fr/actualite/linterdisciplinarite-voyages-au-dela-des-disciplines/" TargetMode="External"/><Relationship Id="rId43" Type="http://schemas.openxmlformats.org/officeDocument/2006/relationships/hyperlink" Target="https://hal.science/hal-04364675v1" TargetMode="External"/><Relationship Id="rId44" Type="http://schemas.openxmlformats.org/officeDocument/2006/relationships/hyperlink" Target="https://hal.science/hal-04364684v1" TargetMode="External"/><Relationship Id="rId45" Type="http://schemas.openxmlformats.org/officeDocument/2006/relationships/hyperlink" Target="https://hal.science/search/index/?q=*&amp;authFullName_s=Lilia Djoussouf" TargetMode="External"/><Relationship Id="rId46" Type="http://schemas.openxmlformats.org/officeDocument/2006/relationships/hyperlink" Target="https://hal.science/search/index/?q=*&amp;authFullName_s=Alison Eardley" TargetMode="External"/><Relationship Id="rId47" Type="http://schemas.openxmlformats.org/officeDocument/2006/relationships/hyperlink" Target="https://dx.doi.org/10.3233/SHTI230663" TargetMode="External"/><Relationship Id="rId48" Type="http://schemas.openxmlformats.org/officeDocument/2006/relationships/hyperlink" Target="https://hal.science/hal-03910156v1" TargetMode="External"/><Relationship Id="rId49" Type="http://schemas.openxmlformats.org/officeDocument/2006/relationships/hyperlink" Target="https://www.routledge.com/Condillac-and-His-Reception-On-the-Origin-and-Nature-of-Human-Abilities/Antoine-Mahut-Waldow/p/book/9781032369792" TargetMode="External"/><Relationship Id="rId50" Type="http://schemas.openxmlformats.org/officeDocument/2006/relationships/hyperlink" Target="https://hal.science/hal-04364777v1" TargetMode="External"/><Relationship Id="rId51" Type="http://schemas.openxmlformats.org/officeDocument/2006/relationships/hyperlink" Target="https://dx.doi.org/10.4000/books.editionscnrs.57688" TargetMode="External"/><Relationship Id="rId52" Type="http://schemas.openxmlformats.org/officeDocument/2006/relationships/hyperlink" Target="https://hal.science/hal-03910170v1" TargetMode="External"/><Relationship Id="rId53" Type="http://schemas.openxmlformats.org/officeDocument/2006/relationships/hyperlink" Target="https://dx.doi.org/10.1007/978-3-031-08648-9_32" TargetMode="External"/><Relationship Id="rId54" Type="http://schemas.openxmlformats.org/officeDocument/2006/relationships/hyperlink" Target="https://hal.science/hal-03910180v1" TargetMode="External"/><Relationship Id="rId55" Type="http://schemas.openxmlformats.org/officeDocument/2006/relationships/hyperlink" Target="https://hal.science/hal-03381229v1" TargetMode="External"/><Relationship Id="rId56" Type="http://schemas.openxmlformats.org/officeDocument/2006/relationships/hyperlink" Target="https://hal.science/search/index/?q=*&amp;authFullName_s=Muriel Brot" TargetMode="External"/><Relationship Id="rId57" Type="http://schemas.openxmlformats.org/officeDocument/2006/relationships/hyperlink" Target="https://hal.science/hal-03098788v1" TargetMode="External"/><Relationship Id="rId58" Type="http://schemas.openxmlformats.org/officeDocument/2006/relationships/hyperlink" Target="https://hal.science/hal-03381126v1" TargetMode="External"/><Relationship Id="rId59" Type="http://schemas.openxmlformats.org/officeDocument/2006/relationships/hyperlink" Target="https://dx.doi.org/10.15122/isbn.978-2-406-08831-8.p.0153" TargetMode="External"/><Relationship Id="rId60" Type="http://schemas.openxmlformats.org/officeDocument/2006/relationships/hyperlink" Target="https://hal.science/hal-01988328v1" TargetMode="External"/><Relationship Id="rId61" Type="http://schemas.openxmlformats.org/officeDocument/2006/relationships/hyperlink" Target="https://normandie-univ.hal.science/hal-02362531v1" TargetMode="External"/><Relationship Id="rId62" Type="http://schemas.openxmlformats.org/officeDocument/2006/relationships/hyperlink" Target="https://dx.doi.org/10.1007/978-3-319-94274-2_32" TargetMode="External"/><Relationship Id="rId63" Type="http://schemas.openxmlformats.org/officeDocument/2006/relationships/hyperlink" Target="https://hal.science/hal-03381233v1" TargetMode="External"/><Relationship Id="rId64" Type="http://schemas.openxmlformats.org/officeDocument/2006/relationships/hyperlink" Target="https://hal.science/hal-01988348v1" TargetMode="External"/><Relationship Id="rId65" Type="http://schemas.openxmlformats.org/officeDocument/2006/relationships/hyperlink" Target="https://dx.doi.org/10.1007/978-3-319-54446-5_3" TargetMode="External"/><Relationship Id="rId66" Type="http://schemas.openxmlformats.org/officeDocument/2006/relationships/hyperlink" Target="https://hal.science/hal-01988353v1" TargetMode="External"/><Relationship Id="rId67" Type="http://schemas.openxmlformats.org/officeDocument/2006/relationships/hyperlink" Target="https://hal.science/hal-03381231v1" TargetMode="External"/><Relationship Id="rId68" Type="http://schemas.openxmlformats.org/officeDocument/2006/relationships/hyperlink" Target="https://hal.science/hal-03381140v1" TargetMode="External"/><Relationship Id="rId69" Type="http://schemas.openxmlformats.org/officeDocument/2006/relationships/hyperlink" Target="https://hal.science/hal-01368017v1" TargetMode="External"/><Relationship Id="rId70" Type="http://schemas.openxmlformats.org/officeDocument/2006/relationships/hyperlink" Target="https://dx.doi.org/10.4000/books.pur.52772" TargetMode="External"/><Relationship Id="rId71" Type="http://schemas.openxmlformats.org/officeDocument/2006/relationships/hyperlink" Target="https://hal.science/hal-03381135v1" TargetMode="External"/><Relationship Id="rId72" Type="http://schemas.openxmlformats.org/officeDocument/2006/relationships/hyperlink" Target="https://dx.doi.org/10.15122/isbn.978-2-8124-2138-9.p.0085" TargetMode="External"/><Relationship Id="rId73" Type="http://schemas.openxmlformats.org/officeDocument/2006/relationships/hyperlink" Target="https://hal.science/hal-01368008v1" TargetMode="External"/><Relationship Id="rId74" Type="http://schemas.openxmlformats.org/officeDocument/2006/relationships/hyperlink" Target="https://dx.doi.org/10.4000/books.psorbonne.17739" TargetMode="External"/><Relationship Id="rId75" Type="http://schemas.openxmlformats.org/officeDocument/2006/relationships/hyperlink" Target="https://hal.science/hal-03910184v1" TargetMode="External"/><Relationship Id="rId76" Type="http://schemas.openxmlformats.org/officeDocument/2006/relationships/hyperlink" Target="https://dx.doi.org/10.18280/mmc_c.831-403" TargetMode="External"/><Relationship Id="rId77" Type="http://schemas.openxmlformats.org/officeDocument/2006/relationships/hyperlink" Target="https://hal.science/hal-03381246v1" TargetMode="External"/><Relationship Id="rId78" Type="http://schemas.openxmlformats.org/officeDocument/2006/relationships/hyperlink" Target="https://dx.doi.org/10.52497/sociopoetiques.1327" TargetMode="External"/><Relationship Id="rId79" Type="http://schemas.openxmlformats.org/officeDocument/2006/relationships/hyperlink" Target="https://hal.science/hal-03381278v1" TargetMode="External"/><Relationship Id="rId80" Type="http://schemas.openxmlformats.org/officeDocument/2006/relationships/hyperlink" Target="https://hal.science/hal-03098793v2" TargetMode="External"/><Relationship Id="rId81" Type="http://schemas.openxmlformats.org/officeDocument/2006/relationships/hyperlink" Target="https://dx.doi.org/10.1016/j.alter.2021.05.002" TargetMode="External"/><Relationship Id="rId82" Type="http://schemas.openxmlformats.org/officeDocument/2006/relationships/hyperlink" Target="https://hal.science/hal-03381142v1" TargetMode="External"/><Relationship Id="rId83" Type="http://schemas.openxmlformats.org/officeDocument/2006/relationships/hyperlink" Target="https://dx.doi.org/10.1353/esp.2021.0045" TargetMode="External"/><Relationship Id="rId84" Type="http://schemas.openxmlformats.org/officeDocument/2006/relationships/hyperlink" Target="https://hal.science/hal-04364571v1" TargetMode="External"/><Relationship Id="rId85" Type="http://schemas.openxmlformats.org/officeDocument/2006/relationships/hyperlink" Target="https://hal.science/hal-01988368v1" TargetMode="External"/><Relationship Id="rId86" Type="http://schemas.openxmlformats.org/officeDocument/2006/relationships/hyperlink" Target="https://dx.doi.org/10.15353/cjds.v8i6.584" TargetMode="External"/><Relationship Id="rId87" Type="http://schemas.openxmlformats.org/officeDocument/2006/relationships/hyperlink" Target="https://hal.science/hal-01821477v1" TargetMode="External"/><Relationship Id="rId88" Type="http://schemas.openxmlformats.org/officeDocument/2006/relationships/hyperlink" Target="https://hal.science/search/index/?q=*&amp;authFullName_s=Claire Pignol" TargetMode="External"/><Relationship Id="rId89" Type="http://schemas.openxmlformats.org/officeDocument/2006/relationships/hyperlink" Target="https://dx.doi.org/10.15122/isbn.978-2-406-08068-8.p.0099" TargetMode="External"/><Relationship Id="rId90" Type="http://schemas.openxmlformats.org/officeDocument/2006/relationships/hyperlink" Target="https://hal.science/hal-01988359v1" TargetMode="External"/><Relationship Id="rId91" Type="http://schemas.openxmlformats.org/officeDocument/2006/relationships/hyperlink" Target="https://dx.doi.org/10.1017/S0012217318000513" TargetMode="External"/><Relationship Id="rId92" Type="http://schemas.openxmlformats.org/officeDocument/2006/relationships/hyperlink" Target="https://hal.science/hal-03381130v1" TargetMode="External"/><Relationship Id="rId93" Type="http://schemas.openxmlformats.org/officeDocument/2006/relationships/hyperlink" Target="https://dx.doi.org/10.3917/dhs.050.0323" TargetMode="External"/><Relationship Id="rId94" Type="http://schemas.openxmlformats.org/officeDocument/2006/relationships/hyperlink" Target="https://hal.science/hal-01988378v1" TargetMode="External"/><Relationship Id="rId95" Type="http://schemas.openxmlformats.org/officeDocument/2006/relationships/hyperlink" Target="https://dx.doi.org/10.4000/rde.5506" TargetMode="External"/><Relationship Id="rId96" Type="http://schemas.openxmlformats.org/officeDocument/2006/relationships/hyperlink" Target="https://hal.science/hal-01708265v1" TargetMode="External"/><Relationship Id="rId97" Type="http://schemas.openxmlformats.org/officeDocument/2006/relationships/hyperlink" Target="https://dx.doi.org/10.15122/isbn.978-2-406-06350-6.p.0093" TargetMode="External"/><Relationship Id="rId98" Type="http://schemas.openxmlformats.org/officeDocument/2006/relationships/hyperlink" Target="https://hal.science/hal-01708270v1" TargetMode="External"/><Relationship Id="rId99" Type="http://schemas.openxmlformats.org/officeDocument/2006/relationships/hyperlink" Target="https://hal.science/hal-01708180v1" TargetMode="External"/><Relationship Id="rId100" Type="http://schemas.openxmlformats.org/officeDocument/2006/relationships/hyperlink" Target="https://hal.science/search/index/?q=*&amp;authFullName_s=Elise Sultan" TargetMode="External"/><Relationship Id="rId101" Type="http://schemas.openxmlformats.org/officeDocument/2006/relationships/hyperlink" Target="https://hal.science/hal-01708255v1" TargetMode="External"/><Relationship Id="rId102" Type="http://schemas.openxmlformats.org/officeDocument/2006/relationships/hyperlink" Target="https://hal.science/hal-01368005v1" TargetMode="External"/><Relationship Id="rId103" Type="http://schemas.openxmlformats.org/officeDocument/2006/relationships/hyperlink" Target="https://dx.doi.org/10.4000/asterion.2582" TargetMode="External"/><Relationship Id="rId104" Type="http://schemas.openxmlformats.org/officeDocument/2006/relationships/hyperlink" Target="https://hal.science/hal-01368021v1" TargetMode="External"/><Relationship Id="rId105" Type="http://schemas.openxmlformats.org/officeDocument/2006/relationships/hyperlink" Target="https://hal.science/hal-01368010v1" TargetMode="External"/><Relationship Id="rId106" Type="http://schemas.openxmlformats.org/officeDocument/2006/relationships/hyperlink" Target="https://hal.science/hal-01368020v1" TargetMode="External"/><Relationship Id="rId107" Type="http://schemas.openxmlformats.org/officeDocument/2006/relationships/hyperlink" Target="https://dx.doi.org/10.4000/asterion.2503" TargetMode="External"/><Relationship Id="rId108" Type="http://schemas.openxmlformats.org/officeDocument/2006/relationships/hyperlink" Target="https://hal.science/hal-01368003v1" TargetMode="External"/><Relationship Id="rId109" Type="http://schemas.openxmlformats.org/officeDocument/2006/relationships/hyperlink" Target="https://hal.science/hal-01368004v1" TargetMode="External"/><Relationship Id="rId110" Type="http://schemas.openxmlformats.org/officeDocument/2006/relationships/hyperlink" Target="https://hal.science/hal-03381143v1" TargetMode="External"/><Relationship Id="rId111" Type="http://schemas.openxmlformats.org/officeDocument/2006/relationships/hyperlink" Target="https://hal.science/hal-03381147v1" TargetMode="External"/><Relationship Id="rId112" Type="http://schemas.openxmlformats.org/officeDocument/2006/relationships/hyperlink" Target="https://hal.science/hal-01368019v1" TargetMode="External"/><Relationship Id="rId113" Type="http://schemas.openxmlformats.org/officeDocument/2006/relationships/hyperlink" Target="https://dx.doi.org/10.4000/labyrinthe.4054" TargetMode="External"/><Relationship Id="rId114" Type="http://schemas.openxmlformats.org/officeDocument/2006/relationships/hyperlink" Target="https://hal.science/hal-01368018v1" TargetMode="External"/><Relationship Id="rId115" Type="http://schemas.openxmlformats.org/officeDocument/2006/relationships/hyperlink" Target="https://dx.doi.org/10.4000/philonsorbonne.160" TargetMode="External"/><Relationship Id="rId116" Type="http://schemas.openxmlformats.org/officeDocument/2006/relationships/hyperlink" Target="https://hal.science/hal-01368007v1" TargetMode="External"/><Relationship Id="rId117" Type="http://schemas.openxmlformats.org/officeDocument/2006/relationships/hyperlink" Target="https://www.theses.fr/" TargetMode="External"/><Relationship Id="rId118" Type="http://schemas.openxmlformats.org/officeDocument/2006/relationships/hyperlink" Target="https://hal.science/hal-05423164v1" TargetMode="External"/><Relationship Id="rId119" Type="http://schemas.openxmlformats.org/officeDocument/2006/relationships/hyperlink" Target="https://hal.science/hal-05371175v1" TargetMode="External"/><Relationship Id="rId120" Type="http://schemas.openxmlformats.org/officeDocument/2006/relationships/hyperlink" Target="https://hal.science/search/index/?q=*&amp;authFullName_s=Floriane Chiffoleau" TargetMode="External"/><Relationship Id="rId121" Type="http://schemas.openxmlformats.org/officeDocument/2006/relationships/hyperlink" Target="https://hal.science/hal-05423199v1" TargetMode="External"/><Relationship Id="rId122" Type="http://schemas.openxmlformats.org/officeDocument/2006/relationships/hyperlink" Target="https://hal.science/hal-05423149v1" TargetMode="External"/><Relationship Id="rId123" Type="http://schemas.openxmlformats.org/officeDocument/2006/relationships/hyperlink" Target="https://hal.science/hal-05423210v1" TargetMode="External"/><Relationship Id="rId124" Type="http://schemas.openxmlformats.org/officeDocument/2006/relationships/hyperlink" Target="https://hal.science/hal-05423182v1" TargetMode="External"/><Relationship Id="rId125" Type="http://schemas.openxmlformats.org/officeDocument/2006/relationships/hyperlink" Target="https://hal.science/hal-05423233v1" TargetMode="External"/><Relationship Id="rId126" Type="http://schemas.openxmlformats.org/officeDocument/2006/relationships/hyperlink" Target="https://paris1.hal.science/hal-04765400v1" TargetMode="External"/><Relationship Id="rId127" Type="http://schemas.openxmlformats.org/officeDocument/2006/relationships/hyperlink" Target="https://hal.science/hal-04836416v1" TargetMode="External"/><Relationship Id="rId128" Type="http://schemas.openxmlformats.org/officeDocument/2006/relationships/hyperlink" Target="https://hal.science/hal-04836484v1" TargetMode="External"/><Relationship Id="rId129" Type="http://schemas.openxmlformats.org/officeDocument/2006/relationships/hyperlink" Target="https://hal.science/hal-04836453v1" TargetMode="External"/><Relationship Id="rId130" Type="http://schemas.openxmlformats.org/officeDocument/2006/relationships/hyperlink" Target="https://hal.science/hal-04836467v1" TargetMode="External"/><Relationship Id="rId131" Type="http://schemas.openxmlformats.org/officeDocument/2006/relationships/hyperlink" Target="https://hal.science/hal-04364749v1" TargetMode="External"/><Relationship Id="rId132" Type="http://schemas.openxmlformats.org/officeDocument/2006/relationships/hyperlink" Target="https://hal.science/hal-04364744v1" TargetMode="External"/><Relationship Id="rId133" Type="http://schemas.openxmlformats.org/officeDocument/2006/relationships/hyperlink" Target="https://hal.science/hal-04364753v1" TargetMode="External"/><Relationship Id="rId134" Type="http://schemas.openxmlformats.org/officeDocument/2006/relationships/hyperlink" Target="https://hal.science/hal-04364740v1" TargetMode="External"/><Relationship Id="rId135" Type="http://schemas.openxmlformats.org/officeDocument/2006/relationships/hyperlink" Target="https://hal.science/hal-04364735v1" TargetMode="External"/><Relationship Id="rId136" Type="http://schemas.openxmlformats.org/officeDocument/2006/relationships/hyperlink" Target="https://hal.science/hal-03910191v1" TargetMode="External"/><Relationship Id="rId137" Type="http://schemas.openxmlformats.org/officeDocument/2006/relationships/hyperlink" Target="https://hal.science/hal-03910196v1" TargetMode="External"/><Relationship Id="rId138" Type="http://schemas.openxmlformats.org/officeDocument/2006/relationships/hyperlink" Target="https://hal.science/hal-04364756v1" TargetMode="External"/><Relationship Id="rId139" Type="http://schemas.openxmlformats.org/officeDocument/2006/relationships/hyperlink" Target="https://hal.science/hal-03381252v1" TargetMode="External"/><Relationship Id="rId140" Type="http://schemas.openxmlformats.org/officeDocument/2006/relationships/hyperlink" Target="https://hal.science/hal-03381251v1" TargetMode="External"/><Relationship Id="rId141" Type="http://schemas.openxmlformats.org/officeDocument/2006/relationships/hyperlink" Target="https://hal.science/hal-03381254v1" TargetMode="External"/><Relationship Id="rId142" Type="http://schemas.openxmlformats.org/officeDocument/2006/relationships/hyperlink" Target="https://hal.science/hal-03381259v1" TargetMode="External"/><Relationship Id="rId143" Type="http://schemas.openxmlformats.org/officeDocument/2006/relationships/hyperlink" Target="https://hal.science/hal-03381256v1" TargetMode="External"/><Relationship Id="rId144" Type="http://schemas.openxmlformats.org/officeDocument/2006/relationships/hyperlink" Target="https://hal.science/hal-03910201v1" TargetMode="External"/><Relationship Id="rId145" Type="http://schemas.openxmlformats.org/officeDocument/2006/relationships/hyperlink" Target="https://hal.science/hal-02353397v1" TargetMode="External"/><Relationship Id="rId146" Type="http://schemas.openxmlformats.org/officeDocument/2006/relationships/hyperlink" Target="https://hal.science/search/index/?q=*&amp;authFullName_s=Marc-Aur&#232;le Rivi&#232;re" TargetMode="External"/><Relationship Id="rId147" Type="http://schemas.openxmlformats.org/officeDocument/2006/relationships/hyperlink" Target="https://hal.science/search/index/?q=*&amp;authFullName_s=Simon Gay" TargetMode="External"/><Relationship Id="rId148" Type="http://schemas.openxmlformats.org/officeDocument/2006/relationships/hyperlink" Target="https://hal.science/hal-02396111v1" TargetMode="External"/><Relationship Id="rId149" Type="http://schemas.openxmlformats.org/officeDocument/2006/relationships/hyperlink" Target="https://hal.science/search/index/?q=*&amp;authFullName_s=Katerine Romeo-Pakker Romeo" TargetMode="External"/><Relationship Id="rId150" Type="http://schemas.openxmlformats.org/officeDocument/2006/relationships/hyperlink" Target="https://hal.science/search/index/?q=*&amp;authFullName_s=Christ&#232;le Lecomte" TargetMode="External"/><Relationship Id="rId151" Type="http://schemas.openxmlformats.org/officeDocument/2006/relationships/hyperlink" Target="https://hal.science/hal-03381261v1" TargetMode="External"/><Relationship Id="rId152" Type="http://schemas.openxmlformats.org/officeDocument/2006/relationships/hyperlink" Target="https://paris1.hal.science/hal-03823401v1" TargetMode="External"/><Relationship Id="rId153" Type="http://schemas.openxmlformats.org/officeDocument/2006/relationships/hyperlink" Target="https://hal.science/hal-03381266v1" TargetMode="External"/><Relationship Id="rId154" Type="http://schemas.openxmlformats.org/officeDocument/2006/relationships/hyperlink" Target="https://hal.science/hal-03381265v1" TargetMode="External"/><Relationship Id="rId155" Type="http://schemas.openxmlformats.org/officeDocument/2006/relationships/hyperlink" Target="https://hal.science/hal-03381263v1" TargetMode="External"/><Relationship Id="rId156" Type="http://schemas.openxmlformats.org/officeDocument/2006/relationships/hyperlink" Target="https://hal.science/hal-03381262v1" TargetMode="External"/><Relationship Id="rId157" Type="http://schemas.openxmlformats.org/officeDocument/2006/relationships/hyperlink" Target="https://hal.science/hal-03910205v1" TargetMode="External"/><Relationship Id="rId158" Type="http://schemas.openxmlformats.org/officeDocument/2006/relationships/hyperlink" Target="https://hal.science/hal-03910210v1" TargetMode="External"/><Relationship Id="rId159" Type="http://schemas.openxmlformats.org/officeDocument/2006/relationships/hyperlink" Target="https://hal.science/hal-03910206v1" TargetMode="External"/><Relationship Id="rId160" Type="http://schemas.openxmlformats.org/officeDocument/2006/relationships/hyperlink" Target="https://hal.science/hal-03381268v1" TargetMode="External"/><Relationship Id="rId161" Type="http://schemas.openxmlformats.org/officeDocument/2006/relationships/hyperlink" Target="https://hal.science/hal-03910217v1" TargetMode="External"/><Relationship Id="rId162" Type="http://schemas.openxmlformats.org/officeDocument/2006/relationships/hyperlink" Target="https://hal.science/hal-03910214v1" TargetMode="External"/><Relationship Id="rId163" Type="http://schemas.openxmlformats.org/officeDocument/2006/relationships/hyperlink" Target="https://hal.science/hal-03910212v1" TargetMode="External"/><Relationship Id="rId164" Type="http://schemas.openxmlformats.org/officeDocument/2006/relationships/hyperlink" Target="https://hal.science/hal-03910215v1" TargetMode="External"/><Relationship Id="rId165" Type="http://schemas.openxmlformats.org/officeDocument/2006/relationships/hyperlink" Target="https://hal.science/hal-03910218v1" TargetMode="External"/><Relationship Id="rId166" Type="http://schemas.openxmlformats.org/officeDocument/2006/relationships/hyperlink" Target="https://hal.science/hal-03381277v1" TargetMode="External"/><Relationship Id="rId167" Type="http://schemas.openxmlformats.org/officeDocument/2006/relationships/hyperlink" Target="https://hal.science/search/index/?q=*&amp;authFullName_s=Val&#233;rie Pasquet" TargetMode="External"/><Relationship Id="rId168" Type="http://schemas.openxmlformats.org/officeDocument/2006/relationships/hyperlink" Target="https://hal.science/search/index/?q=*&amp;authFullName_s=Nadine Dutier" TargetMode="External"/><Relationship Id="rId169" Type="http://schemas.openxmlformats.org/officeDocument/2006/relationships/hyperlink" Target="https://hal.science/search/index/?q=*&amp;authFullName_s=Michelle Roux de Raspide" TargetMode="External"/><Relationship Id="rId170" Type="http://schemas.openxmlformats.org/officeDocument/2006/relationships/hyperlink" Target="https://hal.science/hal-05530837v1" TargetMode="External"/><Relationship Id="rId171" Type="http://schemas.openxmlformats.org/officeDocument/2006/relationships/hyperlink" Target="https://hal.science/hal-03381235v1" TargetMode="External"/><Relationship Id="rId172" Type="http://schemas.openxmlformats.org/officeDocument/2006/relationships/hyperlink" Target="https://hal.science/hal-03494500v1" TargetMode="External"/><Relationship Id="rId173" Type="http://schemas.openxmlformats.org/officeDocument/2006/relationships/hyperlink" Target="https://dx.doi.org/10.4000/asterion.6485" TargetMode="External"/><Relationship Id="rId174" Type="http://schemas.openxmlformats.org/officeDocument/2006/relationships/hyperlink" Target="https://hal.science/hal-01988392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Chottin</dc:title>
  <dc:description>CV</dc:description>
  <dc:subject/>
  <cp:keywords/>
  <cp:category/>
  <cp:lastModifiedBy/>
  <dcterms:created xsi:type="dcterms:W3CDTF">2026-03-19T19:29:42+01:00</dcterms:created>
  <dcterms:modified xsi:type="dcterms:W3CDTF">2026-03-19T19:29:42+01:00</dcterms:modified>
</cp:coreProperties>
</file>

<file path=docProps/custom.xml><?xml version="1.0" encoding="utf-8"?>
<Properties xmlns="http://schemas.openxmlformats.org/officeDocument/2006/custom-properties" xmlns:vt="http://schemas.openxmlformats.org/officeDocument/2006/docPropsVTypes"/>
</file>