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Marion Coville </w:t></w:r><w:r><w:rPr><w:color w:val="641e6e"/></w:rPr><w:t xml:space="preserve">Maître de Conférences en Sciences de l'Information et de la Communication Responsable du M1 Communication des Organisations - Stratégies Numériques de Communication </w:t></w:r></w:p><w:p><w:pPr><w:spacing w:before="600"/></w:pPr></w:p><w:p><w:pPr><w:spacing w:before="600"/></w:pPr></w:p><w:p><w:pPr><w:pStyle w:val="Heading2"/></w:pPr><w:r><w:rPr><w:color w:val="1e198e"/><w:b w:val="1"/><w:bCs w:val="1"/></w:rPr><w:t xml:space="preserve">Présentation</w:t></w:r></w:p><w:p><w:pPr><w:spacing w:after="100"/></w:pPr></w:p><w:p><w:pPr/><w:r><w:rPr/><w:t xml:space="preserve">Actuellement Maître de conférences en Sciences de l'Information et de la Communication à l'Université de Poitiers (IAE - CEREGE - Comin), mes recherches portent sur les médiations et en particulier les médiations techniques, en prenant en compte leurs dimensions matérielle, sociale et sémiotique. Dans ce cadre, j'étudie actuellement les activités de captation et de valorisation des traces numériques, produites par des usagers de services en ligne, avec un fort intérêt pour les rapports sociaux de genre qui façonnent ces services et ces activités.</w:t></w:r></w:p><w:p><w:pPr/><w:r><w:rPr/><w:t xml:space="preserve">Récemment, j'ai travaillé sur les technologies liées au diagnostic de l'endométriose ainsi qu'aux applications smartphone de suivi des cycles menstruels. Je suis actuellement responsable du </w:t></w:r><w:r><w:rPr><w:b w:val="1"/><w:bCs w:val="1"/></w:rPr><w:t xml:space="preserve">projet ANR JCJC &amp;quot;</w:t></w:r><w:hyperlink r:id="rId7" w:history="1"><w:r><w:rPr><w:color w:val="#410a8c"/><w:b w:val="1"/><w:bCs w:val="1"/><w:u w:val="single"/></w:rPr><w:t xml:space="preserve">Flux de sang, flux de données : le rôle des technologies de suivi des cycles menstruels dans la production de l'expérience corporelle et des savoirs gynécologiques</w:t></w:r></w:hyperlink><w:r><w:rPr><w:b w:val="1"/><w:bCs w:val="1"/></w:rPr><w:t xml:space="preserve">&amp;quot;</w:t></w:r><w:r><w:rPr/><w:t xml:space="preserve">. Mes travaux antérieurs à ce projet sont présentés sur le blog </w:t></w:r><w:hyperlink r:id="rId8" w:history="1"><w:r><w:rPr><w:color w:val="#410a8c"/><w:b w:val="1"/><w:bCs w:val="1"/><w:u w:val="single"/></w:rPr><w:t xml:space="preserve">FemTech - Approches féministes des sciences et technologies</w:t></w:r></w:hyperlink><w:r><w:rPr/><w:t xml:space="preserve">.</w:t></w:r></w:p><w:p><w:pPr/><w:r><w:rPr/><w:t xml:space="preserve">En parallèle, je suis co-responsable, </w:t></w:r><w:r><w:rPr><w:b w:val="1"/><w:bCs w:val="1"/></w:rPr><w:t xml:space="preserve">avec </w:t></w:r><w:hyperlink r:id="rId9" w:history="1"><w:r><w:rPr><w:color w:val="#410a8c"/><w:b w:val="1"/><w:bCs w:val="1"/><w:u w:val="single"/></w:rPr><w:t xml:space="preserve">Bruno Vétel</w:t></w:r></w:hyperlink><w:r><w:rPr/><w:t xml:space="preserve">, du </w:t></w:r><w:hyperlink r:id="rId10" w:history="1"><w:r><w:rPr><w:color w:val="#410a8c"/><w:b w:val="1"/><w:bCs w:val="1"/><w:u w:val="single"/></w:rPr><w:t xml:space="preserve">Master CO - Stratégies Numériques de Communication</w:t></w:r></w:hyperlink><w:r><w:rPr/><w:t xml:space="preserve"> à l'IAE de Poitiers.</w:t></w:r></w:p><w:p><w:pPr/><w:r><w:rPr/><w:t xml:space="preserve">Auparavant, j'ai effectué un post-doctorat au Département Sciences économiques et sociales de Télécom ParisTech dans le cadre d'une recherche sur </w:t></w:r><w:hyperlink r:id="rId11" w:history="1"><w:r><w:rPr><w:color w:val="#410a8c"/><w:u w:val="single"/></w:rPr><w:t xml:space="preserve">le digital labor et les plateformes de micro-travail</w:t></w:r></w:hyperlink><w:r><w:rPr/><w:t xml:space="preserve"> (2017-2018). J'ai également travaillé comme sociologue - cheffe de projet pour le Centre Expert MADoPA, sur les usages et les enjeux des gérontechnologies, à partir de différents terrains : usages du robot Paro dans des Ehpad et des unités Alzheimer, hospitalisation à domicile et système d'information, application smartphone de suivi de maladie chronique ou encore utilisation de la réalité virtuelle dans le domaine de la santé (2016-2017).</w:t></w:r></w:p><w:p><w:pPr/><w:r><w:rPr/><w:t xml:space="preserve">En 2016, j'ai soutenu une thèse de doctorat en études culturelles à l’Université Paris 1 – Panthéon Sorbonne. Ma recherche doctorale porte sur le déplacement de jeux vidéo, depuis leur contexte d’usage initial vers les espaces muséaux. Au cours d’une enquête ethnographique d’un an et demi dans un centre de sciences, je me suis intéressée à la conception et aux usages d’installations interactives produites à partir d’objets techniques issus du jeu vidéo, dans un but de médiation scientifique et devant être utilisées de manière collective, dans un espace public. </w:t></w:r><w:hyperlink r:id="rId12" w:history="1"><w:r><w:rPr><w:color w:val="#410a8c"/><w:u w:val="single"/></w:rPr><w:t xml:space="preserve">Vous trouverez ici une présentation de mon travail de thèse</w:t></w:r></w:hyperlink><w:r><w:rPr/><w:t xml:space="preserve">.</w:t></w:r></w:p><w:p><w:pPr/><w:r><w:rPr><w:b w:val="1"/><w:bCs w:val="1"/></w:rPr><w:t xml:space="preserve">Thématiques de recherche :</w:t></w:r><w:r><w:rPr/><w:t xml:space="preserve"> genre, technologies, jeux vidéo, approches féministes des sciences et techniques, santé, usages, conception, médiation culturelle.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(13)</w:t></w:r></w:p><w:p><w:pPr><w:spacing w:after="100"/></w:pPr></w:p><w:tbl><w:tblGrid><w:gridCol/></w:tblGrid><w:tblPr><w:tblW w:w="0" w:type="auto"/><w:tblLayout w:type="autofit"/></w:tblPr><w:tr><w:trPr/><w:tc><w:tcPr><w:noWrap/></w:tcPr><w:p><w:pPr><w:spacing w:after="200"/></w:pPr><w:hyperlink r:id="rId13" w:history="1"><w:r><w:rPr><w:color w:val="1e198e"/><w:b w:val="1"/><w:bCs w:val="1"/><w:u w:val="single"/></w:rPr><w:t xml:space="preserve">L’endométriose, une fabrique genrée de l’ignorance</w:t></w:r></w:hyperlink></w:p><w:p><w:pPr/><w:hyperlink r:id="rId14" w:history="1"><w:r><w:rPr><w:color w:val="#410a8c"/><w:u w:val="single"/></w:rPr><w:t xml:space="preserve">Marion Coville</w:t></w:r></w:hyperlink></w:p><w:p><w:pPr/><w:r><w:rPr><w:i w:val="1"/><w:iCs w:val="1"/></w:rPr><w:t xml:space="preserve">Communication &amp; langages</w:t></w:r><w:r><w:rPr/><w:t xml:space="preserve">, 2023, N° 214 (4), pp.73-89. </w:t></w:r><w:hyperlink r:id="rId15" w:history="1"><w:r><w:rPr><w:color w:val="#410a8c"/><w:u w:val="single"/></w:rPr><w:t xml:space="preserve">⟨10.3917/comla1.214.0073⟩</w:t></w:r></w:hyperlink></w:p><w:p><w:pPr/><w:r><w:rPr/><w:t xml:space="preserve">Article dans une revue</w:t></w:r></w:p><w:p><w:pPr/><w:hyperlink r:id="rId13" w:history="1"><w:r><w:rPr><w:color w:val="#410a8c"/><w:u w:val="single"/></w:rPr><w:t xml:space="preserve">hal-04137210v1</w:t></w:r></w:hyperlink></w:p></w:tc></w:tr><w:tr><w:trPr/><w:tc><w:tcPr><w:noWrap/></w:tcPr><w:p><w:pPr><w:spacing w:after="200"/></w:pPr><w:hyperlink r:id="rId16" w:history="1"><w:r><w:rPr><w:color w:val="1e198e"/><w:b w:val="1"/><w:bCs w:val="1"/><w:u w:val="single"/></w:rPr><w:t xml:space="preserve">La contribution des études féministes et neuroqueer à la production des savoirs sur le genre et l’autisme</w:t></w:r></w:hyperlink></w:p><w:p><w:pPr/><w:hyperlink r:id="rId14" w:history="1"><w:r><w:rPr><w:color w:val="#410a8c"/><w:u w:val="single"/></w:rPr><w:t xml:space="preserve">Marion Coville</w:t></w:r></w:hyperlink><w:r><w:rPr/><w:t xml:space="preserve">,</w:t></w:r><w:hyperlink r:id="rId17" w:history="1"><w:r><w:rPr><w:color w:val="#410a8c"/><w:u w:val="single"/></w:rPr><w:t xml:space="preserve">Mélanie Lallet</w:t></w:r></w:hyperlink></w:p><w:p><w:pPr/><w:r><w:rPr><w:i w:val="1"/><w:iCs w:val="1"/></w:rPr><w:t xml:space="preserve">Genre, sexualité &amp; société</w:t></w:r><w:r><w:rPr/><w:t xml:space="preserve">, 2023, 30, </w:t></w:r><w:hyperlink r:id="rId18" w:history="1"><w:r><w:rPr><w:color w:val="#410a8c"/><w:u w:val="single"/></w:rPr><w:t xml:space="preserve">⟨10.4000/gss.8474⟩</w:t></w:r></w:hyperlink></w:p><w:p><w:pPr/><w:r><w:rPr/><w:t xml:space="preserve">Article dans une revue</w:t></w:r></w:p><w:p><w:pPr/><w:hyperlink r:id="rId16" w:history="1"><w:r><w:rPr><w:color w:val="#410a8c"/><w:u w:val="single"/></w:rPr><w:t xml:space="preserve">hal-04603012v1</w:t></w:r></w:hyperlink></w:p></w:tc></w:tr><w:tr><w:trPr/><w:tc><w:tcPr><w:noWrap/></w:tcPr><w:p><w:pPr><w:spacing w:after="200"/></w:pPr><w:hyperlink r:id="rId19" w:history="1"><w:r><w:rPr><w:color w:val="1e198e"/><w:b w:val="1"/><w:bCs w:val="1"/><w:u w:val="single"/></w:rPr><w:t xml:space="preserve">Le numérique au service de la valorisation des compétences des jeunes adultes</w:t></w:r></w:hyperlink></w:p><w:p><w:pPr/><w:hyperlink r:id="rId14" w:history="1"><w:r><w:rPr><w:color w:val="#410a8c"/><w:u w:val="single"/></w:rPr><w:t xml:space="preserve">Marion Coville</w:t></w:r></w:hyperlink><w:r><w:rPr/><w:t xml:space="preserve">,</w:t></w:r><w:hyperlink r:id="rId20" w:history="1"><w:r><w:rPr><w:color w:val="#410a8c"/><w:u w:val="single"/></w:rPr><w:t xml:space="preserve">Olivier Rampnoux</w:t></w:r></w:hyperlink><w:r><w:rPr/><w:t xml:space="preserve">,</w:t></w:r><w:hyperlink r:id="rId21" w:history="1"><w:r><w:rPr><w:color w:val="#410a8c"/><w:u w:val="single"/></w:rPr><w:t xml:space="preserve">Bruno Vétel</w:t></w:r></w:hyperlink></w:p><w:p><w:pPr/><w:r><w:rPr><w:i w:val="1"/><w:iCs w:val="1"/></w:rPr><w:t xml:space="preserve">Interfaces numériques</w:t></w:r><w:r><w:rPr/><w:t xml:space="preserve">, 2022, Numérique éducatif, interactions et socialisations, 11 (3), </w:t></w:r><w:hyperlink r:id="rId22" w:history="1"><w:r><w:rPr><w:color w:val="#410a8c"/><w:u w:val="single"/></w:rPr><w:t xml:space="preserve">⟨10.25965/interfaces-numeriques.4974⟩</w:t></w:r></w:hyperlink></w:p><w:p><w:pPr/><w:r><w:rPr/><w:t xml:space="preserve">Article dans une revue</w:t></w:r></w:p><w:p><w:pPr/><w:hyperlink r:id="rId19" w:history="1"><w:r><w:rPr><w:color w:val="#410a8c"/><w:u w:val="single"/></w:rPr><w:t xml:space="preserve">halshs-03866916v1</w:t></w:r></w:hyperlink></w:p></w:tc></w:tr><w:tr><w:trPr/><w:tc><w:tcPr><w:noWrap/></w:tcPr><w:p><w:pPr><w:spacing w:after="200"/></w:pPr><w:hyperlink r:id="rId23" w:history="1"><w:r><w:rPr><w:color w:val="1e198e"/><w:b w:val="1"/><w:bCs w:val="1"/><w:u w:val="single"/></w:rPr><w:t xml:space="preserve">Hidden inequalities: the gendered labour of women on micro-tasking platforms</w:t></w:r></w:hyperlink></w:p><w:p><w:pPr/><w:hyperlink r:id="rId24" w:history="1"><w:r><w:rPr><w:color w:val="#410a8c"/><w:u w:val="single"/></w:rPr><w:t xml:space="preserve">Paola Tubaro</w:t></w:r></w:hyperlink><w:r><w:rPr/><w:t xml:space="preserve">,</w:t></w:r><w:hyperlink r:id="rId14" w:history="1"><w:r><w:rPr><w:color w:val="#410a8c"/><w:u w:val="single"/></w:rPr><w:t xml:space="preserve">Marion Coville</w:t></w:r></w:hyperlink><w:r><w:rPr/><w:t xml:space="preserve">,</w:t></w:r><w:hyperlink r:id="rId25" w:history="1"><w:r><w:rPr><w:color w:val="#410a8c"/><w:u w:val="single"/></w:rPr><w:t xml:space="preserve">Clément Le Ludec</w:t></w:r></w:hyperlink><w:r><w:rPr/><w:t xml:space="preserve">,</w:t></w:r><w:hyperlink r:id="rId26" w:history="1"><w:r><w:rPr><w:color w:val="#410a8c"/><w:u w:val="single"/></w:rPr><w:t xml:space="preserve">Antonio A Casilli</w:t></w:r></w:hyperlink></w:p><w:p><w:pPr/><w:r><w:rPr><w:i w:val="1"/><w:iCs w:val="1"/></w:rPr><w:t xml:space="preserve">Internet Policy Review</w:t></w:r><w:r><w:rPr/><w:t xml:space="preserve">, 2022, The gender of the platform economy, 11 (1), </w:t></w:r><w:hyperlink r:id="rId27" w:history="1"><w:r><w:rPr><w:color w:val="#410a8c"/><w:u w:val="single"/></w:rPr><w:t xml:space="preserve">⟨10.14763/2022.1.1623⟩</w:t></w:r></w:hyperlink></w:p><w:p><w:pPr/><w:r><w:rPr/><w:t xml:space="preserve">Article dans une revue</w:t></w:r></w:p><w:p><w:pPr/><w:hyperlink r:id="rId23" w:history="1"><w:r><w:rPr><w:color w:val="#410a8c"/><w:u w:val="single"/></w:rPr><w:t xml:space="preserve">hal-03551747v1</w:t></w:r></w:hyperlink></w:p></w:tc></w:tr><w:tr><w:trPr/><w:tc><w:tcPr><w:noWrap/></w:tcPr><w:p><w:pPr><w:spacing w:after="200"/></w:pPr><w:hyperlink r:id="rId28" w:history="1"><w:r><w:rPr><w:color w:val="1e198e"/><w:b w:val="1"/><w:bCs w:val="1"/><w:u w:val="single"/></w:rPr><w:t xml:space="preserve">The trainer, the verifier, the imitator: Three ways in which human platform workers support artificial intelligence</w:t></w:r></w:hyperlink></w:p><w:p><w:pPr/><w:hyperlink r:id="rId24" w:history="1"><w:r><w:rPr><w:color w:val="#410a8c"/><w:u w:val="single"/></w:rPr><w:t xml:space="preserve">Paola Tubaro</w:t></w:r></w:hyperlink><w:r><w:rPr/><w:t xml:space="preserve">,</w:t></w:r><w:hyperlink r:id="rId29" w:history="1"><w:r><w:rPr><w:color w:val="#410a8c"/><w:u w:val="single"/></w:rPr><w:t xml:space="preserve">Antonio A. Casilli</w:t></w:r></w:hyperlink><w:r><w:rPr/><w:t xml:space="preserve">,</w:t></w:r><w:hyperlink r:id="rId14" w:history="1"><w:r><w:rPr><w:color w:val="#410a8c"/><w:u w:val="single"/></w:rPr><w:t xml:space="preserve">Marion Coville</w:t></w:r></w:hyperlink></w:p><w:p><w:pPr/><w:r><w:rPr><w:i w:val="1"/><w:iCs w:val="1"/></w:rPr><w:t xml:space="preserve">Big Data &amp; Society</w:t></w:r><w:r><w:rPr/><w:t xml:space="preserve">, 2020, 7 (1), pp.205395172091977. </w:t></w:r><w:hyperlink r:id="rId30" w:history="1"><w:r><w:rPr><w:color w:val="#410a8c"/><w:u w:val="single"/></w:rPr><w:t xml:space="preserve">⟨10.1177/2053951720919776⟩</w:t></w:r></w:hyperlink></w:p><w:p><w:pPr/><w:r><w:rPr/><w:t xml:space="preserve">Article dans une revue</w:t></w:r></w:p><w:p><w:pPr/><w:hyperlink r:id="rId28" w:history="1"><w:r><w:rPr><w:color w:val="#410a8c"/><w:u w:val="single"/></w:rPr><w:t xml:space="preserve">hal-02554196v1</w:t></w:r></w:hyperlink></w:p></w:tc></w:tr><w:tr><w:trPr/><w:tc><w:tcPr><w:noWrap/></w:tcPr><w:p><w:pPr><w:spacing w:after="200"/></w:pPr><w:hyperlink r:id="rId31" w:history="1"><w:r><w:rPr><w:color w:val="1e198e"/><w:b w:val="1"/><w:bCs w:val="1"/><w:u w:val="single"/></w:rPr><w:t xml:space="preserve">Voir les médiations à l’œuvre dans la construction du jeu vidéo comme objet muséal</w:t></w:r></w:hyperlink></w:p><w:p><w:pPr/><w:hyperlink r:id="rId14" w:history="1"><w:r><w:rPr><w:color w:val="#410a8c"/><w:u w:val="single"/></w:rPr><w:t xml:space="preserve">Marion Coville</w:t></w:r></w:hyperlink></w:p><w:p><w:pPr/><w:r><w:rPr><w:i w:val="1"/><w:iCs w:val="1"/></w:rPr><w:t xml:space="preserve">MEI - Médiation et information</w:t></w:r><w:r><w:rPr/><w:t xml:space="preserve">, 2020, Regards et Communication, 49</w:t></w:r></w:p><w:p><w:pPr/><w:r><w:rPr/><w:t xml:space="preserve">Article dans une revue</w:t></w:r></w:p><w:p><w:pPr/><w:hyperlink r:id="rId31" w:history="1"><w:r><w:rPr><w:color w:val="#410a8c"/><w:u w:val="single"/></w:rPr><w:t xml:space="preserve">halshs-02873127v1</w:t></w:r></w:hyperlink></w:p></w:tc></w:tr><w:tr><w:trPr/><w:tc><w:tcPr><w:noWrap/></w:tcPr><w:p><w:pPr><w:spacing w:after="200"/></w:pPr><w:hyperlink r:id="rId32" w:history="1"><w:r><w:rPr><w:color w:val="1e198e"/><w:b w:val="1"/><w:bCs w:val="1"/><w:u w:val="single"/></w:rPr><w:t xml:space="preserve">Imaginer les visiteuses : Scripts de genre et conception d’une exposition</w:t></w:r></w:hyperlink></w:p><w:p><w:pPr/><w:hyperlink r:id="rId14" w:history="1"><w:r><w:rPr><w:color w:val="#410a8c"/><w:u w:val="single"/></w:rPr><w:t xml:space="preserve">Marion Coville</w:t></w:r></w:hyperlink></w:p><w:p><w:pPr/><w:r><w:rPr><w:i w:val="1"/><w:iCs w:val="1"/></w:rPr><w:t xml:space="preserve">Culture et Musées</w:t></w:r><w:r><w:rPr/><w:t xml:space="preserve">, 2017, 30, pp.73-90. </w:t></w:r><w:hyperlink r:id="rId33" w:history="1"><w:r><w:rPr><w:color w:val="#410a8c"/><w:u w:val="single"/></w:rPr><w:t xml:space="preserve">⟨10.4000/culturemusees.1192⟩</w:t></w:r></w:hyperlink></w:p><w:p><w:pPr/><w:r><w:rPr/><w:t xml:space="preserve">Article dans une revue</w:t></w:r></w:p><w:p><w:pPr/><w:hyperlink r:id="rId32" w:history="1"><w:r><w:rPr><w:color w:val="#410a8c"/><w:u w:val="single"/></w:rPr><w:t xml:space="preserve">halshs-02526110v1</w:t></w:r></w:hyperlink></w:p></w:tc></w:tr><w:tr><w:trPr/><w:tc><w:tcPr><w:noWrap/></w:tcPr><w:p><w:pPr><w:spacing w:after="200"/></w:pPr><w:hyperlink r:id="rId34" w:history="1"><w:r><w:rPr><w:color w:val="1e198e"/><w:b w:val="1"/><w:bCs w:val="1"/><w:u w:val="single"/></w:rPr><w:t xml:space="preserve">Entrée réservée au personnel</w:t></w:r></w:hyperlink></w:p><w:p><w:pPr/><w:hyperlink r:id="rId14" w:history="1"><w:r><w:rPr><w:color w:val="#410a8c"/><w:u w:val="single"/></w:rPr><w:t xml:space="preserve">Marion Coville</w:t></w:r></w:hyperlink><w:r><w:rPr/><w:t xml:space="preserve">,</w:t></w:r><w:hyperlink r:id="rId35" w:history="1"><w:r><w:rPr><w:color w:val="#410a8c"/><w:u w:val="single"/></w:rPr><w:t xml:space="preserve">Noémie Couillard</w:t></w:r></w:hyperlink><w:r><w:rPr/><w:t xml:space="preserve">,</w:t></w:r><w:hyperlink r:id="rId36" w:history="1"><w:r><w:rPr><w:color w:val="#410a8c"/><w:u w:val="single"/></w:rPr><w:t xml:space="preserve">Karin Schlageter</w:t></w:r></w:hyperlink></w:p><w:p><w:pPr/><w:r><w:rPr><w:i w:val="1"/><w:iCs w:val="1"/></w:rPr><w:t xml:space="preserve">Poli - Politique de l'Image</w:t></w:r><w:r><w:rPr/><w:t xml:space="preserve">, 2016, Les coulisses du musée, 12</w:t></w:r></w:p><w:p><w:pPr/><w:r><w:rPr/><w:t xml:space="preserve">Article dans une revue</w:t></w:r></w:p><w:p><w:pPr/><w:hyperlink r:id="rId34" w:history="1"><w:r><w:rPr><w:color w:val="#410a8c"/><w:u w:val="single"/></w:rPr><w:t xml:space="preserve">halshs-01351434v1</w:t></w:r></w:hyperlink></w:p></w:tc></w:tr><w:tr><w:trPr/><w:tc><w:tcPr><w:noWrap/></w:tcPr><w:p><w:pPr><w:spacing w:after="200"/></w:pPr><w:hyperlink r:id="rId37" w:history="1"><w:r><w:rPr><w:color w:val="1e198e"/><w:b w:val="1"/><w:bCs w:val="1"/><w:u w:val="single"/></w:rPr><w:t xml:space="preserve">Mise en scène des corps et interfaces gestuelles dans une exposition sur le jeu vidéo</w:t></w:r></w:hyperlink></w:p><w:p><w:pPr/><w:hyperlink r:id="rId14" w:history="1"><w:r><w:rPr><w:color w:val="#410a8c"/><w:u w:val="single"/></w:rPr><w:t xml:space="preserve">Marion Coville</w:t></w:r></w:hyperlink></w:p><w:p><w:pPr/><w:r><w:rPr><w:i w:val="1"/><w:iCs w:val="1"/></w:rPr><w:t xml:space="preserve">Tracés : Revue de Sciences Humaines</w:t></w:r><w:r><w:rPr/><w:t xml:space="preserve">, 2015, Matières à jouer, 28, pp.119-134. </w:t></w:r><w:hyperlink r:id="rId38" w:history="1"><w:r><w:rPr><w:color w:val="#410a8c"/><w:u w:val="single"/></w:rPr><w:t xml:space="preserve">⟨10.4000/traces.6210⟩</w:t></w:r></w:hyperlink></w:p><w:p><w:pPr/><w:r><w:rPr/><w:t xml:space="preserve">Article dans une revue</w:t></w:r></w:p><w:p><w:pPr/><w:hyperlink r:id="rId37" w:history="1"><w:r><w:rPr><w:color w:val="#410a8c"/><w:u w:val="single"/></w:rPr><w:t xml:space="preserve">halshs-01351475v1</w:t></w:r></w:hyperlink></w:p></w:tc></w:tr><w:tr><w:trPr/><w:tc><w:tcPr><w:noWrap/></w:tcPr><w:p><w:pPr><w:spacing w:after="200"/></w:pPr><w:hyperlink r:id="rId39" w:history="1"><w:r><w:rPr><w:color w:val="1e198e"/><w:b w:val="1"/><w:bCs w:val="1"/><w:u w:val="single"/></w:rPr><w:t xml:space="preserve">Videogame Zinesters : une alternative de représentation, de pratique et de création</w:t></w:r></w:hyperlink></w:p><w:p><w:pPr/><w:hyperlink r:id="rId14" w:history="1"><w:r><w:rPr><w:color w:val="#410a8c"/><w:u w:val="single"/></w:rPr><w:t xml:space="preserve">Marion Coville</w:t></w:r></w:hyperlink></w:p><w:p><w:pPr/><w:r><w:rPr><w:i w:val="1"/><w:iCs w:val="1"/></w:rPr><w:t xml:space="preserve">Cahiers de la transidentité</w:t></w:r><w:r><w:rPr/><w:t xml:space="preserve">, 2014, Quand la médiatisation fait genre. Médias, transgressions et négociations de genre</w:t></w:r></w:p><w:p><w:pPr/><w:r><w:rPr/><w:t xml:space="preserve">Article dans une revue</w:t></w:r></w:p><w:p><w:pPr/><w:hyperlink r:id="rId39" w:history="1"><w:r><w:rPr><w:color w:val="#410a8c"/><w:u w:val="single"/></w:rPr><w:t xml:space="preserve">halshs-01351647v1</w:t></w:r></w:hyperlink></w:p></w:tc></w:tr><w:tr><w:trPr/><w:tc><w:tcPr><w:noWrap/></w:tcPr><w:p><w:pPr><w:spacing w:after="200"/></w:pPr><w:hyperlink r:id="rId40" w:history="1"><w:r><w:rPr><w:color w:val="1e198e"/><w:b w:val="1"/><w:bCs w:val="1"/><w:u w:val="single"/></w:rPr><w:t xml:space="preserve">Jouer les différences : représentations et gameplay des identités minoritaires</w:t></w:r></w:hyperlink></w:p><w:p><w:pPr/><w:hyperlink r:id="rId41" w:history="1"><w:r><w:rPr><w:color w:val="#410a8c"/><w:u w:val="single"/></w:rPr><w:t xml:space="preserve">Vanina Mozziconacci</w:t></w:r></w:hyperlink><w:r><w:rPr/><w:t xml:space="preserve">,</w:t></w:r><w:hyperlink r:id="rId14" w:history="1"><w:r><w:rPr><w:color w:val="#410a8c"/><w:u w:val="single"/></w:rPr><w:t xml:space="preserve">Marion Coville</w:t></w:r></w:hyperlink></w:p><w:p><w:pPr/><w:r><w:rPr><w:i w:val="1"/><w:iCs w:val="1"/></w:rPr><w:t xml:space="preserve">Cahiers de la transidentité</w:t></w:r><w:r><w:rPr/><w:t xml:space="preserve">, 2014, Hors-série n°1, pp.235-250</w:t></w:r></w:p><w:p><w:pPr/><w:r><w:rPr/><w:t xml:space="preserve">Article dans une revue</w:t></w:r></w:p><w:p><w:pPr/><w:hyperlink r:id="rId40" w:history="1"><w:r><w:rPr><w:color w:val="#410a8c"/><w:u w:val="single"/></w:rPr><w:t xml:space="preserve">halshs-01068455v1</w:t></w:r></w:hyperlink></w:p></w:tc></w:tr><w:tr><w:trPr/><w:tc><w:tcPr><w:noWrap/></w:tcPr><w:p><w:pPr><w:spacing w:after="200"/></w:pPr><w:hyperlink r:id="rId42" w:history="1"><w:r><w:rPr><w:color w:val="1e198e"/><w:b w:val="1"/><w:bCs w:val="1"/><w:u w:val="single"/></w:rPr><w:t xml:space="preserve">Créateurs de jeux vidéo et récits de vie : la formation d’une figure hégémonique</w:t></w:r></w:hyperlink></w:p><w:p><w:pPr/><w:hyperlink r:id="rId14" w:history="1"><w:r><w:rPr><w:color w:val="#410a8c"/><w:u w:val="single"/></w:rPr><w:t xml:space="preserve">Marion Coville</w:t></w:r></w:hyperlink></w:p><w:p><w:pPr/><w:r><w:rPr><w:i w:val="1"/><w:iCs w:val="1"/></w:rPr><w:t xml:space="preserve">Revue française des sciences de l'information et de la communication</w:t></w:r><w:r><w:rPr/><w:t xml:space="preserve">, 2014, Recherches au féminin en Sciences de l’Information et de la Communication, 4, </w:t></w:r><w:hyperlink r:id="rId43" w:history="1"><w:r><w:rPr><w:color w:val="#410a8c"/><w:u w:val="single"/></w:rPr><w:t xml:space="preserve">⟨10.4000/rfsic.763⟩</w:t></w:r></w:hyperlink></w:p><w:p><w:pPr/><w:r><w:rPr/><w:t xml:space="preserve">Article dans une revue</w:t></w:r></w:p><w:p><w:pPr/><w:hyperlink r:id="rId42" w:history="1"><w:r><w:rPr><w:color w:val="#410a8c"/><w:u w:val="single"/></w:rPr><w:t xml:space="preserve">halshs-01351396v1</w:t></w:r></w:hyperlink></w:p></w:tc></w:tr><w:tr><w:trPr/><w:tc><w:tcPr><w:noWrap/></w:tcPr><w:p><w:pPr><w:spacing w:after="200"/></w:pPr><w:hyperlink r:id="rId44" w:history="1"><w:r><w:rPr><w:color w:val="1e198e"/><w:b w:val="1"/><w:bCs w:val="1"/><w:u w:val="single"/></w:rPr><w:t xml:space="preserve">Repenser le jeu par l'installation</w:t></w:r></w:hyperlink></w:p><w:p><w:pPr/><w:hyperlink r:id="rId14" w:history="1"><w:r><w:rPr><w:color w:val="#410a8c"/><w:u w:val="single"/></w:rPr><w:t xml:space="preserve">Marion Coville</w:t></w:r></w:hyperlink></w:p><w:p><w:pPr/><w:r><w:rPr><w:i w:val="1"/><w:iCs w:val="1"/></w:rPr><w:t xml:space="preserve">Art press 2</w:t></w:r><w:r><w:rPr/><w:t xml:space="preserve">, 2013, Jeux vidéo. Surfaces et profondeurs., 28</w:t></w:r></w:p><w:p><w:pPr/><w:r><w:rPr/><w:t xml:space="preserve">Article dans une revue</w:t></w:r></w:p><w:p><w:pPr/><w:hyperlink r:id="rId44" w:history="1"><w:r><w:rPr><w:color w:val="#410a8c"/><w:u w:val="single"/></w:rPr><w:t xml:space="preserve">halshs-01351408v1</w:t></w:r></w:hyperlink></w:p></w:tc></w:tr></w:tbl><w:p><w:pPr><w:spacing w:before="200"/></w:pPr></w:p><w:p><w:pPr><w:pStyle w:val="Heading2"/></w:pPr><w:r><w:rPr><w:color w:val="1e198e"/><w:b w:val="1"/><w:bCs w:val="1"/></w:rPr><w:t xml:space="preserve">Communication dans un congrès (24)</w:t></w:r></w:p><w:p><w:pPr><w:spacing w:after="100"/></w:pPr></w:p><w:tbl><w:tblGrid><w:gridCol/></w:tblGrid><w:tblPr><w:tblW w:w="0" w:type="auto"/><w:tblLayout w:type="autofit"/></w:tblPr><w:tr><w:trPr/><w:tc><w:tcPr><w:noWrap/></w:tcPr><w:p><w:pPr><w:spacing w:after="200"/></w:pPr><w:hyperlink r:id="rId45" w:history="1"><w:r><w:rPr><w:color w:val="1e198e"/><w:b w:val="1"/><w:bCs w:val="1"/><w:u w:val="single"/></w:rPr><w:t xml:space="preserve">Blood and Data Flows: Private Menstrual Cycle Tracking Technologies and the Production of Academic Knowledge about Women’s Health</w:t></w:r></w:hyperlink></w:p><w:p><w:pPr/><w:hyperlink r:id="rId46" w:history="1"><w:r><w:rPr><w:color w:val="#410a8c"/><w:u w:val="single"/></w:rPr><w:t xml:space="preserve">Gabrielle Lavenir</w:t></w:r></w:hyperlink><w:r><w:rPr/><w:t xml:space="preserve">,</w:t></w:r><w:hyperlink r:id="rId14" w:history="1"><w:r><w:rPr><w:color w:val="#410a8c"/><w:u w:val="single"/></w:rPr><w:t xml:space="preserve">Marion Coville</w:t></w:r></w:hyperlink></w:p><w:p><w:pPr/><w:r><w:rPr><w:i w:val="1"/><w:iCs w:val="1"/></w:rPr><w:t xml:space="preserve">STS NL Conference : Knowledge &amp; Technology in Times of Global Shifts</w:t></w:r><w:r><w:rPr/><w:t xml:space="preserve">, University of Twente, Apr 2026, Enschede (Pays Bas), Netherlands</w:t></w:r></w:p><w:p><w:pPr/><w:r><w:rPr/><w:t xml:space="preserve">Communication dans un congrès</w:t></w:r></w:p><w:p><w:pPr/><w:hyperlink r:id="rId45" w:history="1"><w:r><w:rPr><w:color w:val="#410a8c"/><w:u w:val="single"/></w:rPr><w:t xml:space="preserve">halshs-05596901v1</w:t></w:r></w:hyperlink></w:p></w:tc></w:tr><w:tr><w:trPr/><w:tc><w:tcPr><w:noWrap/></w:tcPr><w:p><w:pPr><w:spacing w:after="200"/></w:pPr><w:hyperlink r:id="rId47" w:history="1"><w:r><w:rPr><w:color w:val="1e198e"/><w:b w:val="1"/><w:bCs w:val="1"/><w:u w:val="single"/></w:rPr><w:t xml:space="preserve">From ‘you’re normal’ to ‘your normal’ : how menstrual tracking technologies and large-scale menstrual datasets challenge, reframe and reinforce gynecological categorizations ?</w:t></w:r></w:hyperlink></w:p><w:p><w:pPr/><w:hyperlink r:id="rId14" w:history="1"><w:r><w:rPr><w:color w:val="#410a8c"/><w:u w:val="single"/></w:rPr><w:t xml:space="preserve">Marion Coville</w:t></w:r></w:hyperlink><w:r><w:rPr/><w:t xml:space="preserve">,</w:t></w:r><w:hyperlink r:id="rId46" w:history="1"><w:r><w:rPr><w:color w:val="#410a8c"/><w:u w:val="single"/></w:rPr><w:t xml:space="preserve">Gabrielle Lavenir</w:t></w:r></w:hyperlink></w:p><w:p><w:pPr/><w:r><w:rPr><w:i w:val="1"/><w:iCs w:val="1"/></w:rPr><w:t xml:space="preserve">STS NL Conference : Knowledge &amp; Technology in Times of Global Shifts</w:t></w:r><w:r><w:rPr/><w:t xml:space="preserve">, University of Twente, Apr 2026, Enschede (Pays Bas), Netherlands</w:t></w:r></w:p><w:p><w:pPr/><w:r><w:rPr/><w:t xml:space="preserve">Communication dans un congrès</w:t></w:r></w:p><w:p><w:pPr/><w:hyperlink r:id="rId47" w:history="1"><w:r><w:rPr><w:color w:val="#410a8c"/><w:u w:val="single"/></w:rPr><w:t xml:space="preserve">halshs-05596906v1</w:t></w:r></w:hyperlink></w:p></w:tc></w:tr><w:tr><w:trPr/><w:tc><w:tcPr><w:noWrap/></w:tcPr><w:p><w:pPr><w:spacing w:after="200"/></w:pPr><w:hyperlink r:id="rId48" w:history="1"><w:r><w:rPr><w:color w:val="1e198e"/><w:b w:val="1"/><w:bCs w:val="1"/><w:u w:val="single"/></w:rPr><w:t xml:space="preserve">Blood and Data Flows: Menstrual Cycle Tracking Technologies and the Production of Corporeal Experience and Gynecological Knowledge</w:t></w:r></w:hyperlink></w:p><w:p><w:pPr/><w:hyperlink r:id="rId14" w:history="1"><w:r><w:rPr><w:color w:val="#410a8c"/><w:u w:val="single"/></w:rPr><w:t xml:space="preserve">Marion Coville</w:t></w:r></w:hyperlink><w:r><w:rPr/><w:t xml:space="preserve">,</w:t></w:r><w:hyperlink r:id="rId46" w:history="1"><w:r><w:rPr><w:color w:val="#410a8c"/><w:u w:val="single"/></w:rPr><w:t xml:space="preserve">Gabrielle Lavenir</w:t></w:r></w:hyperlink><w:r><w:rPr/><w:t xml:space="preserve">,</w:t></w:r><w:hyperlink r:id="rId21" w:history="1"><w:r><w:rPr><w:color w:val="#410a8c"/><w:u w:val="single"/></w:rPr><w:t xml:space="preserve">Bruno Vétel</w:t></w:r></w:hyperlink></w:p><w:p><w:pPr/><w:r><w:rPr><w:i w:val="1"/><w:iCs w:val="1"/></w:rPr><w:t xml:space="preserve">STS-Hub 2025: Diffracting the Critical</w:t></w:r><w:r><w:rPr/><w:t xml:space="preserve">, Humboldt Universität Zu Berlin, Mar 2025, Berlin, Germany</w:t></w:r></w:p><w:p><w:pPr/><w:r><w:rPr/><w:t xml:space="preserve">Communication dans un congrès</w:t></w:r></w:p><w:p><w:pPr/><w:hyperlink r:id="rId48" w:history="1"><w:r><w:rPr><w:color w:val="#410a8c"/><w:u w:val="single"/></w:rPr><w:t xml:space="preserve">halshs-05490413v1</w:t></w:r></w:hyperlink></w:p></w:tc></w:tr><w:tr><w:trPr/><w:tc><w:tcPr><w:noWrap/></w:tcPr><w:p><w:pPr><w:spacing w:after="200"/></w:pPr><w:hyperlink r:id="rId49" w:history="1"><w:r><w:rPr><w:color w:val="1e198e"/><w:b w:val="1"/><w:bCs w:val="1"/><w:u w:val="single"/></w:rPr><w:t xml:space="preserve">Young People as Users and Data Producers in Menstrual Tracking Apps</w:t></w:r></w:hyperlink></w:p><w:p><w:pPr/><w:hyperlink r:id="rId46" w:history="1"><w:r><w:rPr><w:color w:val="#410a8c"/><w:u w:val="single"/></w:rPr><w:t xml:space="preserve">Gabrielle Lavenir</w:t></w:r></w:hyperlink><w:r><w:rPr/><w:t xml:space="preserve">,</w:t></w:r><w:hyperlink r:id="rId14" w:history="1"><w:r><w:rPr><w:color w:val="#410a8c"/><w:u w:val="single"/></w:rPr><w:t xml:space="preserve">Marion Coville</w:t></w:r></w:hyperlink></w:p><w:p><w:pPr/><w:r><w:rPr><w:i w:val="1"/><w:iCs w:val="1"/></w:rPr><w:t xml:space="preserve">Digital intimacies, young people and everyday life</w:t></w:r><w:r><w:rPr/><w:t xml:space="preserve">, Di.G.I.T : Digital practices, Gender and Intimacy in Teen's everyday life, Sep 2025, Padova, Italy</w:t></w:r></w:p><w:p><w:pPr/><w:r><w:rPr/><w:t xml:space="preserve">Communication dans un congrès</w:t></w:r></w:p><w:p><w:pPr/><w:hyperlink r:id="rId49" w:history="1"><w:r><w:rPr><w:color w:val="#410a8c"/><w:u w:val="single"/></w:rPr><w:t xml:space="preserve">halshs-05490439v1</w:t></w:r></w:hyperlink></w:p></w:tc></w:tr><w:tr><w:trPr/><w:tc><w:tcPr><w:noWrap/></w:tcPr><w:p><w:pPr><w:spacing w:after="200"/></w:pPr><w:hyperlink r:id="rId50" w:history="1"><w:r><w:rPr><w:color w:val="1e198e"/><w:b w:val="1"/><w:bCs w:val="1"/><w:u w:val="single"/></w:rPr><w:t xml:space="preserve">Reframing care as a feminist hard skill</w:t></w:r></w:hyperlink></w:p><w:p><w:pPr/><w:hyperlink r:id="rId14" w:history="1"><w:r><w:rPr><w:color w:val="#410a8c"/><w:u w:val="single"/></w:rPr><w:t xml:space="preserve">Marion Coville</w:t></w:r></w:hyperlink></w:p><w:p><w:pPr/><w:r><w:rPr><w:i w:val="1"/><w:iCs w:val="1"/></w:rPr><w:t xml:space="preserve">Chaos Feminist Convention : Utopia Test Environment</w:t></w:r><w:r><w:rPr/><w:t xml:space="preserve">, Haecksen, Jul 2025, Hamburg, Germany</w:t></w:r></w:p><w:p><w:pPr/><w:r><w:rPr/><w:t xml:space="preserve">Communication dans un congrès</w:t></w:r></w:p><w:p><w:pPr/><w:hyperlink r:id="rId50" w:history="1"><w:r><w:rPr><w:color w:val="#410a8c"/><w:u w:val="single"/></w:rPr><w:t xml:space="preserve">hal-05517773v1</w:t></w:r></w:hyperlink></w:p></w:tc></w:tr><w:tr><w:trPr/><w:tc><w:tcPr><w:noWrap/></w:tcPr><w:p><w:pPr><w:spacing w:after="200"/></w:pPr><w:hyperlink r:id="rId51" w:history="1"><w:r><w:rPr><w:color w:val="1e198e"/><w:b w:val="1"/><w:bCs w:val="1"/><w:u w:val="single"/></w:rPr><w:t xml:space="preserve">Applications suivi du cycle, usages et risques</w:t></w:r></w:hyperlink></w:p><w:p><w:pPr/><w:hyperlink r:id="rId14" w:history="1"><w:r><w:rPr><w:color w:val="#410a8c"/><w:u w:val="single"/></w:rPr><w:t xml:space="preserve">Marion Coville</w:t></w:r></w:hyperlink></w:p><w:p><w:pPr/><w:r><w:rPr><w:i w:val="1"/><w:iCs w:val="1"/></w:rPr><w:t xml:space="preserve">Journée d'étude du 20e anniversaire du DIU Régulation des naissances</w:t></w:r><w:r><w:rPr/><w:t xml:space="preserve">, Réseau REVHO, Sep 2025, Université Paris cité, France</w:t></w:r></w:p><w:p><w:pPr/><w:r><w:rPr/><w:t xml:space="preserve">Communication dans un congrès</w:t></w:r></w:p><w:p><w:pPr/><w:hyperlink r:id="rId51" w:history="1"><w:r><w:rPr><w:color w:val="#410a8c"/><w:u w:val="single"/></w:rPr><w:t xml:space="preserve">halshs-05490459v1</w:t></w:r></w:hyperlink></w:p></w:tc></w:tr><w:tr><w:trPr/><w:tc><w:tcPr><w:noWrap/></w:tcPr><w:p><w:pPr><w:spacing w:after="200"/></w:pPr><w:hyperlink r:id="rId52" w:history="1"><w:r><w:rPr><w:color w:val="1e198e"/><w:b w:val="1"/><w:bCs w:val="1"/><w:u w:val="single"/></w:rPr><w:t xml:space="preserve">Enquêter sur les FemTech et les données personnelles : retours de terrains en Europe et aux États-Unis</w:t></w:r></w:hyperlink></w:p><w:p><w:pPr/><w:hyperlink r:id="rId14" w:history="1"><w:r><w:rPr><w:color w:val="#410a8c"/><w:u w:val="single"/></w:rPr><w:t xml:space="preserve">Marion Coville</w:t></w:r></w:hyperlink><w:r><w:rPr/><w:t xml:space="preserve">,</w:t></w:r><w:hyperlink r:id="rId46" w:history="1"><w:r><w:rPr><w:color w:val="#410a8c"/><w:u w:val="single"/></w:rPr><w:t xml:space="preserve">Gabrielle Lavenir</w:t></w:r></w:hyperlink></w:p><w:p><w:pPr/><w:r><w:rPr><w:i w:val="1"/><w:iCs w:val="1"/></w:rPr><w:t xml:space="preserve">Les Menstrueuses</w:t></w:r><w:r><w:rPr/><w:t xml:space="preserve">, Université de Poitiers, Espace Mendès France, Nov 2025, Poitiers, France</w:t></w:r></w:p><w:p><w:pPr/><w:r><w:rPr/><w:t xml:space="preserve">Communication dans un congrès</w:t></w:r></w:p><w:p><w:pPr/><w:hyperlink r:id="rId52" w:history="1"><w:r><w:rPr><w:color w:val="#410a8c"/><w:u w:val="single"/></w:rPr><w:t xml:space="preserve">hal-05517764v1</w:t></w:r></w:hyperlink></w:p></w:tc></w:tr><w:tr><w:trPr/><w:tc><w:tcPr><w:noWrap/></w:tcPr><w:p><w:pPr><w:spacing w:after="200"/></w:pPr><w:hyperlink r:id="rId53" w:history="1"><w:r><w:rPr><w:color w:val="1e198e"/><w:b w:val="1"/><w:bCs w:val="1"/><w:u w:val="single"/></w:rPr><w:t xml:space="preserve">Chercheur-euses face aux bases de données menstruelles : savoirs scientifiques, normes corporelles et technologies numériques</w:t></w:r></w:hyperlink></w:p><w:p><w:pPr/><w:hyperlink r:id="rId14" w:history="1"><w:r><w:rPr><w:color w:val="#410a8c"/><w:u w:val="single"/></w:rPr><w:t xml:space="preserve">Marion Coville</w:t></w:r></w:hyperlink><w:r><w:rPr/><w:t xml:space="preserve">,</w:t></w:r><w:hyperlink r:id="rId46" w:history="1"><w:r><w:rPr><w:color w:val="#410a8c"/><w:u w:val="single"/></w:rPr><w:t xml:space="preserve">Gabrielle Lavenir</w:t></w:r></w:hyperlink></w:p><w:p><w:pPr/><w:r><w:rPr><w:i w:val="1"/><w:iCs w:val="1"/></w:rPr><w:t xml:space="preserve">Genre·s et technologies : 11e journée d’étude Genre·s</w:t></w:r><w:r><w:rPr/><w:t xml:space="preserve">, Groupe Genre.S de l'UMONS, Nov 2025, Mons université, Belgique</w:t></w:r></w:p><w:p><w:pPr/><w:r><w:rPr/><w:t xml:space="preserve">Communication dans un congrès</w:t></w:r></w:p><w:p><w:pPr/><w:hyperlink r:id="rId53" w:history="1"><w:r><w:rPr><w:color w:val="#410a8c"/><w:u w:val="single"/></w:rPr><w:t xml:space="preserve">hal-05517759v1</w:t></w:r></w:hyperlink></w:p></w:tc></w:tr><w:tr><w:trPr/><w:tc><w:tcPr><w:noWrap/></w:tcPr><w:p><w:pPr><w:spacing w:after="200"/></w:pPr><w:hyperlink r:id="rId54" w:history="1"><w:r><w:rPr><w:color w:val="1e198e"/><w:b w:val="1"/><w:bCs w:val="1"/><w:u w:val="single"/></w:rPr><w:t xml:space="preserve">Menstrual cycle tracking apps: What do we do with intimate data?</w:t></w:r></w:hyperlink></w:p><w:p><w:pPr/><w:hyperlink r:id="rId14" w:history="1"><w:r><w:rPr><w:color w:val="#410a8c"/><w:u w:val="single"/></w:rPr><w:t xml:space="preserve">Marion Coville</w:t></w:r></w:hyperlink></w:p><w:p><w:pPr/><w:r><w:rPr><w:i w:val="1"/><w:iCs w:val="1"/></w:rPr><w:t xml:space="preserve">Chaos Feminist Convention : Utopia Test Environment</w:t></w:r><w:r><w:rPr/><w:t xml:space="preserve">, Haecksen, Jul 2025, Hamburg, Germany</w:t></w:r></w:p><w:p><w:pPr/><w:r><w:rPr/><w:t xml:space="preserve">Communication dans un congrès</w:t></w:r></w:p><w:p><w:pPr/><w:hyperlink r:id="rId54" w:history="1"><w:r><w:rPr><w:color w:val="#410a8c"/><w:u w:val="single"/></w:rPr><w:t xml:space="preserve">hal-05517779v1</w:t></w:r></w:hyperlink></w:p></w:tc></w:tr><w:tr><w:trPr/><w:tc><w:tcPr><w:noWrap/></w:tcPr><w:p><w:pPr><w:spacing w:after="200"/></w:pPr><w:hyperlink r:id="rId55" w:history="1"><w:r><w:rPr><w:color w:val="1e198e"/><w:b w:val="1"/><w:bCs w:val="1"/><w:u w:val="single"/></w:rPr><w:t xml:space="preserve">Flux de sang, Flux de données : Contexte et usages des applications de suivi menstruel et de fertilité</w:t></w:r></w:hyperlink></w:p><w:p><w:pPr/><w:hyperlink r:id="rId14" w:history="1"><w:r><w:rPr><w:color w:val="#410a8c"/><w:u w:val="single"/></w:rPr><w:t xml:space="preserve">Marion Coville</w:t></w:r></w:hyperlink></w:p><w:p><w:pPr/><w:r><w:rPr><w:i w:val="1"/><w:iCs w:val="1"/></w:rPr><w:t xml:space="preserve">Rencontres de la Biomédecine</w:t></w:r><w:r><w:rPr/><w:t xml:space="preserve">, Agence de la biomédecine, Oct 2025, Paris Cité des sciences, France</w:t></w:r></w:p><w:p><w:pPr/><w:r><w:rPr/><w:t xml:space="preserve">Communication dans un congrès</w:t></w:r></w:p><w:p><w:pPr/><w:hyperlink r:id="rId55" w:history="1"><w:r><w:rPr><w:color w:val="#410a8c"/><w:u w:val="single"/></w:rPr><w:t xml:space="preserve">halshs-05490388v1</w:t></w:r></w:hyperlink></w:p></w:tc></w:tr><w:tr><w:trPr/><w:tc><w:tcPr><w:noWrap/></w:tcPr><w:p><w:pPr><w:spacing w:after="200"/></w:pPr><w:hyperlink r:id="rId56" w:history="1"><w:r><w:rPr><w:color w:val="1e198e"/><w:b w:val="1"/><w:bCs w:val="1"/><w:u w:val="single"/></w:rPr><w:t xml:space="preserve">De la goutte au graphe : comment les utilisatrices des menstrutech collectent et interprètent des données intimes</w:t></w:r></w:hyperlink></w:p><w:p><w:pPr/><w:hyperlink r:id="rId14" w:history="1"><w:r><w:rPr><w:color w:val="#410a8c"/><w:u w:val="single"/></w:rPr><w:t xml:space="preserve">Marion Coville</w:t></w:r></w:hyperlink><w:r><w:rPr/><w:t xml:space="preserve">,</w:t></w:r><w:hyperlink r:id="rId46" w:history="1"><w:r><w:rPr><w:color w:val="#410a8c"/><w:u w:val="single"/></w:rPr><w:t xml:space="preserve">Gabrielle Lavenir</w:t></w:r></w:hyperlink></w:p><w:p><w:pPr/><w:r><w:rPr><w:i w:val="1"/><w:iCs w:val="1"/></w:rPr><w:t xml:space="preserve">Séminaire REGYN</w:t></w:r><w:r><w:rPr/><w:t xml:space="preserve">, REgards sociologiques sur la santé GYNécologique : pratiques de soin, promesses technologiques et arrangements sociaux, May 2025, Paris, France</w:t></w:r></w:p><w:p><w:pPr/><w:r><w:rPr/><w:t xml:space="preserve">Communication dans un congrès</w:t></w:r></w:p><w:p><w:pPr/><w:hyperlink r:id="rId56" w:history="1"><w:r><w:rPr><w:color w:val="#410a8c"/><w:u w:val="single"/></w:rPr><w:t xml:space="preserve">hal-05517768v1</w:t></w:r></w:hyperlink></w:p></w:tc></w:tr><w:tr><w:trPr/><w:tc><w:tcPr><w:noWrap/></w:tcPr><w:p><w:pPr><w:spacing w:after="200"/></w:pPr><w:hyperlink r:id="rId57" w:history="1"><w:r><w:rPr><w:color w:val="1e198e"/><w:b w:val="1"/><w:bCs w:val="1"/><w:u w:val="single"/></w:rPr><w:t xml:space="preserve">Construire un cadre d'analyse et d'action avec les feminist et queer STS (science and technology studies)</w:t></w:r></w:hyperlink></w:p><w:p><w:pPr/><w:hyperlink r:id="rId14" w:history="1"><w:r><w:rPr><w:color w:val="#410a8c"/><w:u w:val="single"/></w:rPr><w:t xml:space="preserve">Marion Coville</w:t></w:r></w:hyperlink></w:p><w:p><w:pPr/><w:r><w:rPr><w:i w:val="1"/><w:iCs w:val="1"/></w:rPr><w:t xml:space="preserve">Le genre et la sexualité dans le jeu : jeux de rôles, imaginaires et possibles</w:t></w:r><w:r><w:rPr/><w:t xml:space="preserve">, Cultures et mondes ludiques– Université de Strasbourg, Dec 2022, Strasbourg (67000), France</w:t></w:r></w:p><w:p><w:pPr/><w:r><w:rPr/><w:t xml:space="preserve">Communication dans un congrès</w:t></w:r></w:p><w:p><w:pPr/><w:hyperlink r:id="rId57" w:history="1"><w:r><w:rPr><w:color w:val="#410a8c"/><w:u w:val="single"/></w:rPr><w:t xml:space="preserve">hal-04137238v1</w:t></w:r></w:hyperlink></w:p></w:tc></w:tr><w:tr><w:trPr/><w:tc><w:tcPr><w:noWrap/></w:tcPr><w:p><w:pPr><w:spacing w:after="200"/></w:pPr><w:hyperlink r:id="rId58" w:history="1"><w:r><w:rPr><w:color w:val="1e198e"/><w:b w:val="1"/><w:bCs w:val="1"/><w:u w:val="single"/></w:rPr><w:t xml:space="preserve">Pourquoi n’y a-t-il pas eu de grandes autistes femmes ? La production de savoirs genrés sur l’autisme</w:t></w:r></w:hyperlink></w:p><w:p><w:pPr/><w:hyperlink r:id="rId17" w:history="1"><w:r><w:rPr><w:color w:val="#410a8c"/><w:u w:val="single"/></w:rPr><w:t xml:space="preserve">Mélanie Lallet</w:t></w:r></w:hyperlink><w:r><w:rPr/><w:t xml:space="preserve">,</w:t></w:r><w:hyperlink r:id="rId14" w:history="1"><w:r><w:rPr><w:color w:val="#410a8c"/><w:u w:val="single"/></w:rPr><w:t xml:space="preserve">Marion Coville</w:t></w:r></w:hyperlink></w:p><w:p><w:pPr/><w:r><w:rPr><w:i w:val="1"/><w:iCs w:val="1"/></w:rPr><w:t xml:space="preserve">Ignorance scientifique, ignorance de genre ? La construction genrée des problèmes de santé publique</w:t></w:r><w:r><w:rPr/><w:t xml:space="preserve">, Dec 2021, Rennes, France</w:t></w:r></w:p><w:p><w:pPr/><w:r><w:rPr/><w:t xml:space="preserve">Communication dans un congrès</w:t></w:r></w:p><w:p><w:pPr/><w:hyperlink r:id="rId58" w:history="1"><w:r><w:rPr><w:color w:val="#410a8c"/><w:u w:val="single"/></w:rPr><w:t xml:space="preserve">hal-03838526v1</w:t></w:r></w:hyperlink></w:p></w:tc></w:tr><w:tr><w:trPr/><w:tc><w:tcPr><w:noWrap/></w:tcPr><w:p><w:pPr><w:spacing w:after="200"/></w:pPr><w:hyperlink r:id="rId59" w:history="1"><w:r><w:rPr><w:color w:val="1e198e"/><w:b w:val="1"/><w:bCs w:val="1"/><w:u w:val="single"/></w:rPr><w:t xml:space="preserve">Les 15-25 ans & les YouTubers de sciences : première restitution d'enquête</w:t></w:r></w:hyperlink></w:p><w:p><w:pPr/><w:hyperlink r:id="rId60" w:history="1"><w:r><w:rPr><w:color w:val="#410a8c"/><w:u w:val="single"/></w:rPr><w:t xml:space="preserve">Clémence Perronnet</w:t></w:r></w:hyperlink><w:r><w:rPr/><w:t xml:space="preserve">,</w:t></w:r><w:hyperlink r:id="rId14" w:history="1"><w:r><w:rPr><w:color w:val="#410a8c"/><w:u w:val="single"/></w:rPr><w:t xml:space="preserve">Marion Coville</w:t></w:r></w:hyperlink></w:p><w:p><w:pPr/><w:r><w:rPr><w:i w:val="1"/><w:iCs w:val="1"/></w:rPr><w:t xml:space="preserve">Les 15-25 ans &amp; les YouTubers de sciences</w:t></w:r><w:r><w:rPr/><w:t xml:space="preserve">, Jan 2020, Paris, France</w:t></w:r></w:p><w:p><w:pPr/><w:r><w:rPr/><w:t xml:space="preserve">Communication dans un congrès</w:t></w:r></w:p><w:p><w:pPr/><w:hyperlink r:id="rId59" w:history="1"><w:r><w:rPr><w:color w:val="#410a8c"/><w:u w:val="single"/></w:rPr><w:t xml:space="preserve">halshs-02519786v1</w:t></w:r></w:hyperlink></w:p></w:tc></w:tr><w:tr><w:trPr/><w:tc><w:tcPr><w:noWrap/></w:tcPr><w:p><w:pPr><w:spacing w:after="200"/></w:pPr><w:hyperlink r:id="rId61" w:history="1"><w:r><w:rPr><w:color w:val="1e198e"/><w:b w:val="1"/><w:bCs w:val="1"/><w:u w:val="single"/></w:rPr><w:t xml:space="preserve">Combien de journées en une pour les micro-travailleuses ?</w:t></w:r></w:hyperlink></w:p><w:p><w:pPr/><w:hyperlink r:id="rId29" w:history="1"><w:r><w:rPr><w:color w:val="#410a8c"/><w:u w:val="single"/></w:rPr><w:t xml:space="preserve">Antonio A. Casilli</w:t></w:r></w:hyperlink><w:r><w:rPr/><w:t xml:space="preserve">,</w:t></w:r><w:hyperlink r:id="rId24" w:history="1"><w:r><w:rPr><w:color w:val="#410a8c"/><w:u w:val="single"/></w:rPr><w:t xml:space="preserve">Paola Tubaro</w:t></w:r></w:hyperlink><w:r><w:rPr/><w:t xml:space="preserve">,</w:t></w:r><w:hyperlink r:id="rId14" w:history="1"><w:r><w:rPr><w:color w:val="#410a8c"/><w:u w:val="single"/></w:rPr><w:t xml:space="preserve">Marion Coville</w:t></w:r></w:hyperlink><w:r><w:rPr/><w:t xml:space="preserve">,</w:t></w:r><w:hyperlink r:id="rId25" w:history="1"><w:r><w:rPr><w:color w:val="#410a8c"/><w:u w:val="single"/></w:rPr><w:t xml:space="preserve">Clément Le Ludec</w:t></w:r></w:hyperlink><w:r><w:rPr/><w:t xml:space="preserve">,</w:t></w:r><w:hyperlink r:id="rId62" w:history="1"><w:r><w:rPr><w:color w:val="#410a8c"/><w:u w:val="single"/></w:rPr><w:t xml:space="preserve">Maxime Besenval</w:t></w:r></w:hyperlink><w:r><w:rPr/><w:t xml:space="preserve">et al.</w:t></w:r></w:p><w:p><w:pPr/><w:r><w:rPr><w:i w:val="1"/><w:iCs w:val="1"/></w:rPr><w:t xml:space="preserve">Femmes au travail : Enjeux productifs et reproductifs</w:t></w:r><w:r><w:rPr/><w:t xml:space="preserve">, Feb 2020, Poitiers, France</w:t></w:r></w:p><w:p><w:pPr/><w:r><w:rPr/><w:t xml:space="preserve">Communication dans un congrès</w:t></w:r></w:p><w:p><w:pPr/><w:hyperlink r:id="rId61" w:history="1"><w:r><w:rPr><w:color w:val="#410a8c"/><w:u w:val="single"/></w:rPr><w:t xml:space="preserve">halshs-02519726v1</w:t></w:r></w:hyperlink></w:p></w:tc></w:tr><w:tr><w:trPr/><w:tc><w:tcPr><w:noWrap/></w:tcPr><w:p><w:pPr><w:spacing w:after="200"/></w:pPr><w:hyperlink r:id="rId63" w:history="1"><w:r><w:rPr><w:color w:val="1e198e"/><w:b w:val="1"/><w:bCs w:val="1"/><w:u w:val="single"/></w:rPr><w:t xml:space="preserve">Produire le genre par les pratiques organisationnelles et communicationnelles. Ethnographie des coulisses d'une offre muséographique.</w:t></w:r></w:hyperlink></w:p><w:p><w:pPr/><w:hyperlink r:id="rId14" w:history="1"><w:r><w:rPr><w:color w:val="#410a8c"/><w:u w:val="single"/></w:rPr><w:t xml:space="preserve">Marion Coville</w:t></w:r></w:hyperlink></w:p><w:p><w:pPr/><w:r><w:rPr><w:i w:val="1"/><w:iCs w:val="1"/></w:rPr><w:t xml:space="preserve">Le « côté obscur » de la communication des organisations</w:t></w:r><w:r><w:rPr/><w:t xml:space="preserve">, Mar 2019, Bordeaux, France</w:t></w:r></w:p><w:p><w:pPr/><w:r><w:rPr/><w:t xml:space="preserve">Communication dans un congrès</w:t></w:r></w:p><w:p><w:pPr/><w:hyperlink r:id="rId63" w:history="1"><w:r><w:rPr><w:color w:val="#410a8c"/><w:u w:val="single"/></w:rPr><w:t xml:space="preserve">halshs-02526034v1</w:t></w:r></w:hyperlink></w:p></w:tc></w:tr><w:tr><w:trPr/><w:tc><w:tcPr><w:noWrap/></w:tcPr><w:p><w:pPr><w:spacing w:after="200"/></w:pPr><w:hyperlink r:id="rId64" w:history="1"><w:r><w:rPr><w:color w:val="1e198e"/><w:b w:val="1"/><w:bCs w:val="1"/><w:u w:val="single"/></w:rPr><w:t xml:space="preserve">Construire une communauté d'apprentissage des outils de conception de jeux vidéo par et pour les femmes et les personnes queers</w:t></w:r></w:hyperlink></w:p><w:p><w:pPr/><w:hyperlink r:id="rId14" w:history="1"><w:r><w:rPr><w:color w:val="#410a8c"/><w:u w:val="single"/></w:rPr><w:t xml:space="preserve">Marion Coville</w:t></w:r></w:hyperlink><w:r><w:rPr/><w:t xml:space="preserve">,</w:t></w:r><w:hyperlink r:id="rId65" w:history="1"><w:r><w:rPr><w:color w:val="#410a8c"/><w:u w:val="single"/></w:rPr><w:t xml:space="preserve">Clément Moreau</w:t></w:r></w:hyperlink><w:r><w:rPr/><w:t xml:space="preserve">,</w:t></w:r><w:hyperlink r:id="rId66" w:history="1"><w:r><w:rPr><w:color w:val="#410a8c"/><w:u w:val="single"/></w:rPr><w:t xml:space="preserve">Sam Thiounn</w:t></w:r></w:hyperlink><w:r><w:rPr/><w:t xml:space="preserve">,</w:t></w:r><w:hyperlink r:id="rId67" w:history="1"><w:r><w:rPr><w:color w:val="#410a8c"/><w:u w:val="single"/></w:rPr><w:t xml:space="preserve">Céline Bouënnec</w:t></w:r></w:hyperlink></w:p><w:p><w:pPr/><w:r><w:rPr><w:i w:val="1"/><w:iCs w:val="1"/></w:rPr><w:t xml:space="preserve">Genre et émancipation 2ème Congrès International du GIS Institut du Genre</w:t></w:r><w:r><w:rPr/><w:t xml:space="preserve">, ·GIS Institut du Genre, Aug 2019, Angers, France</w:t></w:r></w:p><w:p><w:pPr/><w:r><w:rPr/><w:t xml:space="preserve">Communication dans un congrès</w:t></w:r></w:p><w:p><w:pPr/><w:hyperlink r:id="rId64" w:history="1"><w:r><w:rPr><w:color w:val="#410a8c"/><w:u w:val="single"/></w:rPr><w:t xml:space="preserve">halshs-02519749v1</w:t></w:r></w:hyperlink></w:p></w:tc></w:tr><w:tr><w:trPr/><w:tc><w:tcPr><w:noWrap/></w:tcPr><w:p><w:pPr><w:spacing w:after="200"/></w:pPr><w:hyperlink r:id="rId68" w:history="1"><w:r><w:rPr><w:color w:val="1e198e"/><w:b w:val="1"/><w:bCs w:val="1"/><w:u w:val="single"/></w:rPr><w:t xml:space="preserve">Les effets des formes de régulation des controverses au sein de communautés en ligne. De Youtube à Jeuxvideo.com : recommandations algorithmiques, modération rémunérée ou bénévole ?</w:t></w:r></w:hyperlink></w:p><w:p><w:pPr/><w:hyperlink r:id="rId69" w:history="1"><w:r><w:rPr><w:color w:val="#410a8c"/><w:u w:val="single"/></w:rPr><w:t xml:space="preserve">Camille Alloing</w:t></w:r></w:hyperlink><w:r><w:rPr/><w:t xml:space="preserve">,</w:t></w:r><w:hyperlink r:id="rId14" w:history="1"><w:r><w:rPr><w:color w:val="#410a8c"/><w:u w:val="single"/></w:rPr><w:t xml:space="preserve">Marion Coville</w:t></w:r></w:hyperlink><w:r><w:rPr/><w:t xml:space="preserve">,</w:t></w:r><w:hyperlink r:id="rId21" w:history="1"><w:r><w:rPr><w:color w:val="#410a8c"/><w:u w:val="single"/></w:rPr><w:t xml:space="preserve">Bruno Vétel</w:t></w:r></w:hyperlink></w:p><w:p><w:pPr/><w:r><w:rPr><w:i w:val="1"/><w:iCs w:val="1"/></w:rPr><w:t xml:space="preserve">Vive l'arène ? La vie sociale du faux dans les espaces numériques : entre raison, déraison et dérision</w:t></w:r><w:r><w:rPr/><w:t xml:space="preserve">, Nov 2019, Tours, France</w:t></w:r></w:p><w:p><w:pPr/><w:r><w:rPr/><w:t xml:space="preserve">Communication dans un congrès</w:t></w:r></w:p><w:p><w:pPr/><w:hyperlink r:id="rId68" w:history="1"><w:r><w:rPr><w:color w:val="#410a8c"/><w:u w:val="single"/></w:rPr><w:t xml:space="preserve">halshs-02519773v1</w:t></w:r></w:hyperlink></w:p></w:tc></w:tr><w:tr><w:trPr/><w:tc><w:tcPr><w:noWrap/></w:tcPr><w:p><w:pPr><w:spacing w:after="200"/></w:pPr><w:hyperlink r:id="rId70" w:history="1"><w:r><w:rPr><w:color w:val="1e198e"/><w:b w:val="1"/><w:bCs w:val="1"/><w:u w:val="single"/></w:rPr><w:t xml:space="preserve">Moderator figures and content moderation practices: an analysis through the prism of moderated persons</w:t></w:r></w:hyperlink></w:p><w:p><w:pPr/><w:hyperlink r:id="rId69" w:history="1"><w:r><w:rPr><w:color w:val="#410a8c"/><w:u w:val="single"/></w:rPr><w:t xml:space="preserve">Camille Alloing</w:t></w:r></w:hyperlink><w:r><w:rPr/><w:t xml:space="preserve">,</w:t></w:r><w:hyperlink r:id="rId14" w:history="1"><w:r><w:rPr><w:color w:val="#410a8c"/><w:u w:val="single"/></w:rPr><w:t xml:space="preserve">Marion Coville</w:t></w:r></w:hyperlink><w:r><w:rPr/><w:t xml:space="preserve">,</w:t></w:r><w:hyperlink r:id="rId21" w:history="1"><w:r><w:rPr><w:color w:val="#410a8c"/><w:u w:val="single"/></w:rPr><w:t xml:space="preserve">Bruno Vétel</w:t></w:r></w:hyperlink></w:p><w:p><w:pPr/><w:r><w:rPr><w:i w:val="1"/><w:iCs w:val="1"/></w:rPr><w:t xml:space="preserve">#AMIRetreat2018. Media, Polis, Agora : Journalism &amp; Communication In The Digital Era</w:t></w:r><w:r><w:rPr/><w:t xml:space="preserve">, Sep 2018, Thessaloniki, Greece</w:t></w:r></w:p><w:p><w:pPr/><w:r><w:rPr/><w:t xml:space="preserve">Communication dans un congrès</w:t></w:r></w:p><w:p><w:pPr/><w:hyperlink r:id="rId70" w:history="1"><w:r><w:rPr><w:color w:val="#410a8c"/><w:u w:val="single"/></w:rPr><w:t xml:space="preserve">halshs-02146585v1</w:t></w:r></w:hyperlink></w:p></w:tc></w:tr><w:tr><w:trPr/><w:tc><w:tcPr><w:noWrap/></w:tcPr><w:p><w:pPr><w:spacing w:after="200"/></w:pPr><w:hyperlink r:id="rId71" w:history="1"><w:r><w:rPr><w:color w:val="1e198e"/><w:b w:val="1"/><w:bCs w:val="1"/><w:u w:val="single"/></w:rPr><w:t xml:space="preserve">FemTech et quantification de soi : le design des applications de suivi menstruel</w:t></w:r></w:hyperlink></w:p><w:p><w:pPr/><w:hyperlink r:id="rId14" w:history="1"><w:r><w:rPr><w:color w:val="#410a8c"/><w:u w:val="single"/></w:rPr><w:t xml:space="preserve">Marion Coville</w:t></w:r></w:hyperlink></w:p><w:p><w:pPr/><w:r><w:rPr><w:i w:val="1"/><w:iCs w:val="1"/></w:rPr><w:t xml:space="preserve">16ème séminaire M@rsouin</w:t></w:r><w:r><w:rPr/><w:t xml:space="preserve">, GIS M@rsouin, May 2018, Le Bono, France</w:t></w:r></w:p><w:p><w:pPr/><w:r><w:rPr/><w:t xml:space="preserve">Communication dans un congrès</w:t></w:r></w:p><w:p><w:pPr/><w:hyperlink r:id="rId71" w:history="1"><w:r><w:rPr><w:color w:val="#410a8c"/><w:u w:val="single"/></w:rPr><w:t xml:space="preserve">halshs-02535020v1</w:t></w:r></w:hyperlink></w:p></w:tc></w:tr><w:tr><w:trPr/><w:tc><w:tcPr><w:noWrap/></w:tcPr><w:p><w:pPr><w:spacing w:after="200"/></w:pPr><w:hyperlink r:id="rId72" w:history="1"><w:r><w:rPr><w:color w:val="1e198e"/><w:b w:val="1"/><w:bCs w:val="1"/><w:u w:val="single"/></w:rPr><w:t xml:space="preserve">Voir et faire voir l’endométriose. Rendre visible le corps et ses douleurs.</w:t></w:r></w:hyperlink></w:p><w:p><w:pPr/><w:hyperlink r:id="rId14" w:history="1"><w:r><w:rPr><w:color w:val="#410a8c"/><w:u w:val="single"/></w:rPr><w:t xml:space="preserve">Marion Coville</w:t></w:r></w:hyperlink></w:p><w:p><w:pPr/><w:r><w:rPr><w:i w:val="1"/><w:iCs w:val="1"/></w:rPr><w:t xml:space="preserve">8ᵉ Congrès International des Recherches Féministes dans la Francophonie</w:t></w:r><w:r><w:rPr/><w:t xml:space="preserve">, Aug 2018, Nanterre, France</w:t></w:r></w:p><w:p><w:pPr/><w:r><w:rPr/><w:t xml:space="preserve">Communication dans un congrès</w:t></w:r></w:p><w:p><w:pPr/><w:hyperlink r:id="rId72" w:history="1"><w:r><w:rPr><w:color w:val="#410a8c"/><w:u w:val="single"/></w:rPr><w:t xml:space="preserve">hal-01894306v1</w:t></w:r></w:hyperlink></w:p></w:tc></w:tr><w:tr><w:trPr/><w:tc><w:tcPr><w:noWrap/></w:tcPr><w:p><w:pPr><w:spacing w:after="200"/></w:pPr><w:hyperlink r:id="rId73" w:history="1"><w:r><w:rPr><w:color w:val="1e198e"/><w:b w:val="1"/><w:bCs w:val="1"/><w:u w:val="single"/></w:rPr><w:t xml:space="preserve">Réception et usage du « robot émotionnel » Paro par les soignants, les résidents et leurs familles au sein de 5 EHPAD</w:t></w:r></w:hyperlink></w:p><w:p><w:pPr/><w:hyperlink r:id="rId14" w:history="1"><w:r><w:rPr><w:color w:val="#410a8c"/><w:u w:val="single"/></w:rPr><w:t xml:space="preserve">Marion Coville</w:t></w:r></w:hyperlink></w:p><w:p><w:pPr/><w:r><w:rPr><w:i w:val="1"/><w:iCs w:val="1"/></w:rPr><w:t xml:space="preserve">Technologies et Usages</w:t></w:r><w:r><w:rPr/><w:t xml:space="preserve">, CENTICH, Mar 2017, Angers, France</w:t></w:r></w:p><w:p><w:pPr/><w:r><w:rPr/><w:t xml:space="preserve">Communication dans un congrès</w:t></w:r></w:p><w:p><w:pPr/><w:hyperlink r:id="rId73" w:history="1"><w:r><w:rPr><w:color w:val="#410a8c"/><w:u w:val="single"/></w:rPr><w:t xml:space="preserve">halshs-02534960v1</w:t></w:r></w:hyperlink></w:p></w:tc></w:tr><w:tr><w:trPr/><w:tc><w:tcPr><w:noWrap/></w:tcPr><w:p><w:pPr><w:spacing w:after="200"/></w:pPr><w:hyperlink r:id="rId74" w:history="1"><w:r><w:rPr><w:color w:val="1e198e"/><w:b w:val="1"/><w:bCs w:val="1"/><w:u w:val="single"/></w:rPr><w:t xml:space="preserve">Formuler le jeu vidéo comme un “bien culturel”. Politiques publiques françaises et reconnaissance culturelle des jeux vidéo</w:t></w:r></w:hyperlink></w:p><w:p><w:pPr/><w:hyperlink r:id="rId14" w:history="1"><w:r><w:rPr><w:color w:val="#410a8c"/><w:u w:val="single"/></w:rPr><w:t xml:space="preserve">Marion Coville</w:t></w:r></w:hyperlink></w:p><w:p><w:pPr/><w:r><w:rPr><w:i w:val="1"/><w:iCs w:val="1"/></w:rPr><w:t xml:space="preserve">Penser (avec) la culture vidéoludique</w:t></w:r><w:r><w:rPr/><w:t xml:space="preserve">, UNIL - Université de Lausanne, Oct 2017, Lausanne, France</w:t></w:r></w:p><w:p><w:pPr/><w:r><w:rPr/><w:t xml:space="preserve">Communication dans un congrès</w:t></w:r></w:p><w:p><w:pPr/><w:hyperlink r:id="rId74" w:history="1"><w:r><w:rPr><w:color w:val="#410a8c"/><w:u w:val="single"/></w:rPr><w:t xml:space="preserve">halshs-02535412v1</w:t></w:r></w:hyperlink></w:p></w:tc></w:tr><w:tr><w:trPr/><w:tc><w:tcPr><w:noWrap/></w:tcPr><w:p><w:pPr><w:spacing w:after="200"/></w:pPr><w:hyperlink r:id="rId75" w:history="1"><w:r><w:rPr><w:color w:val="1e198e"/><w:b w:val="1"/><w:bCs w:val="1"/><w:u w:val="single"/></w:rPr><w:t xml:space="preserve">« Dixième art », « jeu d'auteur » : quelle politique de représentation du jeu vidéo comme art ?</w:t></w:r></w:hyperlink></w:p><w:p><w:pPr/><w:hyperlink r:id="rId14" w:history="1"><w:r><w:rPr><w:color w:val="#410a8c"/><w:u w:val="single"/></w:rPr><w:t xml:space="preserve">Marion Coville</w:t></w:r></w:hyperlink></w:p><w:p><w:pPr/><w:r><w:rPr><w:i w:val="1"/><w:iCs w:val="1"/></w:rPr><w:t xml:space="preserve">Art Game - Game Art</w:t></w:r><w:r><w:rPr/><w:t xml:space="preserve">, Université de Montpellier, Nov 2013, Montpellier, France</w:t></w:r></w:p><w:p><w:pPr/><w:r><w:rPr/><w:t xml:space="preserve">Communication dans un congrès</w:t></w:r></w:p><w:p><w:pPr/><w:hyperlink r:id="rId75" w:history="1"><w:r><w:rPr><w:color w:val="#410a8c"/><w:u w:val="single"/></w:rPr><w:t xml:space="preserve">halshs-01351469v1</w:t></w:r></w:hyperlink></w:p></w:tc></w:tr></w:tbl><w:p><w:pPr><w:spacing w:before="200"/></w:pPr></w:p><w:p><w:pPr><w:pStyle w:val="Heading2"/></w:pPr><w:r><w:rPr><w:color w:val="1e198e"/><w:b w:val="1"/><w:bCs w:val="1"/></w:rPr><w:t xml:space="preserve">Chapitre d'ouvrage (6)</w:t></w:r></w:p><w:p><w:pPr><w:spacing w:after="100"/></w:pPr></w:p><w:tbl><w:tblGrid><w:gridCol/></w:tblGrid><w:tblPr><w:tblW w:w="0" w:type="auto"/><w:tblLayout w:type="autofit"/></w:tblPr><w:tr><w:trPr/><w:tc><w:tcPr><w:noWrap/></w:tcPr><w:p><w:pPr><w:spacing w:after="200"/></w:pPr><w:hyperlink r:id="rId76" w:history="1"><w:r><w:rPr><w:color w:val="1e198e"/><w:b w:val="1"/><w:bCs w:val="1"/><w:u w:val="single"/></w:rPr><w:t xml:space="preserve">Un emoji qui fait tache</w:t></w:r></w:hyperlink></w:p><w:p><w:pPr/><w:hyperlink r:id="rId14" w:history="1"><w:r><w:rPr><w:color w:val="#410a8c"/><w:u w:val="single"/></w:rPr><w:t xml:space="preserve">Marion Coville</w:t></w:r></w:hyperlink></w:p><w:p><w:pPr/><w:r><w:rPr/><w:t xml:space="preserve">Marion Coville; Héloïse Morel; Stéphanie Tabois. </w:t></w:r><w:r><w:rPr><w:i w:val="1"/><w:iCs w:val="1"/></w:rPr><w:t xml:space="preserve">Idées reçues sur les menstruations : corps, sang, tabou</w:t></w:r><w:r><w:rPr/><w:t xml:space="preserve">, </w:t></w:r><w:hyperlink r:id="rId77" w:history="1"><w:r><w:rPr><w:color w:val="#410a8c"/><w:u w:val="single"/></w:rPr><w:t xml:space="preserve">Le Cavalier Bleu</w:t></w:r></w:hyperlink><w:r><w:rPr/><w:t xml:space="preserve">, pp.160-161, 2023, 979-10-318-0634-1. </w:t></w:r><w:hyperlink r:id="rId78" w:history="1"><w:r><w:rPr><w:color w:val="#410a8c"/><w:u w:val="single"/></w:rPr><w:t xml:space="preserve">⟨10.3917/lcb.covil.2023.01.0160⟩</w:t></w:r></w:hyperlink></w:p><w:p><w:pPr/><w:r><w:rPr/><w:t xml:space="preserve">Chapitre d'ouvrage</w:t></w:r></w:p><w:p><w:pPr/><w:hyperlink r:id="rId76" w:history="1"><w:r><w:rPr><w:color w:val="#410a8c"/><w:u w:val="single"/></w:rPr><w:t xml:space="preserve">hal-04602981v1</w:t></w:r></w:hyperlink></w:p></w:tc></w:tr><w:tr><w:trPr/><w:tc><w:tcPr><w:noWrap/></w:tcPr><w:p><w:pPr><w:spacing w:after="200"/></w:pPr><w:hyperlink r:id="rId79" w:history="1"><w:r><w:rPr><w:color w:val="1e198e"/><w:b w:val="1"/><w:bCs w:val="1"/><w:u w:val="single"/></w:rPr><w:t xml:space="preserve">Les technologies numériques vont révolutionner le suivi des menstruations.</w:t></w:r></w:hyperlink></w:p><w:p><w:pPr/><w:hyperlink r:id="rId14" w:history="1"><w:r><w:rPr><w:color w:val="#410a8c"/><w:u w:val="single"/></w:rPr><w:t xml:space="preserve">Marion Coville</w:t></w:r></w:hyperlink></w:p><w:p><w:pPr/><w:r><w:rPr/><w:t xml:space="preserve">Marion Coville; Héloïse Morel; Stéphanie Tabois. </w:t></w:r><w:r><w:rPr><w:i w:val="1"/><w:iCs w:val="1"/></w:rPr><w:t xml:space="preserve">Idées reçues sur les menstruations : corps, sang, tabou</w:t></w:r><w:r><w:rPr/><w:t xml:space="preserve">, </w:t></w:r><w:hyperlink r:id="rId80" w:history="1"><w:r><w:rPr><w:color w:val="#410a8c"/><w:u w:val="single"/></w:rPr><w:t xml:space="preserve">Le Cavalier Bleu</w:t></w:r></w:hyperlink><w:r><w:rPr/><w:t xml:space="preserve">, pp.107-113, 2023, 979-10-318-0634-1. </w:t></w:r><w:hyperlink r:id="rId81" w:history="1"><w:r><w:rPr><w:color w:val="#410a8c"/><w:u w:val="single"/></w:rPr><w:t xml:space="preserve">⟨10.3917/lcb.covil.2023.01.0107⟩</w:t></w:r></w:hyperlink></w:p><w:p><w:pPr/><w:r><w:rPr/><w:t xml:space="preserve">Chapitre d'ouvrage</w:t></w:r></w:p><w:p><w:pPr/><w:hyperlink r:id="rId79" w:history="1"><w:r><w:rPr><w:color w:val="#410a8c"/><w:u w:val="single"/></w:rPr><w:t xml:space="preserve">hal-04602989v1</w:t></w:r></w:hyperlink></w:p></w:tc></w:tr><w:tr><w:trPr/><w:tc><w:tcPr><w:noWrap/></w:tcPr><w:p><w:pPr><w:spacing w:after="200"/></w:pPr><w:hyperlink r:id="rId82" w:history="1"><w:r><w:rPr><w:color w:val="1e198e"/><w:b w:val="1"/><w:bCs w:val="1"/><w:u w:val="single"/></w:rPr><w:t xml:space="preserve">Préserver les jeux vidéo et l'acte de jouer</w:t></w:r></w:hyperlink></w:p><w:p><w:pPr/><w:hyperlink r:id="rId14" w:history="1"><w:r><w:rPr><w:color w:val="#410a8c"/><w:u w:val="single"/></w:rPr><w:t xml:space="preserve">Marion Coville</w:t></w:r></w:hyperlink></w:p><w:p><w:pPr/><w:r><w:rPr><w:i w:val="1"/><w:iCs w:val="1"/></w:rPr><w:t xml:space="preserve">En quête d'archives : bricolages méthodologiques en terrain médiatiques</w:t></w:r><w:r><w:rPr/><w:t xml:space="preserve">, éditions de l'INA, 2018, 978-2-86938-250-3</w:t></w:r></w:p><w:p><w:pPr/><w:r><w:rPr/><w:t xml:space="preserve">Chapitre d'ouvrage</w:t></w:r></w:p><w:p><w:pPr/><w:hyperlink r:id="rId82" w:history="1"><w:r><w:rPr><w:color w:val="#410a8c"/><w:u w:val="single"/></w:rPr><w:t xml:space="preserve">halshs-02534970v1</w:t></w:r></w:hyperlink></w:p></w:tc></w:tr><w:tr><w:trPr/><w:tc><w:tcPr><w:noWrap/></w:tcPr><w:p><w:pPr><w:spacing w:after="200"/></w:pPr><w:hyperlink r:id="rId83" w:history="1"><w:r><w:rPr><w:color w:val="1e198e"/><w:b w:val="1"/><w:bCs w:val="1"/><w:u w:val="single"/></w:rPr><w:t xml:space="preserve">Experts et non-initiées ? Médiation et rôles conjugaux dans le cadre d’une exposition sur le jeu vidéo</w:t></w:r></w:hyperlink></w:p><w:p><w:pPr/><w:hyperlink r:id="rId14" w:history="1"><w:r><w:rPr><w:color w:val="#410a8c"/><w:u w:val="single"/></w:rPr><w:t xml:space="preserve">Marion Coville</w:t></w:r></w:hyperlink></w:p><w:p><w:pPr/><w:r><w:rPr><w:i w:val="1"/><w:iCs w:val="1"/></w:rPr><w:t xml:space="preserve">Normes de genre dans les institutions culturelles</w:t></w:r><w:r><w:rPr/><w:t xml:space="preserve">, </w:t></w:r><w:hyperlink r:id="rId84" w:history="1"><w:r><w:rPr><w:color w:val="#410a8c"/><w:u w:val="single"/></w:rPr><w:t xml:space="preserve">Ministère de la Culture - DEPS</w:t></w:r></w:hyperlink><w:r><w:rPr/><w:t xml:space="preserve">, 2018, Question de Culture, 978-2-72462330-7</w:t></w:r></w:p><w:p><w:pPr/><w:r><w:rPr/><w:t xml:space="preserve">Chapitre d'ouvrage</w:t></w:r></w:p><w:p><w:pPr/><w:hyperlink r:id="rId83" w:history="1"><w:r><w:rPr><w:color w:val="#410a8c"/><w:u w:val="single"/></w:rPr><w:t xml:space="preserve">halshs-02526103v1</w:t></w:r></w:hyperlink></w:p></w:tc></w:tr><w:tr><w:trPr/><w:tc><w:tcPr><w:noWrap/></w:tcPr><w:p><w:pPr><w:spacing w:after="200"/></w:pPr><w:hyperlink r:id="rId85" w:history="1"><w:r><w:rPr><w:color w:val="1e198e"/><w:b w:val="1"/><w:bCs w:val="1"/><w:u w:val="single"/></w:rPr><w:t xml:space="preserve">L'hypervisibilité de Bayonetta et la vue subjective de Portal et Mirror's Edge : politique des représentations de l'héroïne de jeux vidéo</w:t></w:r></w:hyperlink></w:p><w:p><w:pPr/><w:hyperlink r:id="rId14" w:history="1"><w:r><w:rPr><w:color w:val="#410a8c"/><w:u w:val="single"/></w:rPr><w:t xml:space="preserve">Marion Coville</w:t></w:r></w:hyperlink></w:p><w:p><w:pPr/><w:r><w:rPr/><w:t xml:space="preserve">Fanny Lignon. </w:t></w:r><w:r><w:rPr><w:i w:val="1"/><w:iCs w:val="1"/></w:rPr><w:t xml:space="preserve">Genre et jeux vidéo</w:t></w:r><w:r><w:rPr/><w:t xml:space="preserve">, Presses universitaires du Midi, 2015, Collection "Le temps du genre", 978-2-8107-0363-0</w:t></w:r></w:p><w:p><w:pPr/><w:r><w:rPr/><w:t xml:space="preserve">Chapitre d'ouvrage</w:t></w:r></w:p><w:p><w:pPr/><w:hyperlink r:id="rId85" w:history="1"><w:r><w:rPr><w:color w:val="#410a8c"/><w:u w:val="single"/></w:rPr><w:t xml:space="preserve">halshs-01351462v1</w:t></w:r></w:hyperlink></w:p></w:tc></w:tr><w:tr><w:trPr/><w:tc><w:tcPr><w:noWrap/></w:tcPr><w:p><w:pPr><w:spacing w:after="200"/></w:pPr><w:hyperlink r:id="rId86" w:history="1"><w:r><w:rPr><w:color w:val="1e198e"/><w:b w:val="1"/><w:bCs w:val="1"/><w:u w:val="single"/></w:rPr><w:t xml:space="preserve">Exposer le jeu vidéo : publics et médiations</w:t></w:r></w:hyperlink></w:p><w:p><w:pPr/><w:hyperlink r:id="rId14" w:history="1"><w:r><w:rPr><w:color w:val="#410a8c"/><w:u w:val="single"/></w:rPr><w:t xml:space="preserve">Marion Coville</w:t></w:r></w:hyperlink></w:p><w:p><w:pPr/><w:r><w:rPr/><w:t xml:space="preserve">Atallah M., Nova N., Pellet M. &amp; Indermuhle C. </w:t></w:r><w:r><w:rPr><w:i w:val="1"/><w:iCs w:val="1"/></w:rPr><w:t xml:space="preserve">Pouvoirs des jeux vidéo : des pratiques aux discours</w:t></w:r><w:r><w:rPr/><w:t xml:space="preserve">, </w:t></w:r><w:hyperlink r:id="rId87" w:history="1"><w:r><w:rPr><w:color w:val="#410a8c"/><w:u w:val="single"/></w:rPr><w:t xml:space="preserve">In Folio</w:t></w:r></w:hyperlink><w:r><w:rPr/><w:t xml:space="preserve">, 2014, 9782884747196</w:t></w:r></w:p><w:p><w:pPr/><w:r><w:rPr/><w:t xml:space="preserve">Chapitre d'ouvrage</w:t></w:r></w:p><w:p><w:pPr/><w:hyperlink r:id="rId86" w:history="1"><w:r><w:rPr><w:color w:val="#410a8c"/><w:u w:val="single"/></w:rPr><w:t xml:space="preserve">halshs-01357128v1</w:t></w:r></w:hyperlink></w:p></w:tc></w:tr></w:tbl><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88" w:history="1"><w:r><w:rPr><w:color w:val="1e198e"/><w:b w:val="1"/><w:bCs w:val="1"/><w:u w:val="single"/></w:rPr><w:t xml:space="preserve">Idées reçues sur les menstruations. Corps, sang, tabou</w:t></w:r></w:hyperlink></w:p><w:p><w:pPr/><w:hyperlink r:id="rId89" w:history="1"><w:r><w:rPr><w:color w:val="#410a8c"/><w:u w:val="single"/></w:rPr><w:t xml:space="preserve">Stéphanie Tabois</w:t></w:r></w:hyperlink><w:r><w:rPr/><w:t xml:space="preserve">,</w:t></w:r><w:hyperlink r:id="rId14" w:history="1"><w:r><w:rPr><w:color w:val="#410a8c"/><w:u w:val="single"/></w:rPr><w:t xml:space="preserve">Marion Coville</w:t></w:r></w:hyperlink><w:r><w:rPr/><w:t xml:space="preserve">,</w:t></w:r><w:hyperlink r:id="rId90" w:history="1"><w:r><w:rPr><w:color w:val="#410a8c"/><w:u w:val="single"/></w:rPr><w:t xml:space="preserve">Héloïse Morel</w:t></w:r></w:hyperlink></w:p><w:p><w:pPr/><w:r><w:rPr/><w:t xml:space="preserve">Cavalier Bleu. 2023</w:t></w:r></w:p><w:p><w:pPr/><w:r><w:rPr/><w:t xml:space="preserve">Ouvrages</w:t></w:r></w:p><w:p><w:pPr/><w:hyperlink r:id="rId88" w:history="1"><w:r><w:rPr><w:color w:val="#410a8c"/><w:u w:val="single"/></w:rPr><w:t xml:space="preserve">hal-04247466v1</w:t></w:r></w:hyperlink></w:p></w:tc></w:tr><w:tr><w:trPr/><w:tc><w:tcPr><w:noWrap/></w:tcPr><w:p><w:pPr><w:spacing w:after="200"/></w:pPr><w:hyperlink r:id="rId91" w:history="1"><w:r><w:rPr><w:color w:val="1e198e"/><w:b w:val="1"/><w:bCs w:val="1"/><w:u w:val="single"/></w:rPr><w:t xml:space="preserve">Pouvoirs des jeux vidéo</w:t></w:r></w:hyperlink></w:p><w:p><w:pPr/><w:hyperlink r:id="rId92" w:history="1"><w:r><w:rPr><w:color w:val="#410a8c"/><w:u w:val="single"/></w:rPr><w:t xml:space="preserve">Nicolas Nova</w:t></w:r></w:hyperlink><w:r><w:rPr/><w:t xml:space="preserve">,</w:t></w:r><w:hyperlink r:id="rId93" w:history="1"><w:r><w:rPr><w:color w:val="#410a8c"/><w:u w:val="single"/></w:rPr><w:t xml:space="preserve">Marc Atallah</w:t></w:r></w:hyperlink><w:r><w:rPr/><w:t xml:space="preserve">,</w:t></w:r><w:hyperlink r:id="rId94" w:history="1"><w:r><w:rPr><w:color w:val="#410a8c"/><w:u w:val="single"/></w:rPr><w:t xml:space="preserve">Alain Boillat</w:t></w:r></w:hyperlink><w:r><w:rPr/><w:t xml:space="preserve">,</w:t></w:r><w:hyperlink r:id="rId95" w:history="1"><w:r><w:rPr><w:color w:val="#410a8c"/><w:u w:val="single"/></w:rPr><w:t xml:space="preserve">David Calvo</w:t></w:r></w:hyperlink><w:r><w:rPr/><w:t xml:space="preserve">,</w:t></w:r><w:hyperlink r:id="rId14" w:history="1"><w:r><w:rPr><w:color w:val="#410a8c"/><w:u w:val="single"/></w:rPr><w:t xml:space="preserve">Marion Coville</w:t></w:r></w:hyperlink><w:r><w:rPr/><w:t xml:space="preserve">et al.</w:t></w:r></w:p><w:p><w:pPr/><w:r><w:rPr/><w:t xml:space="preserve">In Folio, 2014, 9782884747196</w:t></w:r></w:p><w:p><w:pPr/><w:r><w:rPr/><w:t xml:space="preserve">Ouvrages</w:t></w:r></w:p><w:p><w:pPr/><w:hyperlink r:id="rId91" w:history="1"><w:r><w:rPr><w:color w:val="#410a8c"/><w:u w:val="single"/></w:rPr><w:t xml:space="preserve">hal-02937710v1</w:t></w:r></w:hyperlink></w:p></w:tc></w:tr></w:tbl><w:p><w:pPr><w:spacing w:before="200"/></w:pPr></w:p><w:p><w:pPr><w:pStyle w:val="Heading2"/></w:pPr><w:r><w:rPr><w:color w:val="1e198e"/><w:b w:val="1"/><w:bCs w:val="1"/></w:rPr><w:t xml:space="preserve">Autre publication scientifique (5)</w:t></w:r></w:p><w:p><w:pPr><w:spacing w:after="100"/></w:pPr></w:p><w:tbl><w:tblGrid><w:gridCol/></w:tblGrid><w:tblPr><w:tblW w:w="0" w:type="auto"/><w:tblLayout w:type="autofit"/></w:tblPr><w:tr><w:trPr/><w:tc><w:tcPr><w:noWrap/></w:tcPr><w:p><w:pPr><w:spacing w:after="200"/></w:pPr><w:hyperlink r:id="rId96" w:history="1"><w:r><w:rPr><w:color w:val="1e198e"/><w:b w:val="1"/><w:bCs w:val="1"/><w:u w:val="single"/></w:rPr><w:t xml:space="preserve">Festival « Les menstrueuses » 2024</w:t></w:r></w:hyperlink></w:p><w:p><w:pPr/><w:hyperlink r:id="rId89" w:history="1"><w:r><w:rPr><w:color w:val="#410a8c"/><w:u w:val="single"/></w:rPr><w:t xml:space="preserve">Stéphanie Tabois</w:t></w:r></w:hyperlink><w:r><w:rPr/><w:t xml:space="preserve">,</w:t></w:r><w:hyperlink r:id="rId14" w:history="1"><w:r><w:rPr><w:color w:val="#410a8c"/><w:u w:val="single"/></w:rPr><w:t xml:space="preserve">Marion Coville</w:t></w:r></w:hyperlink><w:r><w:rPr/><w:t xml:space="preserve">,</w:t></w:r><w:hyperlink r:id="rId90" w:history="1"><w:r><w:rPr><w:color w:val="#410a8c"/><w:u w:val="single"/></w:rPr><w:t xml:space="preserve">Héloïse Morel</w:t></w:r></w:hyperlink></w:p><w:p><w:pPr/><w:r><w:rPr/><w:t xml:space="preserve">2024</w:t></w:r></w:p><w:p><w:pPr/><w:r><w:rPr/><w:t xml:space="preserve">Autre publication scientifique</w:t></w:r></w:p><w:p><w:pPr/><w:hyperlink r:id="rId96" w:history="1"><w:r><w:rPr><w:color w:val="#410a8c"/><w:u w:val="single"/></w:rPr><w:t xml:space="preserve">hal-04497281v1</w:t></w:r></w:hyperlink></w:p></w:tc></w:tr><w:tr><w:trPr/><w:tc><w:tcPr><w:noWrap/></w:tcPr><w:p><w:pPr><w:spacing w:after="200"/></w:pPr><w:hyperlink r:id="rId97" w:history="1"><w:r><w:rPr><w:color w:val="1e198e"/><w:b w:val="1"/><w:bCs w:val="1"/><w:u w:val="single"/></w:rPr><w:t xml:space="preserve">Festival « Les menstrueuses » 2023</w:t></w:r></w:hyperlink></w:p><w:p><w:pPr/><w:hyperlink r:id="rId89" w:history="1"><w:r><w:rPr><w:color w:val="#410a8c"/><w:u w:val="single"/></w:rPr><w:t xml:space="preserve">Stéphanie Tabois</w:t></w:r></w:hyperlink><w:r><w:rPr/><w:t xml:space="preserve">,</w:t></w:r><w:hyperlink r:id="rId14" w:history="1"><w:r><w:rPr><w:color w:val="#410a8c"/><w:u w:val="single"/></w:rPr><w:t xml:space="preserve">Marion Coville</w:t></w:r></w:hyperlink><w:r><w:rPr/><w:t xml:space="preserve">,</w:t></w:r><w:hyperlink r:id="rId90" w:history="1"><w:r><w:rPr><w:color w:val="#410a8c"/><w:u w:val="single"/></w:rPr><w:t xml:space="preserve">Héloïse Morel</w:t></w:r></w:hyperlink></w:p><w:p><w:pPr/><w:r><w:rPr/><w:t xml:space="preserve">2023</w:t></w:r></w:p><w:p><w:pPr/><w:r><w:rPr/><w:t xml:space="preserve">Autre publication scientifique</w:t></w:r></w:p><w:p><w:pPr/><w:hyperlink r:id="rId97" w:history="1"><w:r><w:rPr><w:color w:val="#410a8c"/><w:u w:val="single"/></w:rPr><w:t xml:space="preserve">hal-04498484v1</w:t></w:r></w:hyperlink></w:p></w:tc></w:tr><w:tr><w:trPr/><w:tc><w:tcPr><w:noWrap/></w:tcPr><w:p><w:pPr><w:spacing w:after="200"/></w:pPr><w:hyperlink r:id="rId98" w:history="1"><w:r><w:rPr><w:color w:val="1e198e"/><w:b w:val="1"/><w:bCs w:val="1"/><w:u w:val="single"/></w:rPr><w:t xml:space="preserve">Festival « Les menstrueuses » 2022</w:t></w:r></w:hyperlink></w:p><w:p><w:pPr/><w:hyperlink r:id="rId89" w:history="1"><w:r><w:rPr><w:color w:val="#410a8c"/><w:u w:val="single"/></w:rPr><w:t xml:space="preserve">Stéphanie Tabois</w:t></w:r></w:hyperlink><w:r><w:rPr/><w:t xml:space="preserve">,</w:t></w:r><w:hyperlink r:id="rId14" w:history="1"><w:r><w:rPr><w:color w:val="#410a8c"/><w:u w:val="single"/></w:rPr><w:t xml:space="preserve">Marion Coville</w:t></w:r></w:hyperlink><w:r><w:rPr/><w:t xml:space="preserve">,</w:t></w:r><w:hyperlink r:id="rId90" w:history="1"><w:r><w:rPr><w:color w:val="#410a8c"/><w:u w:val="single"/></w:rPr><w:t xml:space="preserve">Héloïse Morel</w:t></w:r></w:hyperlink></w:p><w:p><w:pPr/><w:r><w:rPr/><w:t xml:space="preserve">2022</w:t></w:r></w:p><w:p><w:pPr/><w:r><w:rPr/><w:t xml:space="preserve">Autre publication scientifique</w:t></w:r></w:p><w:p><w:pPr/><w:hyperlink r:id="rId98" w:history="1"><w:r><w:rPr><w:color w:val="#410a8c"/><w:u w:val="single"/></w:rPr><w:t xml:space="preserve">hal-04498478v1</w:t></w:r></w:hyperlink></w:p></w:tc></w:tr><w:tr><w:trPr/><w:tc><w:tcPr><w:noWrap/></w:tcPr><w:p><w:pPr><w:spacing w:after="200"/></w:pPr><w:hyperlink r:id="rId99" w:history="1"><w:r><w:rPr><w:color w:val="1e198e"/><w:b w:val="1"/><w:bCs w:val="1"/><w:u w:val="single"/></w:rPr><w:t xml:space="preserve">Festival « Les menstrueuses » 2021</w:t></w:r></w:hyperlink></w:p><w:p><w:pPr/><w:hyperlink r:id="rId89" w:history="1"><w:r><w:rPr><w:color w:val="#410a8c"/><w:u w:val="single"/></w:rPr><w:t xml:space="preserve">Stéphanie Tabois</w:t></w:r></w:hyperlink><w:r><w:rPr/><w:t xml:space="preserve">,</w:t></w:r><w:hyperlink r:id="rId14" w:history="1"><w:r><w:rPr><w:color w:val="#410a8c"/><w:u w:val="single"/></w:rPr><w:t xml:space="preserve">Marion Coville</w:t></w:r></w:hyperlink><w:r><w:rPr/><w:t xml:space="preserve">,</w:t></w:r><w:hyperlink r:id="rId90" w:history="1"><w:r><w:rPr><w:color w:val="#410a8c"/><w:u w:val="single"/></w:rPr><w:t xml:space="preserve">Héloïse Morel</w:t></w:r></w:hyperlink></w:p><w:p><w:pPr/><w:r><w:rPr/><w:t xml:space="preserve">2021</w:t></w:r></w:p><w:p><w:pPr/><w:r><w:rPr/><w:t xml:space="preserve">Autre publication scientifique</w:t></w:r></w:p><w:p><w:pPr/><w:hyperlink r:id="rId99" w:history="1"><w:r><w:rPr><w:color w:val="#410a8c"/><w:u w:val="single"/></w:rPr><w:t xml:space="preserve">hal-04498474v1</w:t></w:r></w:hyperlink></w:p></w:tc></w:tr><w:tr><w:trPr/><w:tc><w:tcPr><w:noWrap/></w:tcPr><w:p><w:pPr><w:spacing w:after="200"/></w:pPr><w:hyperlink r:id="rId100" w:history="1"><w:r><w:rPr><w:color w:val="1e198e"/><w:b w:val="1"/><w:bCs w:val="1"/><w:u w:val="single"/></w:rPr><w:t xml:space="preserve">Les publics d'une exposition sur le jeu vidéo (3/3) : un fil historique ? Sens et parcours</w:t></w:r></w:hyperlink></w:p><w:p><w:pPr/><w:hyperlink r:id="rId14" w:history="1"><w:r><w:rPr><w:color w:val="#410a8c"/><w:u w:val="single"/></w:rPr><w:t xml:space="preserve">Marion Coville</w:t></w:r></w:hyperlink></w:p><w:p><w:pPr/><w:r><w:rPr/><w:t xml:space="preserve">2014, http://expojeu.hypotheses.org/151</w:t></w:r></w:p><w:p><w:pPr/><w:r><w:rPr/><w:t xml:space="preserve">Autre publication scientifique</w:t></w:r></w:p><w:p><w:pPr/><w:hyperlink r:id="rId100" w:history="1"><w:r><w:rPr><w:color w:val="#410a8c"/><w:u w:val="single"/></w:rPr><w:t xml:space="preserve">halshs-01351606v1</w:t></w:r></w:hyperlink></w:p></w:tc></w:tr></w:tbl><w:p><w:pPr><w:spacing w:before="200"/></w:pPr></w:p><w:p><w:pPr><w:pStyle w:val="Heading2"/></w:pPr><w:r><w:rPr><w:color w:val="1e198e"/><w:b w:val="1"/><w:bCs w:val="1"/></w:rPr><w:t xml:space="preserve">Rapport (2)</w:t></w:r></w:p><w:p><w:pPr><w:spacing w:after="100"/></w:pPr></w:p><w:tbl><w:tblGrid><w:gridCol/></w:tblGrid><w:tblPr><w:tblW w:w="0" w:type="auto"/><w:tblLayout w:type="autofit"/></w:tblPr><w:tr><w:trPr/><w:tc><w:tcPr><w:noWrap/></w:tcPr><w:p><w:pPr><w:spacing w:after="200"/></w:pPr><w:hyperlink r:id="rId101" w:history="1"><w:r><w:rPr><w:color w:val="1e198e"/><w:b w:val="1"/><w:bCs w:val="1"/><w:u w:val="single"/></w:rPr><w:t xml:space="preserve">Le Micro-Travail en France. Derrière l'automatisation, de nouvelles précarités au travail ?</w:t></w:r></w:hyperlink></w:p><w:p><w:pPr/><w:hyperlink r:id="rId29" w:history="1"><w:r><w:rPr><w:color w:val="#410a8c"/><w:u w:val="single"/></w:rPr><w:t xml:space="preserve">Antonio A. Casilli</w:t></w:r></w:hyperlink><w:r><w:rPr/><w:t xml:space="preserve">,</w:t></w:r><w:hyperlink r:id="rId24" w:history="1"><w:r><w:rPr><w:color w:val="#410a8c"/><w:u w:val="single"/></w:rPr><w:t xml:space="preserve">Paola Tubaro</w:t></w:r></w:hyperlink><w:r><w:rPr/><w:t xml:space="preserve">,</w:t></w:r><w:hyperlink r:id="rId25" w:history="1"><w:r><w:rPr><w:color w:val="#410a8c"/><w:u w:val="single"/></w:rPr><w:t xml:space="preserve">Clément Le Ludec</w:t></w:r></w:hyperlink><w:r><w:rPr/><w:t xml:space="preserve">,</w:t></w:r><w:hyperlink r:id="rId14" w:history="1"><w:r><w:rPr><w:color w:val="#410a8c"/><w:u w:val="single"/></w:rPr><w:t xml:space="preserve">Marion Coville</w:t></w:r></w:hyperlink><w:r><w:rPr/><w:t xml:space="preserve">,</w:t></w:r><w:hyperlink r:id="rId62" w:history="1"><w:r><w:rPr><w:color w:val="#410a8c"/><w:u w:val="single"/></w:rPr><w:t xml:space="preserve">Maxime Besenval</w:t></w:r></w:hyperlink><w:r><w:rPr/><w:t xml:space="preserve">et al.</w:t></w:r></w:p><w:p><w:pPr/><w:r><w:rPr/><w:t xml:space="preserve">[Rapport de recherche] Projet de recherche DiPLab. 2019</w:t></w:r></w:p><w:p><w:pPr/><w:r><w:rPr/><w:t xml:space="preserve">Rapport</w:t></w:r><w:r><w:rPr/><w:t xml:space="preserve"> (rapport de recherche)</w:t></w:r></w:p><w:p><w:pPr/><w:hyperlink r:id="rId101" w:history="1"><w:r><w:rPr><w:color w:val="#410a8c"/><w:u w:val="single"/></w:rPr><w:t xml:space="preserve">hal-02139528v1</w:t></w:r></w:hyperlink></w:p></w:tc></w:tr><w:tr><w:trPr/><w:tc><w:tcPr><w:noWrap/></w:tcPr><w:p><w:pPr><w:spacing w:after="200"/></w:pPr><w:hyperlink r:id="rId102" w:history="1"><w:r><w:rPr><w:color w:val="1e198e"/><w:b w:val="1"/><w:bCs w:val="1"/><w:u w:val="single"/></w:rPr><w:t xml:space="preserve">Le Micro-travail en France. Derrière l’automatisation de nouvelles précarités au travail ?</w:t></w:r></w:hyperlink></w:p><w:p><w:pPr/><w:hyperlink r:id="rId103" w:history="1"><w:r><w:rPr><w:color w:val="#410a8c"/><w:u w:val="single"/></w:rPr><w:t xml:space="preserve">Antonio Casilli</w:t></w:r></w:hyperlink><w:r><w:rPr/><w:t xml:space="preserve">,</w:t></w:r><w:hyperlink r:id="rId24" w:history="1"><w:r><w:rPr><w:color w:val="#410a8c"/><w:u w:val="single"/></w:rPr><w:t xml:space="preserve">Paola Tubaro</w:t></w:r></w:hyperlink><w:r><w:rPr/><w:t xml:space="preserve">,</w:t></w:r><w:hyperlink r:id="rId25" w:history="1"><w:r><w:rPr><w:color w:val="#410a8c"/><w:u w:val="single"/></w:rPr><w:t xml:space="preserve">Clément Le Ludec</w:t></w:r></w:hyperlink><w:r><w:rPr/><w:t xml:space="preserve">,</w:t></w:r><w:hyperlink r:id="rId14" w:history="1"><w:r><w:rPr><w:color w:val="#410a8c"/><w:u w:val="single"/></w:rPr><w:t xml:space="preserve">Marion Coville</w:t></w:r></w:hyperlink><w:r><w:rPr/><w:t xml:space="preserve">,</w:t></w:r><w:hyperlink r:id="rId62" w:history="1"><w:r><w:rPr><w:color w:val="#410a8c"/><w:u w:val="single"/></w:rPr><w:t xml:space="preserve">Maxime Besenval</w:t></w:r></w:hyperlink><w:r><w:rPr/><w:t xml:space="preserve">et al.</w:t></w:r></w:p><w:p><w:pPr/><w:r><w:rPr/><w:t xml:space="preserve">[Rapport de recherche] Institut de recherches économiques et sociales. 2019, pp.73</w:t></w:r></w:p><w:p><w:pPr/><w:r><w:rPr/><w:t xml:space="preserve">Rapport</w:t></w:r><w:r><w:rPr/><w:t xml:space="preserve"> (rapport de recherche)</w:t></w:r></w:p><w:p><w:pPr/><w:hyperlink r:id="rId102" w:history="1"><w:r><w:rPr><w:color w:val="#410a8c"/><w:u w:val="single"/></w:rPr><w:t xml:space="preserve">hal-03579349v1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04" w:history="1"><w:r><w:rPr><w:color w:val="1e198e"/><w:b w:val="1"/><w:bCs w:val="1"/><w:u w:val="single"/></w:rPr><w:t xml:space="preserve">La construction du jeu vidéo comme objet muséal. Le détournement d’un objet culturel et technique de son cadre d’usage initial et son adaptation au contexte muséal.</w:t></w:r></w:hyperlink></w:p><w:p><w:pPr/><w:hyperlink r:id="rId14" w:history="1"><w:r><w:rPr><w:color w:val="#410a8c"/><w:u w:val="single"/></w:rPr><w:t xml:space="preserve">Marion Coville</w:t></w:r></w:hyperlink></w:p><w:p><w:pPr/><w:r><w:rPr/><w:t xml:space="preserve">Art et histoire de l'art. Université Paris 1 Panthéon Sorbonne, 2016. Français. </w:t></w:r><w:hyperlink r:id="rId105" w:history="1"><w:r><w:rPr><w:color w:val="#410a8c"/><w:u w:val="single"/></w:rPr><w:t xml:space="preserve">⟨NNT : ⟩</w:t></w:r></w:hyperlink></w:p><w:p><w:pPr/><w:r><w:rPr/><w:t xml:space="preserve">Thèse</w:t></w:r></w:p><w:p><w:pPr/><w:hyperlink r:id="rId104" w:history="1"><w:r><w:rPr><w:color w:val="#410a8c"/><w:u w:val="single"/></w:rPr><w:t xml:space="preserve">tel-03058938v1</w:t></w:r></w:hyperlink></w:p></w:tc></w:tr></w:tbl><w:sectPr><w:footerReference w:type="default" r:id="rId106"/><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nr.fr/Projet-ANR-23-CE41-0003" TargetMode="External"/><Relationship Id="rId8" Type="http://schemas.openxmlformats.org/officeDocument/2006/relationships/hyperlink" Target="https://femtech.hypotheses.org" TargetMode="External"/><Relationship Id="rId9" Type="http://schemas.openxmlformats.org/officeDocument/2006/relationships/hyperlink" Target="https://cv.hal.science/bruno-vetel" TargetMode="External"/><Relationship Id="rId10" Type="http://schemas.openxmlformats.org/officeDocument/2006/relationships/hyperlink" Target="https://formations.univ-poitiers.fr/fr/index/master-XB/master-XB/master-communication-des-organisations-JB3PJ7Q8.html" TargetMode="External"/><Relationship Id="rId11" Type="http://schemas.openxmlformats.org/officeDocument/2006/relationships/hyperlink" Target="http://diplab.eu/" TargetMode="External"/><Relationship Id="rId12" Type="http://schemas.openxmlformats.org/officeDocument/2006/relationships/hyperlink" Target="https://expojeu.hypotheses.org/219" TargetMode="External"/><Relationship Id="rId13" Type="http://schemas.openxmlformats.org/officeDocument/2006/relationships/hyperlink" Target="https://hal.science/hal-04137210v1" TargetMode="External"/><Relationship Id="rId14" Type="http://schemas.openxmlformats.org/officeDocument/2006/relationships/hyperlink" Target="https://hal.science/search/index/?q=*&amp;authFullName_s=Marion Coville" TargetMode="External"/><Relationship Id="rId15" Type="http://schemas.openxmlformats.org/officeDocument/2006/relationships/hyperlink" Target="https://dx.doi.org/10.3917/comla1.214.0073" TargetMode="External"/><Relationship Id="rId16" Type="http://schemas.openxmlformats.org/officeDocument/2006/relationships/hyperlink" Target="https://hal.science/hal-04603012v1" TargetMode="External"/><Relationship Id="rId17" Type="http://schemas.openxmlformats.org/officeDocument/2006/relationships/hyperlink" Target="https://hal.science/search/index/?q=*&amp;authFullName_s=M&#233;lanie Lallet" TargetMode="External"/><Relationship Id="rId18" Type="http://schemas.openxmlformats.org/officeDocument/2006/relationships/hyperlink" Target="https://dx.doi.org/10.4000/gss.8474" TargetMode="External"/><Relationship Id="rId19" Type="http://schemas.openxmlformats.org/officeDocument/2006/relationships/hyperlink" Target="https://shs.hal.science/halshs-03866916v1" TargetMode="External"/><Relationship Id="rId20" Type="http://schemas.openxmlformats.org/officeDocument/2006/relationships/hyperlink" Target="https://hal.science/search/index/?q=*&amp;authFullName_s=Olivier Rampnoux" TargetMode="External"/><Relationship Id="rId21" Type="http://schemas.openxmlformats.org/officeDocument/2006/relationships/hyperlink" Target="https://hal.science/search/index/?q=*&amp;authFullName_s=Bruno V&#233;tel" TargetMode="External"/><Relationship Id="rId22" Type="http://schemas.openxmlformats.org/officeDocument/2006/relationships/hyperlink" Target="https://dx.doi.org/10.25965/interfaces-numeriques.4974" TargetMode="External"/><Relationship Id="rId23" Type="http://schemas.openxmlformats.org/officeDocument/2006/relationships/hyperlink" Target="https://inria.hal.science/hal-03551747v1" TargetMode="External"/><Relationship Id="rId24" Type="http://schemas.openxmlformats.org/officeDocument/2006/relationships/hyperlink" Target="https://hal.science/search/index/?q=*&amp;authFullName_s=Paola Tubaro" TargetMode="External"/><Relationship Id="rId25" Type="http://schemas.openxmlformats.org/officeDocument/2006/relationships/hyperlink" Target="https://hal.science/search/index/?q=*&amp;authFullName_s=Cl&#233;ment Le Ludec" TargetMode="External"/><Relationship Id="rId26" Type="http://schemas.openxmlformats.org/officeDocument/2006/relationships/hyperlink" Target="https://hal.science/search/index/?q=*&amp;authFullName_s=Antonio A Casilli" TargetMode="External"/><Relationship Id="rId27" Type="http://schemas.openxmlformats.org/officeDocument/2006/relationships/hyperlink" Target="https://dx.doi.org/10.14763/2022.1.1623" TargetMode="External"/><Relationship Id="rId28" Type="http://schemas.openxmlformats.org/officeDocument/2006/relationships/hyperlink" Target="https://hal.science/hal-02554196v1" TargetMode="External"/><Relationship Id="rId29" Type="http://schemas.openxmlformats.org/officeDocument/2006/relationships/hyperlink" Target="https://hal.science/search/index/?q=*&amp;authFullName_s=Antonio A. Casilli" TargetMode="External"/><Relationship Id="rId30" Type="http://schemas.openxmlformats.org/officeDocument/2006/relationships/hyperlink" Target="https://dx.doi.org/10.1177/2053951720919776" TargetMode="External"/><Relationship Id="rId31" Type="http://schemas.openxmlformats.org/officeDocument/2006/relationships/hyperlink" Target="https://shs.hal.science/halshs-02873127v1" TargetMode="External"/><Relationship Id="rId32" Type="http://schemas.openxmlformats.org/officeDocument/2006/relationships/hyperlink" Target="https://shs.hal.science/halshs-02526110v1" TargetMode="External"/><Relationship Id="rId33" Type="http://schemas.openxmlformats.org/officeDocument/2006/relationships/hyperlink" Target="https://dx.doi.org/10.4000/culturemusees.1192" TargetMode="External"/><Relationship Id="rId34" Type="http://schemas.openxmlformats.org/officeDocument/2006/relationships/hyperlink" Target="https://shs.hal.science/halshs-01351434v1" TargetMode="External"/><Relationship Id="rId35" Type="http://schemas.openxmlformats.org/officeDocument/2006/relationships/hyperlink" Target="https://hal.science/search/index/?q=*&amp;authFullName_s=No&#233;mie Couillard" TargetMode="External"/><Relationship Id="rId36" Type="http://schemas.openxmlformats.org/officeDocument/2006/relationships/hyperlink" Target="https://hal.science/search/index/?q=*&amp;authFullName_s=Karin Schlageter" TargetMode="External"/><Relationship Id="rId37" Type="http://schemas.openxmlformats.org/officeDocument/2006/relationships/hyperlink" Target="https://shs.hal.science/halshs-01351475v1" TargetMode="External"/><Relationship Id="rId38" Type="http://schemas.openxmlformats.org/officeDocument/2006/relationships/hyperlink" Target="https://dx.doi.org/10.4000/traces.6210" TargetMode="External"/><Relationship Id="rId39" Type="http://schemas.openxmlformats.org/officeDocument/2006/relationships/hyperlink" Target="https://shs.hal.science/halshs-01351647v1" TargetMode="External"/><Relationship Id="rId40" Type="http://schemas.openxmlformats.org/officeDocument/2006/relationships/hyperlink" Target="https://shs.hal.science/halshs-01068455v1" TargetMode="External"/><Relationship Id="rId41" Type="http://schemas.openxmlformats.org/officeDocument/2006/relationships/hyperlink" Target="https://hal.science/search/index/?q=*&amp;authFullName_s=Vanina Mozziconacci" TargetMode="External"/><Relationship Id="rId42" Type="http://schemas.openxmlformats.org/officeDocument/2006/relationships/hyperlink" Target="https://shs.hal.science/halshs-01351396v1" TargetMode="External"/><Relationship Id="rId43" Type="http://schemas.openxmlformats.org/officeDocument/2006/relationships/hyperlink" Target="https://dx.doi.org/10.4000/rfsic.763" TargetMode="External"/><Relationship Id="rId44" Type="http://schemas.openxmlformats.org/officeDocument/2006/relationships/hyperlink" Target="https://shs.hal.science/halshs-01351408v1" TargetMode="External"/><Relationship Id="rId45" Type="http://schemas.openxmlformats.org/officeDocument/2006/relationships/hyperlink" Target="https://shs.hal.science/halshs-05596901v1" TargetMode="External"/><Relationship Id="rId46" Type="http://schemas.openxmlformats.org/officeDocument/2006/relationships/hyperlink" Target="https://hal.science/search/index/?q=*&amp;authFullName_s=Gabrielle Lavenir" TargetMode="External"/><Relationship Id="rId47" Type="http://schemas.openxmlformats.org/officeDocument/2006/relationships/hyperlink" Target="https://shs.hal.science/halshs-05596906v1" TargetMode="External"/><Relationship Id="rId48" Type="http://schemas.openxmlformats.org/officeDocument/2006/relationships/hyperlink" Target="https://shs.hal.science/halshs-05490413v1" TargetMode="External"/><Relationship Id="rId49" Type="http://schemas.openxmlformats.org/officeDocument/2006/relationships/hyperlink" Target="https://shs.hal.science/halshs-05490439v1" TargetMode="External"/><Relationship Id="rId50" Type="http://schemas.openxmlformats.org/officeDocument/2006/relationships/hyperlink" Target="https://hal.science/hal-05517773v1" TargetMode="External"/><Relationship Id="rId51" Type="http://schemas.openxmlformats.org/officeDocument/2006/relationships/hyperlink" Target="https://shs.hal.science/halshs-05490459v1" TargetMode="External"/><Relationship Id="rId52" Type="http://schemas.openxmlformats.org/officeDocument/2006/relationships/hyperlink" Target="https://hal.science/hal-05517764v1" TargetMode="External"/><Relationship Id="rId53" Type="http://schemas.openxmlformats.org/officeDocument/2006/relationships/hyperlink" Target="https://hal.science/hal-05517759v1" TargetMode="External"/><Relationship Id="rId54" Type="http://schemas.openxmlformats.org/officeDocument/2006/relationships/hyperlink" Target="https://hal.science/hal-05517779v1" TargetMode="External"/><Relationship Id="rId55" Type="http://schemas.openxmlformats.org/officeDocument/2006/relationships/hyperlink" Target="https://shs.hal.science/halshs-05490388v1" TargetMode="External"/><Relationship Id="rId56" Type="http://schemas.openxmlformats.org/officeDocument/2006/relationships/hyperlink" Target="https://hal.science/hal-05517768v1" TargetMode="External"/><Relationship Id="rId57" Type="http://schemas.openxmlformats.org/officeDocument/2006/relationships/hyperlink" Target="https://hal.science/hal-04137238v1" TargetMode="External"/><Relationship Id="rId58" Type="http://schemas.openxmlformats.org/officeDocument/2006/relationships/hyperlink" Target="https://hal.science/hal-03838526v1" TargetMode="External"/><Relationship Id="rId59" Type="http://schemas.openxmlformats.org/officeDocument/2006/relationships/hyperlink" Target="https://shs.hal.science/halshs-02519786v1" TargetMode="External"/><Relationship Id="rId60" Type="http://schemas.openxmlformats.org/officeDocument/2006/relationships/hyperlink" Target="https://hal.science/search/index/?q=*&amp;authFullName_s=Cl&#233;mence Perronnet" TargetMode="External"/><Relationship Id="rId61" Type="http://schemas.openxmlformats.org/officeDocument/2006/relationships/hyperlink" Target="https://shs.hal.science/halshs-02519726v1" TargetMode="External"/><Relationship Id="rId62" Type="http://schemas.openxmlformats.org/officeDocument/2006/relationships/hyperlink" Target="https://hal.science/search/index/?q=*&amp;authFullName_s=Maxime Besenval" TargetMode="External"/><Relationship Id="rId63" Type="http://schemas.openxmlformats.org/officeDocument/2006/relationships/hyperlink" Target="https://shs.hal.science/halshs-02526034v1" TargetMode="External"/><Relationship Id="rId64" Type="http://schemas.openxmlformats.org/officeDocument/2006/relationships/hyperlink" Target="https://shs.hal.science/halshs-02519749v1" TargetMode="External"/><Relationship Id="rId65" Type="http://schemas.openxmlformats.org/officeDocument/2006/relationships/hyperlink" Target="https://hal.science/search/index/?q=*&amp;authFullName_s=Cl&#233;ment Moreau" TargetMode="External"/><Relationship Id="rId66" Type="http://schemas.openxmlformats.org/officeDocument/2006/relationships/hyperlink" Target="https://hal.science/search/index/?q=*&amp;authFullName_s=Sam Thiounn" TargetMode="External"/><Relationship Id="rId67" Type="http://schemas.openxmlformats.org/officeDocument/2006/relationships/hyperlink" Target="https://hal.science/search/index/?q=*&amp;authFullName_s=C&#233;line Bou&#235;nnec" TargetMode="External"/><Relationship Id="rId68" Type="http://schemas.openxmlformats.org/officeDocument/2006/relationships/hyperlink" Target="https://shs.hal.science/halshs-02519773v1" TargetMode="External"/><Relationship Id="rId69" Type="http://schemas.openxmlformats.org/officeDocument/2006/relationships/hyperlink" Target="https://hal.science/search/index/?q=*&amp;authFullName_s=Camille Alloing" TargetMode="External"/><Relationship Id="rId70" Type="http://schemas.openxmlformats.org/officeDocument/2006/relationships/hyperlink" Target="https://shs.hal.science/halshs-02146585v1" TargetMode="External"/><Relationship Id="rId71" Type="http://schemas.openxmlformats.org/officeDocument/2006/relationships/hyperlink" Target="https://shs.hal.science/halshs-02535020v1" TargetMode="External"/><Relationship Id="rId72" Type="http://schemas.openxmlformats.org/officeDocument/2006/relationships/hyperlink" Target="https://hal.science/hal-01894306v1" TargetMode="External"/><Relationship Id="rId73" Type="http://schemas.openxmlformats.org/officeDocument/2006/relationships/hyperlink" Target="https://shs.hal.science/halshs-02534960v1" TargetMode="External"/><Relationship Id="rId74" Type="http://schemas.openxmlformats.org/officeDocument/2006/relationships/hyperlink" Target="https://shs.hal.science/halshs-02535412v1" TargetMode="External"/><Relationship Id="rId75" Type="http://schemas.openxmlformats.org/officeDocument/2006/relationships/hyperlink" Target="https://shs.hal.science/halshs-01351469v1" TargetMode="External"/><Relationship Id="rId76" Type="http://schemas.openxmlformats.org/officeDocument/2006/relationships/hyperlink" Target="https://hal.science/hal-04602981v1" TargetMode="External"/><Relationship Id="rId77" Type="http://schemas.openxmlformats.org/officeDocument/2006/relationships/hyperlink" Target="https://www.cairn.info/idees-recues-sur-les-menstruations-2023--9791031806341-page-160.htm?ref=doi" TargetMode="External"/><Relationship Id="rId78" Type="http://schemas.openxmlformats.org/officeDocument/2006/relationships/hyperlink" Target="https://dx.doi.org/10.3917/lcb.covil.2023.01.0160" TargetMode="External"/><Relationship Id="rId79" Type="http://schemas.openxmlformats.org/officeDocument/2006/relationships/hyperlink" Target="https://hal.science/hal-04602989v1" TargetMode="External"/><Relationship Id="rId80" Type="http://schemas.openxmlformats.org/officeDocument/2006/relationships/hyperlink" Target="https://www.cairn.info/idees-recues-sur-les-menstruations-2023--9791031806341-page-107.htm?" TargetMode="External"/><Relationship Id="rId81" Type="http://schemas.openxmlformats.org/officeDocument/2006/relationships/hyperlink" Target="https://dx.doi.org/10.3917/lcb.covil.2023.01.0107" TargetMode="External"/><Relationship Id="rId82" Type="http://schemas.openxmlformats.org/officeDocument/2006/relationships/hyperlink" Target="https://shs.hal.science/halshs-02534970v1" TargetMode="External"/><Relationship Id="rId83" Type="http://schemas.openxmlformats.org/officeDocument/2006/relationships/hyperlink" Target="https://shs.hal.science/halshs-02526103v1" TargetMode="External"/><Relationship Id="rId84" Type="http://schemas.openxmlformats.org/officeDocument/2006/relationships/hyperlink" Target="https://www.culture.gouv.fr/Sites-thematiques/Etudes-et-statistiques/Publications/Collections-d-ouvrages/Questions-de-culture-2000-2018/Normes-de-genre-dans-les-institutions-culturelles" TargetMode="External"/><Relationship Id="rId85" Type="http://schemas.openxmlformats.org/officeDocument/2006/relationships/hyperlink" Target="https://shs.hal.science/halshs-01351462v1" TargetMode="External"/><Relationship Id="rId86" Type="http://schemas.openxmlformats.org/officeDocument/2006/relationships/hyperlink" Target="https://shs.hal.science/halshs-01357128v1" TargetMode="External"/><Relationship Id="rId87" Type="http://schemas.openxmlformats.org/officeDocument/2006/relationships/hyperlink" Target="https://www.infolio.ch/livre/pouvoirs-des-jeux-videos.htm" TargetMode="External"/><Relationship Id="rId88" Type="http://schemas.openxmlformats.org/officeDocument/2006/relationships/hyperlink" Target="https://hal.science/hal-04247466v1" TargetMode="External"/><Relationship Id="rId89" Type="http://schemas.openxmlformats.org/officeDocument/2006/relationships/hyperlink" Target="https://hal.science/search/index/?q=*&amp;authFullName_s=St&#233;phanie Tabois" TargetMode="External"/><Relationship Id="rId90" Type="http://schemas.openxmlformats.org/officeDocument/2006/relationships/hyperlink" Target="https://hal.science/search/index/?q=*&amp;authFullName_s=H&#233;lo&#239;se Morel" TargetMode="External"/><Relationship Id="rId91" Type="http://schemas.openxmlformats.org/officeDocument/2006/relationships/hyperlink" Target="https://hal.science/hal-02937710v1" TargetMode="External"/><Relationship Id="rId92" Type="http://schemas.openxmlformats.org/officeDocument/2006/relationships/hyperlink" Target="https://hal.science/search/index/?q=*&amp;authFullName_s=Nicolas Nova" TargetMode="External"/><Relationship Id="rId93" Type="http://schemas.openxmlformats.org/officeDocument/2006/relationships/hyperlink" Target="https://hal.science/search/index/?q=*&amp;authFullName_s=Marc Atallah" TargetMode="External"/><Relationship Id="rId94" Type="http://schemas.openxmlformats.org/officeDocument/2006/relationships/hyperlink" Target="https://hal.science/search/index/?q=*&amp;authFullName_s=Alain Boillat" TargetMode="External"/><Relationship Id="rId95" Type="http://schemas.openxmlformats.org/officeDocument/2006/relationships/hyperlink" Target="https://hal.science/search/index/?q=*&amp;authFullName_s=David Calvo" TargetMode="External"/><Relationship Id="rId96" Type="http://schemas.openxmlformats.org/officeDocument/2006/relationships/hyperlink" Target="https://hal.science/hal-04497281v1" TargetMode="External"/><Relationship Id="rId97" Type="http://schemas.openxmlformats.org/officeDocument/2006/relationships/hyperlink" Target="https://hal.science/hal-04498484v1" TargetMode="External"/><Relationship Id="rId98" Type="http://schemas.openxmlformats.org/officeDocument/2006/relationships/hyperlink" Target="https://hal.science/hal-04498478v1" TargetMode="External"/><Relationship Id="rId99" Type="http://schemas.openxmlformats.org/officeDocument/2006/relationships/hyperlink" Target="https://hal.science/hal-04498474v1" TargetMode="External"/><Relationship Id="rId100" Type="http://schemas.openxmlformats.org/officeDocument/2006/relationships/hyperlink" Target="https://shs.hal.science/halshs-01351606v1" TargetMode="External"/><Relationship Id="rId101" Type="http://schemas.openxmlformats.org/officeDocument/2006/relationships/hyperlink" Target="https://hal.science/hal-02139528v1" TargetMode="External"/><Relationship Id="rId102" Type="http://schemas.openxmlformats.org/officeDocument/2006/relationships/hyperlink" Target="https://sciencespo.hal.science/hal-03579349v1" TargetMode="External"/><Relationship Id="rId103" Type="http://schemas.openxmlformats.org/officeDocument/2006/relationships/hyperlink" Target="https://hal.science/search/index/?q=*&amp;authFullName_s=Antonio Casilli" TargetMode="External"/><Relationship Id="rId104" Type="http://schemas.openxmlformats.org/officeDocument/2006/relationships/hyperlink" Target="https://shs.hal.science/tel-03058938v1" TargetMode="External"/><Relationship Id="rId105" Type="http://schemas.openxmlformats.org/officeDocument/2006/relationships/hyperlink" Target="https://www.theses.fr/" TargetMode="External"/><Relationship Id="rId10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Marion Coville</dc:title>
  <dc:description>CV</dc:description>
  <dc:subject/>
  <cp:keywords/>
  <cp:category/>
  <cp:lastModifiedBy/>
  <dcterms:created xsi:type="dcterms:W3CDTF">2026-05-02T03:38:31+02:00</dcterms:created>
  <dcterms:modified xsi:type="dcterms:W3CDTF">2026-05-02T03:38:31+02:00</dcterms:modified>
</cp:coreProperties>
</file>

<file path=docProps/custom.xml><?xml version="1.0" encoding="utf-8"?>
<Properties xmlns="http://schemas.openxmlformats.org/officeDocument/2006/custom-properties" xmlns:vt="http://schemas.openxmlformats.org/officeDocument/2006/docPropsVTypes"/>
</file>