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Lagrange </w:t></w:r><w:r><w:rPr><w:color w:val="641e6e"/></w:rPr><w:t xml:space="preserve">Maîtresse de conférences en histoire de l'art contemporainUniversité Bordeaux MontaigneCentre de recherches en histoire de l'art F.-G. Pariset (EA 538)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L'Exposition universelle de 1900 et les apories d'une &amp;quot;école italienne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Peinture, identité nationale et style international en Europe autour de 1900, 44, </w:t></w:r><w:hyperlink r:id="rId10" w:history="1"><w:r><w:rPr><w:color w:val="#410a8c"/><w:u w:val="single"/></w:rPr><w:t xml:space="preserve">⟨10.4000/ilcea.12518⟩</w:t></w:r></w:hyperlink></w:p><w:p><w:pPr/><w:r><w:rPr/><w:t xml:space="preserve">Article dans une revue</w:t></w:r></w:p><w:p><w:pPr/><w:hyperlink r:id="rId8" w:history="1"><w:r><w:rPr><w:color w:val="#410a8c"/><w:u w:val="single"/></w:rPr><w:t xml:space="preserve">hal-03499557v1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Antoine Gautier (1798-1882), un amateur d'art en dilettante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Revue historique de Bordeaux et du Département de la Gironde</w:t></w:r><w:r><w:rPr/><w:t xml:space="preserve">, 2019</w:t></w:r></w:p><w:p><w:pPr/><w:r><w:rPr/><w:t xml:space="preserve">Article dans une revue</w:t></w:r></w:p><w:p><w:pPr/><w:hyperlink r:id="rId11" w:history="1"><w:r><w:rPr><w:color w:val="#410a8c"/><w:u w:val="single"/></w:rPr><w:t xml:space="preserve">hal-02548827v1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représentations des universitaires bordelais et la temporalité de la figure du savant (1880-1960)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Annales du Midi : revue archéologique, historique et philologique de la France méridionale</w:t></w:r><w:r><w:rPr/><w:t xml:space="preserve">, 2015, 292</w:t></w:r></w:p><w:p><w:pPr/><w:r><w:rPr/><w:t xml:space="preserve">Article dans une revue</w:t></w:r></w:p><w:p><w:pPr/><w:hyperlink r:id="rId12" w:history="1"><w:r><w:rPr><w:color w:val="#410a8c"/><w:u w:val="single"/></w:rPr><w:t xml:space="preserve">hal-01881220v1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collections universitaires, un enjeu pour une nouvelle visibilité du campus bordelais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4" w:history="1"><w:r><w:rPr><w:color w:val="#410a8c"/><w:u w:val="single"/></w:rPr><w:t xml:space="preserve">Sophie Chave-Dartoen</w:t></w:r></w:hyperlink><w:r><w:rPr/><w:t xml:space="preserve">,</w:t></w:r><w:hyperlink r:id="rId15" w:history="1"><w:r><w:rPr><w:color w:val="#410a8c"/><w:u w:val="single"/></w:rPr><w:t xml:space="preserve">Laetitia Maison-Soulard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2013, 148, </w:t></w:r><w:hyperlink r:id="rId16" w:history="1"><w:r><w:rPr><w:color w:val="#410a8c"/><w:u w:val="single"/></w:rPr><w:t xml:space="preserve">⟨10.4000/ocim.1255⟩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hal-02485963v1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Notices sur les années de formation d'Odilon Redon (18-23), sur Rodolphe Bresdin (24-25) et sur l'illustration symboliste (88-89)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Dossier de l'art</w:t></w:r><w:r><w:rPr/><w:t xml:space="preserve">, 2011, Odilon Redon Prince du rêve, 183</w:t></w:r></w:p><w:p><w:pPr/><w:r><w:rPr/><w:t xml:space="preserve">Article dans une revue</w:t></w:r></w:p><w:p><w:pPr/><w:hyperlink r:id="rId17" w:history="1"><w:r><w:rPr><w:color w:val="#410a8c"/><w:u w:val="single"/></w:rPr><w:t xml:space="preserve">hal-02625720v1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Musée archéologique de la faculté des lettres de Bordeaux (1886)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19" w:history="1"><w:r><w:rPr><w:color w:val="#410a8c"/><w:u w:val="single"/></w:rPr><w:t xml:space="preserve">Florent Miane</w:t></w:r></w:hyperlink></w:p><w:p><w:pPr/><w:r><w:rPr><w:i w:val="1"/><w:iCs w:val="1"/></w:rPr><w:t xml:space="preserve">In Situ : Revue des patrimoines</w:t></w:r><w:r><w:rPr/><w:t xml:space="preserve">, 2011, Les patrimoines de l'enseignement supérieur, 17, </w:t></w:r><w:hyperlink r:id="rId20" w:history="1"><w:r><w:rPr><w:color w:val="#410a8c"/><w:u w:val="single"/></w:rPr><w:t xml:space="preserve">⟨10.4000/insitu.920⟩</w:t></w:r></w:hyperlink></w:p><w:p><w:pPr/><w:r><w:rPr/><w:t xml:space="preserve">Article dans une revue</w:t></w:r></w:p><w:p><w:pPr/><w:hyperlink r:id="rId18" w:history="1"><w:r><w:rPr><w:color w:val="#410a8c"/><w:u w:val="single"/></w:rPr><w:t xml:space="preserve">hal-01869007v1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Giovanni Boldini (1842-1931) et la scène artistique parisienne, une réception équivoque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Studiolo. Revue d'histoire de l'art de l'Académie de France à Rome</w:t></w:r><w:r><w:rPr/><w:t xml:space="preserve">, 2007</w:t></w:r></w:p><w:p><w:pPr/><w:r><w:rPr/><w:t xml:space="preserve">Article dans une revue</w:t></w:r></w:p><w:p><w:pPr/><w:hyperlink r:id="rId21" w:history="1"><w:r><w:rPr><w:color w:val="#410a8c"/><w:u w:val="single"/></w:rPr><w:t xml:space="preserve">hal-02531627v1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Avant le Futurisme, les groupes artistiques italiens à Paris entre nécessités marchandes et sentiment national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Recherches en Histoire de l'art</w:t></w:r><w:r><w:rPr/><w:t xml:space="preserve">, 2006</w:t></w:r></w:p><w:p><w:pPr/><w:r><w:rPr/><w:t xml:space="preserve">Article dans une revue</w:t></w:r></w:p><w:p><w:pPr/><w:hyperlink r:id="rId22" w:history="1"><w:r><w:rPr><w:color w:val="#410a8c"/><w:u w:val="single"/></w:rPr><w:t xml:space="preserve">hal-02531634v1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Entre la maison Goupil et l’Italie, un axe commercial porteur d’une image identitaire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Histoire de l'art</w:t></w:r><w:r><w:rPr/><w:t xml:space="preserve">, 2003</w:t></w:r></w:p><w:p><w:pPr/><w:r><w:rPr/><w:t xml:space="preserve">Article dans une revue</w:t></w:r></w:p><w:p><w:pPr/><w:hyperlink r:id="rId23" w:history="1"><w:r><w:rPr><w:color w:val="#410a8c"/><w:u w:val="single"/></w:rPr><w:t xml:space="preserve">hal-02531641v1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Producteurs et acteurs des « arts indigènes »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Marion Lagrange; Laurent Houssais. Cahiers du Centre François-Georges Pariset; Presses universitaires de Bordeaux, A paraître</w:t></w:r></w:p><w:p><w:pPr/><w:r><w:rPr/><w:t xml:space="preserve">Ouvrages</w:t></w:r></w:p><w:p><w:pPr/><w:hyperlink r:id="rId24" w:history="1"><w:r><w:rPr><w:color w:val="#410a8c"/><w:u w:val="single"/></w:rPr><w:t xml:space="preserve">hal-05039303v1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Expositions artistiques de l’Afrique française (1928-1956). Dictionnaire des artistes et de leurs oeuvres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7" w:history="1"><w:r><w:rPr><w:color w:val="#410a8c"/><w:u w:val="single"/></w:rPr><w:t xml:space="preserve">Stéphane Richemond</w:t></w:r></w:hyperlink></w:p><w:p><w:pPr/><w:r><w:rPr/><w:t xml:space="preserve">Marion Lagrange; Stéphane Richemond. Centre de recherches en histoire de l’art (UR 538) – F.-G. Pariset, 2024, Hors-Série des Cahiers du Centre Pariset, 979-10-300-1067-1</w:t></w:r></w:p><w:p><w:pPr/><w:r><w:rPr/><w:t xml:space="preserve">Ouvrages</w:t></w:r></w:p><w:p><w:pPr/><w:hyperlink r:id="rId26" w:history="1"><w:r><w:rPr><w:color w:val="#410a8c"/><w:u w:val="single"/></w:rPr><w:t xml:space="preserve">hal-04681489v1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Élèves & Maîtresses. Transmettre et apprendre l’art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Presses universitaires de Bordeaux, 2023</w:t></w:r></w:p><w:p><w:pPr/><w:r><w:rPr/><w:t xml:space="preserve">Ouvrages</w:t></w:r></w:p><w:p><w:pPr/><w:hyperlink r:id="rId28" w:history="1"><w:r><w:rPr><w:color w:val="#410a8c"/><w:u w:val="single"/></w:rPr><w:t xml:space="preserve">hal-04250696v1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Artistes voyageuses. L’appel des lointains 1880-1944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1" w:history="1"><w:r><w:rPr><w:color w:val="#410a8c"/><w:u w:val="single"/></w:rPr><w:t xml:space="preserve">Arielle Pelenc</w:t></w:r></w:hyperlink></w:p><w:p><w:pPr/><w:r><w:rPr/><w:t xml:space="preserve">Arielle Pellenc. Snoeck, 2022</w:t></w:r></w:p><w:p><w:pPr/><w:r><w:rPr/><w:t xml:space="preserve">Ouvrages</w:t></w:r></w:p><w:p><w:pPr/><w:hyperlink r:id="rId30" w:history="1"><w:r><w:rPr><w:color w:val="#410a8c"/><w:u w:val="single"/></w:rPr><w:t xml:space="preserve">hal-04250704v1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Juana Romani (1867-1923), modèle et peintre. Un Rêve d'absolu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33" w:history="1"><w:r><w:rPr><w:color w:val="#410a8c"/><w:u w:val="single"/></w:rPr><w:t xml:space="preserve">Emmanuelle Trief-Touchard</w:t></w:r></w:hyperlink><w:r><w:rPr/><w:t xml:space="preserve">,</w:t></w:r><w:hyperlink r:id="rId34" w:history="1"><w:r><w:rPr><w:color w:val="#410a8c"/><w:u w:val="single"/></w:rPr><w:t xml:space="preserve">Gabriele Romani</w:t></w:r></w:hyperlink></w:p><w:p><w:pPr/><w:r><w:rPr/><w:t xml:space="preserve">Musée Robyet Fould, 2021</w:t></w:r></w:p><w:p><w:pPr/><w:r><w:rPr/><w:t xml:space="preserve">Ouvrages</w:t></w:r></w:p><w:p><w:pPr/><w:hyperlink r:id="rId32" w:history="1"><w:r><w:rPr><w:color w:val="#410a8c"/><w:u w:val="single"/></w:rPr><w:t xml:space="preserve">hal-03274497v1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Université & histoire de l'art. Objets de mémoire (1870-1970)</w:t></w:r></w:hyperlink></w:p><w:p><w:pPr/><w:hyperlink r:id="rId9" w:history="1"><w:r><w:rPr><w:color w:val="#410a8c"/><w:u w:val="single"/></w:rPr><w:t xml:space="preserve">Marion Lagrange</w:t></w:r></w:hyperlink></w:p><w:p><w:pPr/><w:r><w:rPr/><w:t xml:space="preserve">Presses universitaires de Rennes, pp.275, 2017</w:t></w:r></w:p><w:p><w:pPr/><w:r><w:rPr/><w:t xml:space="preserve">Ouvrages</w:t></w:r></w:p><w:p><w:pPr/><w:hyperlink r:id="rId35" w:history="1"><w:r><w:rPr><w:color w:val="#410a8c"/><w:u w:val="single"/></w:rPr><w:t xml:space="preserve">hal-02548838v1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Peintres italiens à Paris dans la seconde moitié du XIXe siècle (1855-1909)</w:t></w:r></w:hyperlink></w:p><w:p><w:pPr/><w:hyperlink r:id="rId9" w:history="1"><w:r><w:rPr><w:color w:val="#410a8c"/><w:u w:val="single"/></w:rPr><w:t xml:space="preserve">Marion Lagrange</w:t></w:r></w:hyperlink></w:p><w:p><w:pPr/><w:r><w:rPr/><w:t xml:space="preserve">CTHS/INHA, pp.331, 2010, coll. « L'art et l'essai »</w:t></w:r></w:p><w:p><w:pPr/><w:r><w:rPr/><w:t xml:space="preserve">Ouvrages</w:t></w:r></w:p><w:p><w:pPr/><w:hyperlink r:id="rId36" w:history="1"><w:r><w:rPr><w:color w:val="#410a8c"/><w:u w:val="single"/></w:rPr><w:t xml:space="preserve">hal-02625725v1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Marché(s) de l’art en province (1870-1914)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Centre François-Georges Pariset, 167 p., 2010</w:t></w:r></w:p><w:p><w:pPr/><w:r><w:rPr/><w:t xml:space="preserve">Ouvrages</w:t></w:r></w:p><w:p><w:pPr/><w:hyperlink r:id="rId37" w:history="1"><w:r><w:rPr><w:color w:val="#410a8c"/><w:u w:val="single"/></w:rPr><w:t xml:space="preserve">hal-02531644v1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Les empires et l’art. Pouvoirs, récits et agentivités</w:t></w:r></w:hyperlink></w:p><w:p><w:pPr/><w:hyperlink r:id="rId9" w:history="1"><w:r><w:rPr><w:color w:val="#410a8c"/><w:u w:val="single"/></w:rPr><w:t xml:space="preserve">Marion Lagrange</w:t></w:r></w:hyperlink></w:p><w:p><w:pPr/><w:r><w:rPr/><w:t xml:space="preserve">Louis Florian; Beaupré Nicolas. </w:t></w:r><w:r><w:rPr><w:i w:val="1"/><w:iCs w:val="1"/></w:rPr><w:t xml:space="preserve">Histoire impériale du monde contemporain (XIXe-XXIe siècle)</w:t></w:r><w:r><w:rPr/><w:t xml:space="preserve">, Presses universitaires de France, A paraître</w:t></w:r></w:p><w:p><w:pPr/><w:r><w:rPr/><w:t xml:space="preserve">Chapitre d'ouvrage</w:t></w:r></w:p><w:p><w:pPr/><w:hyperlink r:id="rId38" w:history="1"><w:r><w:rPr><w:color w:val="#410a8c"/><w:u w:val="single"/></w:rPr><w:t xml:space="preserve">hal-05036362v1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salle de peinture italienne du musée du Luxembourg : la trace du passage des artistes italiens à Paris ?</w:t></w:r></w:hyperlink></w:p><w:p><w:pPr/><w:hyperlink r:id="rId9" w:history="1"><w:r><w:rPr><w:color w:val="#410a8c"/><w:u w:val="single"/></w:rPr><w:t xml:space="preserve">Marion Lagrange</w:t></w:r></w:hyperlink></w:p><w:p><w:pPr/><w:r><w:rPr/><w:t xml:space="preserve">Alain Bonnet; Fanny Drugeon. </w:t></w:r><w:r><w:rPr><w:i w:val="1"/><w:iCs w:val="1"/></w:rPr><w:t xml:space="preserve">Passages à Paris. Artistes étrangers à Paris de la fin du XIXe siècle à nos jours</w:t></w:r><w:r><w:rPr/><w:t xml:space="preserve">, </w:t></w:r><w:hyperlink r:id="rId40" w:history="1"><w:r><w:rPr><w:color w:val="#410a8c"/><w:u w:val="single"/></w:rPr><w:t xml:space="preserve">Mare &amp; Martin</w:t></w:r></w:hyperlink><w:r><w:rPr/><w:t xml:space="preserve">, pp.49-66, 2024, 978-2-36222-023-4</w:t></w:r></w:p><w:p><w:pPr/><w:r><w:rPr/><w:t xml:space="preserve">Chapitre d'ouvrage</w:t></w:r></w:p><w:p><w:pPr/><w:hyperlink r:id="rId39" w:history="1"><w:r><w:rPr><w:color w:val="#410a8c"/><w:u w:val="single"/></w:rPr><w:t xml:space="preserve">hal-02517982v1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expositions artistiques de l’Afrique française (1928-1956). Du colonialisme dans l’art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Stéphane Richemond. </w:t></w:r><w:r><w:rPr><w:i w:val="1"/><w:iCs w:val="1"/></w:rPr><w:t xml:space="preserve">Expositions artistiques de l’Afrique française (1928-1956). Dictionnaire des artistes et de leurs oeuvres</w:t></w:r><w:r><w:rPr/><w:t xml:space="preserve">, Les Cahiers du Centre François-Georges Pariset - hors-série (12), Presses universitaires de Bordeaux, pp.11-31, 2024, Hors-Série des Cahiers du Centre Pariset</w:t></w:r></w:p><w:p><w:pPr/><w:r><w:rPr/><w:t xml:space="preserve">Chapitre d'ouvrage</w:t></w:r></w:p><w:p><w:pPr/><w:hyperlink r:id="rId41" w:history="1"><w:r><w:rPr><w:color w:val="#410a8c"/><w:u w:val="single"/></w:rPr><w:t xml:space="preserve">hal-04681475v1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Primavera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pp.246-247, 2024</w:t></w:r></w:p><w:p><w:pPr/><w:r><w:rPr/><w:t xml:space="preserve">Chapitre d'ouvrage</w:t></w:r></w:p><w:p><w:pPr/><w:hyperlink r:id="rId42" w:history="1"><w:r><w:rPr><w:color w:val="#410a8c"/><w:u w:val="single"/></w:rPr><w:t xml:space="preserve">hal-05039359v1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Desdemona ou Portrait de femme en costume vénitien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pp.203, 2024</w:t></w:r></w:p><w:p><w:pPr/><w:r><w:rPr/><w:t xml:space="preserve">Chapitre d'ouvrage</w:t></w:r></w:p><w:p><w:pPr/><w:hyperlink r:id="rId43" w:history="1"><w:r><w:rPr><w:color w:val="#410a8c"/><w:u w:val="single"/></w:rPr><w:t xml:space="preserve">hal-05039355v1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Juana Romani, le roman d’une vie (d’artiste)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pp.133-137, 2024</w:t></w:r></w:p><w:p><w:pPr/><w:r><w:rPr/><w:t xml:space="preserve">Chapitre d'ouvrage</w:t></w:r></w:p><w:p><w:pPr/><w:hyperlink r:id="rId44" w:history="1"><w:r><w:rPr><w:color w:val="#410a8c"/><w:u w:val="single"/></w:rPr><w:t xml:space="preserve">hal-05039329v1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Femme et/ou peintre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Elles. Les élèves de Jean-Jacques Henner</w:t></w:r><w:r><w:rPr/><w:t xml:space="preserve">, Faton; Musée national Jean-Jacques Henner, pp.21-29, 2024</w:t></w:r></w:p><w:p><w:pPr/><w:r><w:rPr/><w:t xml:space="preserve">Chapitre d'ouvrage</w:t></w:r></w:p><w:p><w:pPr/><w:hyperlink r:id="rId45" w:history="1"><w:r><w:rPr><w:color w:val="#410a8c"/><w:u w:val="single"/></w:rPr><w:t xml:space="preserve">hal-05039324v1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Collections universitaires, un patrimoine comme les autres ?</w:t></w:r></w:hyperlink></w:p><w:p><w:pPr/><w:hyperlink r:id="rId9" w:history="1"><w:r><w:rPr><w:color w:val="#410a8c"/><w:u w:val="single"/></w:rPr><w:t xml:space="preserve">Marion Lagrange</w:t></w:r></w:hyperlink></w:p><w:p><w:pPr/><w:r><w:rPr/><w:t xml:space="preserve">Nina Mansion-Prud'homme; Sylvain Schoonbaert. </w:t></w:r><w:r><w:rPr><w:i w:val="1"/><w:iCs w:val="1"/></w:rPr><w:t xml:space="preserve">Villes et universités : quels patrimoines pour quel avenir partagé ?</w:t></w:r><w:r><w:rPr/><w:t xml:space="preserve">, Ville de Bordeaux, pp.281-285, 2024, 979-10-300-1140-1</w:t></w:r></w:p><w:p><w:pPr/><w:r><w:rPr/><w:t xml:space="preserve">Chapitre d'ouvrage</w:t></w:r></w:p><w:p><w:pPr/><w:hyperlink r:id="rId46" w:history="1"><w:r><w:rPr><w:color w:val="#410a8c"/><w:u w:val="single"/></w:rPr><w:t xml:space="preserve">hal-05036432v1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Émergence et stratégies de reconnaissance des artistes femmes sous le Protectorat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5" w:history="1"><w:r><w:rPr><w:color w:val="#410a8c"/><w:u w:val="single"/></w:rPr><w:t xml:space="preserve">Laurent Houssais</w:t></w:r></w:hyperlink></w:p><w:p><w:pPr/><w:r><w:rPr/><w:t xml:space="preserve">Sami Ben Ameur. </w:t></w:r><w:r><w:rPr><w:i w:val="1"/><w:iCs w:val="1"/></w:rPr><w:t xml:space="preserve">Les arts plastiques en Tunisie : parcours de générations et enjeux esthétiques et culturels</w:t></w:r><w:r><w:rPr/><w:t xml:space="preserve">, Université de Tunis, p. 62-78, 2024</w:t></w:r></w:p><w:p><w:pPr/><w:r><w:rPr/><w:t xml:space="preserve">Chapitre d'ouvrage</w:t></w:r></w:p><w:p><w:pPr/><w:hyperlink r:id="rId47" w:history="1"><w:r><w:rPr><w:color w:val="#410a8c"/><w:u w:val="single"/></w:rPr><w:t xml:space="preserve">hal-02531621v1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Jalons pour une histoire de l’enseignement des artistes femmes (1849-1928)</w:t></w:r></w:hyperlink></w:p><w:p><w:pPr/><w:hyperlink r:id="rId9" w:history="1"><w:r><w:rPr><w:color w:val="#410a8c"/><w:u w:val="single"/></w:rPr><w:t xml:space="preserve">Marion Lagrange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pp.110-117, 2023</w:t></w:r></w:p><w:p><w:pPr/><w:r><w:rPr/><w:t xml:space="preserve">Chapitre d'ouvrage</w:t></w:r></w:p><w:p><w:pPr/><w:hyperlink r:id="rId48" w:history="1"><w:r><w:rPr><w:color w:val="#410a8c"/><w:u w:val="single"/></w:rPr><w:t xml:space="preserve">hal-05039321v1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Dans les coulisses de l’enseignement artistique au féminin</w:t></w:r></w:hyperlink></w:p><w:p><w:pPr/><w:hyperlink r:id="rId9" w:history="1"><w:r><w:rPr><w:color w:val="#410a8c"/><w:u w:val="single"/></w:rPr><w:t xml:space="preserve">Marion Lagrange</w:t></w:r></w:hyperlink><w:r><w:rPr/><w:t xml:space="preserve">,</w:t></w:r><w:hyperlink r:id="rId29" w:history="1"><w:r><w:rPr><w:color w:val="#410a8c"/><w:u w:val="single"/></w:rPr><w:t xml:space="preserve">Adriana Sotropa</w:t></w:r></w:hyperlink></w:p><w:p><w:pPr/><w:r><w:rPr/><w:t xml:space="preserve">Marion Lagrange; Adriana Sotropa. </w:t></w:r><w:r><w:rPr><w:i w:val="1"/><w:iCs w:val="1"/></w:rPr><w:t xml:space="preserve">Élèves &amp; Maîtresses. Transmettre et apprendre l’art</w:t></w:r><w:r><w:rPr/><w:t xml:space="preserve">, Presses universitaires de Bordeaux, pp.10-16, 2023</w:t></w:r></w:p><w:p><w:pPr/><w:r><w:rPr/><w:t xml:space="preserve">Chapitre d'ouvrage</w:t></w:r></w:p><w:p><w:pPr/><w:hyperlink r:id="rId49" w:history="1"><w:r><w:rPr><w:color w:val="#410a8c"/><w:u w:val="single"/></w:rPr><w:t xml:space="preserve">hal-05039314v1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Ambiguïtés et porosités de la photographie archéologique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Delphine Acolat et Yvan Maligorne. </w:t></w:r><w:r><w:rPr><w:i w:val="1"/><w:iCs w:val="1"/></w:rPr><w:t xml:space="preserve">Ruines méditerranéennes et photographies anciennes</w:t></w:r><w:r><w:rPr/><w:t xml:space="preserve">, Presses universitaires de Rennes, pp.37-47, 2023, Archéologie &amp; Culture, 978-2-7535-9457-9</w:t></w:r></w:p><w:p><w:pPr/><w:r><w:rPr/><w:t xml:space="preserve">Chapitre d'ouvrage</w:t></w:r></w:p><w:p><w:pPr/><w:hyperlink r:id="rId50" w:history="1"><w:r><w:rPr><w:color w:val="#410a8c"/><w:u w:val="single"/></w:rPr><w:t xml:space="preserve">hal-02517981v1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L’Empire français, un atelier exotique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pp.70-76, 2022</w:t></w:r></w:p><w:p><w:pPr/><w:r><w:rPr/><w:t xml:space="preserve">Chapitre d'ouvrage</w:t></w:r></w:p><w:p><w:pPr/><w:hyperlink r:id="rId51" w:history="1"><w:r><w:rPr><w:color w:val="#410a8c"/><w:u w:val="single"/></w:rPr><w:t xml:space="preserve">hal-05039370v1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Raymonde Heudebert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pp.152-153, 2022</w:t></w:r></w:p><w:p><w:pPr/><w:r><w:rPr/><w:t xml:space="preserve">Chapitre d'ouvrage</w:t></w:r></w:p><w:p><w:pPr/><w:hyperlink r:id="rId52" w:history="1"><w:r><w:rPr><w:color w:val="#410a8c"/><w:u w:val="single"/></w:rPr><w:t xml:space="preserve">hal-05572292v1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Suzanne Létorey-Dumond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palais Lumière d'Evian; musée de Pont-Aven, pp.151, 2022</w:t></w:r></w:p><w:p><w:pPr/><w:r><w:rPr/><w:t xml:space="preserve">Chapitre d'ouvrage</w:t></w:r></w:p><w:p><w:pPr/><w:hyperlink r:id="rId53" w:history="1"><w:r><w:rPr><w:color w:val="#410a8c"/><w:u w:val="single"/></w:rPr><w:t xml:space="preserve">hal-05572290v1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Renée Bernard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pp.92, 2022</w:t></w:r></w:p><w:p><w:pPr/><w:r><w:rPr/><w:t xml:space="preserve">Chapitre d'ouvrage</w:t></w:r></w:p><w:p><w:pPr/><w:hyperlink r:id="rId54" w:history="1"><w:r><w:rPr><w:color w:val="#410a8c"/><w:u w:val="single"/></w:rPr><w:t xml:space="preserve">hal-05572286v1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Suzanne Drouet-Réveillaud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pp.78, 2022</w:t></w:r></w:p><w:p><w:pPr/><w:r><w:rPr/><w:t xml:space="preserve">Chapitre d'ouvrage</w:t></w:r></w:p><w:p><w:pPr/><w:hyperlink r:id="rId55" w:history="1"><w:r><w:rPr><w:color w:val="#410a8c"/><w:u w:val="single"/></w:rPr><w:t xml:space="preserve">hal-05572267v1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Belles et la Bête. Une histoire de la réception de Giovanni Boldini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Boldini. Les plaisirs et les jours</w:t></w:r><w:r><w:rPr/><w:t xml:space="preserve">, 2022</w:t></w:r></w:p><w:p><w:pPr/><w:r><w:rPr/><w:t xml:space="preserve">Chapitre d'ouvrage</w:t></w:r></w:p><w:p><w:pPr/><w:hyperlink r:id="rId56" w:history="1"><w:r><w:rPr><w:color w:val="#410a8c"/><w:u w:val="single"/></w:rPr><w:t xml:space="preserve">hal-03666260v1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Yvonne Mariotte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pp.89, 2022</w:t></w:r></w:p><w:p><w:pPr/><w:r><w:rPr/><w:t xml:space="preserve">Chapitre d'ouvrage</w:t></w:r></w:p><w:p><w:pPr/><w:hyperlink r:id="rId57" w:history="1"><w:r><w:rPr><w:color w:val="#410a8c"/><w:u w:val="single"/></w:rPr><w:t xml:space="preserve">hal-05572276v1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Marcelle Rondenay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Pont-Aven; palais Lumière d'Evian, pp.77, 2022</w:t></w:r></w:p><w:p><w:pPr/><w:r><w:rPr/><w:t xml:space="preserve">Chapitre d'ouvrage</w:t></w:r></w:p><w:p><w:pPr/><w:hyperlink r:id="rId58" w:history="1"><w:r><w:rPr><w:color w:val="#410a8c"/><w:u w:val="single"/></w:rPr><w:t xml:space="preserve">hal-05572259v1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Marguerite Barrière-Prévost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pp.88, 2022</w:t></w:r></w:p><w:p><w:pPr/><w:r><w:rPr/><w:t xml:space="preserve">Chapitre d'ouvrage</w:t></w:r></w:p><w:p><w:pPr/><w:hyperlink r:id="rId59" w:history="1"><w:r><w:rPr><w:color w:val="#410a8c"/><w:u w:val="single"/></w:rPr><w:t xml:space="preserve">hal-05572273v1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Geneviève Barrier-Demnati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L'appel des lointains 1880-1944</w:t></w:r><w:r><w:rPr/><w:t xml:space="preserve">, Snoeck; musée de Pont-Aven; palais Lumière d'Evian, pp.90, 2022</w:t></w:r></w:p><w:p><w:pPr/><w:r><w:rPr/><w:t xml:space="preserve">Chapitre d'ouvrage</w:t></w:r></w:p><w:p><w:pPr/><w:hyperlink r:id="rId60" w:history="1"><w:r><w:rPr><w:color w:val="#410a8c"/><w:u w:val="single"/></w:rPr><w:t xml:space="preserve">hal-05572282v1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Marcelle Ackein et les formes modernes de l'exotisme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pp.132-143, 2022</w:t></w:r></w:p><w:p><w:pPr/><w:r><w:rPr/><w:t xml:space="preserve">Chapitre d'ouvrage</w:t></w:r></w:p><w:p><w:pPr/><w:hyperlink r:id="rId61" w:history="1"><w:r><w:rPr><w:color w:val="#410a8c"/><w:u w:val="single"/></w:rPr><w:t xml:space="preserve">hal-05039378v1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Tourisme et expansion coloniale, une histoire liée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pp.102, 2022</w:t></w:r></w:p><w:p><w:pPr/><w:r><w:rPr/><w:t xml:space="preserve">Chapitre d'ouvrage</w:t></w:r></w:p><w:p><w:pPr/><w:hyperlink r:id="rId62" w:history="1"><w:r><w:rPr><w:color w:val="#410a8c"/><w:u w:val="single"/></w:rPr><w:t xml:space="preserve">hal-05039386v1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 former pour s’émanciper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Artistes voyageuses. L’appel des lointains 1880-1944</w:t></w:r><w:r><w:rPr/><w:t xml:space="preserve">, Snoeck; musée de Pont-Aven; Palais Lumière d’Évian, pp.22-29, 2022</w:t></w:r></w:p><w:p><w:pPr/><w:r><w:rPr/><w:t xml:space="preserve">Chapitre d'ouvrage</w:t></w:r></w:p><w:p><w:pPr/><w:hyperlink r:id="rId63" w:history="1"><w:r><w:rPr><w:color w:val="#410a8c"/><w:u w:val="single"/></w:rPr><w:t xml:space="preserve">hal-05039364v1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collection pour apprendre à voir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64" w:history="1"><w:r><w:rPr><w:color w:val="#410a8c"/><w:u w:val="single"/></w:rPr><w:t xml:space="preserve">hal-04681461v1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“Une faculté doit être désormais un atelier”</w:t></w:r></w:hyperlink></w:p><w:p><w:pPr/><w:hyperlink r:id="rId9" w:history="1"><w:r><w:rPr><w:color w:val="#410a8c"/><w:u w:val="single"/></w:rPr><w:t xml:space="preserve">Marion Lagrange</w:t></w:r></w:hyperlink></w:p><w:p><w:pPr/><w:r><w:rPr/><w:t xml:space="preserve">Marguerite Figeac. </w:t></w:r><w:r><w:rPr><w:i w:val="1"/><w:iCs w:val="1"/></w:rPr><w:t xml:space="preserve">L’Université de Bordeaux : des lieux, des objets, des savoirs. Regards croisés sur des patrimoines à conserver</w:t></w:r><w:r><w:rPr/><w:t xml:space="preserve">, Geste éditions, 2022, 1035317141</w:t></w:r></w:p><w:p><w:pPr/><w:r><w:rPr/><w:t xml:space="preserve">Chapitre d'ouvrage</w:t></w:r></w:p><w:p><w:pPr/><w:hyperlink r:id="rId65" w:history="1"><w:r><w:rPr><w:color w:val="#410a8c"/><w:u w:val="single"/></w:rPr><w:t xml:space="preserve">hal-04681454v1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Pâle copie ? Esquisse sur l'usage de la notion de pastiche au XIXe siècle</w:t></w:r></w:hyperlink></w:p><w:p><w:pPr/><w:hyperlink r:id="rId9" w:history="1"><w:r><w:rPr><w:color w:val="#410a8c"/><w:u w:val="single"/></w:rPr><w:t xml:space="preserve">Marion Lagrange</w:t></w:r></w:hyperlink></w:p><w:p><w:pPr/><w:r><w:rPr/><w:t xml:space="preserve">Jean-François Pinchon; Rosa Plana. </w:t></w:r><w:r><w:rPr><w:i w:val="1"/><w:iCs w:val="1"/></w:rPr><w:t xml:space="preserve">Copie</w:t></w:r><w:r><w:rPr/><w:t xml:space="preserve">, Presses universitaires de la Méditerranée, 2021, Copier et interpréter aux époques antique et contemporaine</w:t></w:r></w:p><w:p><w:pPr/><w:r><w:rPr/><w:t xml:space="preserve">Chapitre d'ouvrage</w:t></w:r></w:p><w:p><w:pPr/><w:hyperlink r:id="rId66" w:history="1"><w:r><w:rPr><w:color w:val="#410a8c"/><w:u w:val="single"/></w:rPr><w:t xml:space="preserve">hal-02517978v1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Identité africaine et idéologie coloniale. Les expositions artistiques de l'Afrique française (1828-1939)</w:t></w:r></w:hyperlink></w:p><w:p><w:pPr/><w:hyperlink r:id="rId9" w:history="1"><w:r><w:rPr><w:color w:val="#410a8c"/><w:u w:val="single"/></w:rPr><w:t xml:space="preserve">Marion Lagrange</w:t></w:r></w:hyperlink></w:p><w:p><w:pPr/><w:r><w:rPr/><w:t xml:space="preserve">Lignier Sarah; Jarrassé Dominique. </w:t></w:r><w:r><w:rPr><w:i w:val="1"/><w:iCs w:val="1"/></w:rPr><w:t xml:space="preserve">Les Arts coloniaux. Circulation d'artistes et d'artefacts entre la France et ses colonies</w:t></w:r><w:r><w:rPr/><w:t xml:space="preserve">, 2021, 978-2-9561185-2-7</w:t></w:r></w:p><w:p><w:pPr/><w:r><w:rPr/><w:t xml:space="preserve">Chapitre d'ouvrage</w:t></w:r></w:p><w:p><w:pPr/><w:hyperlink r:id="rId67" w:history="1"><w:r><w:rPr><w:color w:val="#410a8c"/><w:u w:val="single"/></w:rPr><w:t xml:space="preserve">hal-03274490v1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Défaire une histoire de la peinture tunisienne : l' &amp;quot;École de Tunis&amp;quot; (1936-1956)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 : Les Arts en Tunisie sous le Protectorat</w:t></w:r><w:r><w:rPr/><w:t xml:space="preserve">, </w:t></w:r><w:hyperlink r:id="rId69" w:history="1"><w:r><w:rPr><w:color w:val="#410a8c"/><w:u w:val="single"/></w:rPr><w:t xml:space="preserve">Editions Esthétiques du Divers</w:t></w:r></w:hyperlink><w:r><w:rPr/><w:t xml:space="preserve">, pp.181-209, 2020, 978-2-9561185-0-3</w:t></w:r></w:p><w:p><w:pPr/><w:r><w:rPr/><w:t xml:space="preserve">Chapitre d'ouvrage</w:t></w:r></w:p><w:p><w:pPr/><w:hyperlink r:id="rId68" w:history="1"><w:r><w:rPr><w:color w:val="#410a8c"/><w:u w:val="single"/></w:rPr><w:t xml:space="preserve">hal-02517980v1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fabrique des artistes “tunisiens”. L'institutionnalisation d'une École des beaux-arts durant le Protectorat (1823-1956)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Expositions et culture coloniale. Les Arts en Tunisie sous le Protectorat</w:t></w:r><w:r><w:rPr/><w:t xml:space="preserve">, </w:t></w:r><w:hyperlink r:id="rId69" w:history="1"><w:r><w:rPr><w:color w:val="#410a8c"/><w:u w:val="single"/></w:rPr><w:t xml:space="preserve">Editions Esthétiques du Divers</w:t></w:r></w:hyperlink><w:r><w:rPr/><w:t xml:space="preserve">, pp.157-179, 2020</w:t></w:r></w:p><w:p><w:pPr/><w:r><w:rPr/><w:t xml:space="preserve">Chapitre d'ouvrage</w:t></w:r></w:p><w:p><w:pPr/><w:hyperlink r:id="rId70" w:history="1"><w:r><w:rPr><w:color w:val="#410a8c"/><w:u w:val="single"/></w:rPr><w:t xml:space="preserve">hal-02517979v1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Juana Romani (1867-1923), élève de…, maîtresse de… La parentèle sous la plume de la critique artistique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Parent-elles. “Compagne de, fille de, sœur de…” les femmes artistes au risque de la parentèle</w:t></w:r><w:r><w:rPr/><w:t xml:space="preserve">, , 2017</w:t></w:r></w:p><w:p><w:pPr/><w:r><w:rPr/><w:t xml:space="preserve">Chapitre d'ouvrage</w:t></w:r></w:p><w:p><w:pPr/><w:hyperlink r:id="rId71" w:history="1"><w:r><w:rPr><w:color w:val="#410a8c"/><w:u w:val="single"/></w:rPr><w:t xml:space="preserve">hal-02531666v1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Introduction : l'université, objet de l'histoire de l'art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72" w:history="1"><w:r><w:rPr><w:color w:val="#410a8c"/><w:u w:val="single"/></w:rPr><w:t xml:space="preserve">hal-01868915v1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Ferdinand Roybet, “maître-amant” de Juana Romani ?</w:t></w:r></w:hyperlink></w:p><w:p><w:pPr/><w:hyperlink r:id="rId9" w:history="1"><w:r><w:rPr><w:color w:val="#410a8c"/><w:u w:val="single"/></w:rPr><w:t xml:space="preserve">Marion Lagrange</w:t></w:r></w:hyperlink></w:p><w:p><w:pPr/><w:r><w:rPr/><w:t xml:space="preserve">Marco Nocca; Gabriele Romani. </w:t></w:r><w:r><w:rPr><w:i w:val="1"/><w:iCs w:val="1"/></w:rPr><w:t xml:space="preserve">Juana Romani, la petite italienne. Da modella a pittrice nella Parigi fin-de-siècle</w:t></w:r><w:r><w:rPr/><w:t xml:space="preserve">, « L’Erma » di Bretschneider, pp.37-47, 2017</w:t></w:r></w:p><w:p><w:pPr/><w:r><w:rPr/><w:t xml:space="preserve">Chapitre d'ouvrage</w:t></w:r></w:p><w:p><w:pPr/><w:hyperlink r:id="rId73" w:history="1"><w:r><w:rPr><w:color w:val="#410a8c"/><w:u w:val="single"/></w:rPr><w:t xml:space="preserve">hal-02531676v1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l'art ibérique à la peinture espagnole, les vues à projection au service du paradigme de Pierre Paris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Université &amp; histoire de l'art. Objets de mémoire (1870-1970)</w:t></w:r><w:r><w:rPr/><w:t xml:space="preserve">, 2017</w:t></w:r></w:p><w:p><w:pPr/><w:r><w:rPr/><w:t xml:space="preserve">Chapitre d'ouvrage</w:t></w:r></w:p><w:p><w:pPr/><w:hyperlink r:id="rId74" w:history="1"><w:r><w:rPr><w:color w:val="#410a8c"/><w:u w:val="single"/></w:rPr><w:t xml:space="preserve">hal-01869002v1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Société des amis des arts de Dakar durant l’entre-deux-guerres et la perspective d’une “École d’Afrique</w:t></w:r></w:hyperlink></w:p><w:p><w:pPr/><w:hyperlink r:id="rId9" w:history="1"><w:r><w:rPr><w:color w:val="#410a8c"/><w:u w:val="single"/></w:rPr><w:t xml:space="preserve">Marion Lagrange</w:t></w:r></w:hyperlink></w:p><w:p><w:pPr/><w:r><w:rPr/><w:t xml:space="preserve">Laurent Houssais; Dominique Jarrassé. </w:t></w:r><w:r><w:rPr><w:i w:val="1"/><w:iCs w:val="1"/></w:rPr><w:t xml:space="preserve">"Nos artistes aux colonies" : sociétés, expositions et revues dans l'Empire français, 1851-1940 :</w:t></w:r><w:r><w:rPr/><w:t xml:space="preserve">, </w:t></w:r><w:hyperlink r:id="rId69" w:history="1"><w:r><w:rPr><w:color w:val="#410a8c"/><w:u w:val="single"/></w:rPr><w:t xml:space="preserve">Éditions Esthétiques du Divers</w:t></w:r></w:hyperlink><w:r><w:rPr/><w:t xml:space="preserve">, pp.158--179, 2015, 978-2-9533041-6-9</w:t></w:r></w:p><w:p><w:pPr/><w:r><w:rPr/><w:t xml:space="preserve">Chapitre d'ouvrage</w:t></w:r></w:p><w:p><w:pPr/><w:hyperlink r:id="rId75" w:history="1"><w:r><w:rPr><w:color w:val="#410a8c"/><w:u w:val="single"/></w:rPr><w:t xml:space="preserve">hal-02499837v1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Giuseppe De Nittis et le tourbillon de la vie parisienne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Giuseppe De Nittis. La modernité élégante</w:t></w:r><w:r><w:rPr/><w:t xml:space="preserve">, pp.18-25, 2010</w:t></w:r></w:p><w:p><w:pPr/><w:r><w:rPr/><w:t xml:space="preserve">Chapitre d'ouvrage</w:t></w:r></w:p><w:p><w:pPr/><w:hyperlink r:id="rId76" w:history="1"><w:r><w:rPr><w:color w:val="#410a8c"/><w:u w:val="single"/></w:rPr><w:t xml:space="preserve">hal-02531681v1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&amp;quot;Zola de la peinture&amp;quot;, le naturalisme selon Alfred Roll. Essai de réception critique (1875-1893)</w:t></w:r></w:hyperlink></w:p><w:p><w:pPr/><w:hyperlink r:id="rId9" w:history="1"><w:r><w:rPr><w:color w:val="#410a8c"/><w:u w:val="single"/></w:rPr><w:t xml:space="preserve">Marion Lagrange</w:t></w:r></w:hyperlink></w:p><w:p><w:pPr/><w:r><w:rPr><w:i w:val="1"/><w:iCs w:val="1"/></w:rPr><w:t xml:space="preserve">Alfred Roll 1846-1919. Le naturalisme en question</w:t></w:r><w:r><w:rPr/><w:t xml:space="preserve">, Somogy; musée des beaux-arts de Bordeaux, 2007</w:t></w:r></w:p><w:p><w:pPr/><w:r><w:rPr/><w:t xml:space="preserve">Chapitre d'ouvrage</w:t></w:r></w:p><w:p><w:pPr/><w:hyperlink r:id="rId77" w:history="1"><w:r><w:rPr><w:color w:val="#410a8c"/><w:u w:val="single"/></w:rPr><w:t xml:space="preserve">hal-02548833v1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499557v1" TargetMode="External"/><Relationship Id="rId9" Type="http://schemas.openxmlformats.org/officeDocument/2006/relationships/hyperlink" Target="https://hal.science/search/index/?q=*&amp;authFullName_s=Marion Lagrange" TargetMode="External"/><Relationship Id="rId10" Type="http://schemas.openxmlformats.org/officeDocument/2006/relationships/hyperlink" Target="https://dx.doi.org/10.4000/ilcea.12518" TargetMode="External"/><Relationship Id="rId11" Type="http://schemas.openxmlformats.org/officeDocument/2006/relationships/hyperlink" Target="https://hal.science/hal-02548827v1" TargetMode="External"/><Relationship Id="rId12" Type="http://schemas.openxmlformats.org/officeDocument/2006/relationships/hyperlink" Target="https://hal.science/hal-01881220v1" TargetMode="External"/><Relationship Id="rId13" Type="http://schemas.openxmlformats.org/officeDocument/2006/relationships/hyperlink" Target="https://hal.science/hal-02485963v1" TargetMode="External"/><Relationship Id="rId14" Type="http://schemas.openxmlformats.org/officeDocument/2006/relationships/hyperlink" Target="https://hal.science/search/index/?q=*&amp;authFullName_s=Sophie Chave-Dartoen" TargetMode="External"/><Relationship Id="rId15" Type="http://schemas.openxmlformats.org/officeDocument/2006/relationships/hyperlink" Target="https://hal.science/search/index/?q=*&amp;authFullName_s=Laetitia Maison-Soulard" TargetMode="External"/><Relationship Id="rId16" Type="http://schemas.openxmlformats.org/officeDocument/2006/relationships/hyperlink" Target="https://dx.doi.org/10.4000/ocim.1255" TargetMode="External"/><Relationship Id="rId17" Type="http://schemas.openxmlformats.org/officeDocument/2006/relationships/hyperlink" Target="https://hal.science/hal-02625720v1" TargetMode="External"/><Relationship Id="rId18" Type="http://schemas.openxmlformats.org/officeDocument/2006/relationships/hyperlink" Target="https://hal.science/hal-01869007v1" TargetMode="External"/><Relationship Id="rId19" Type="http://schemas.openxmlformats.org/officeDocument/2006/relationships/hyperlink" Target="https://hal.science/search/index/?q=*&amp;authFullName_s=Florent Miane" TargetMode="External"/><Relationship Id="rId20" Type="http://schemas.openxmlformats.org/officeDocument/2006/relationships/hyperlink" Target="https://dx.doi.org/10.4000/insitu.920" TargetMode="External"/><Relationship Id="rId21" Type="http://schemas.openxmlformats.org/officeDocument/2006/relationships/hyperlink" Target="https://hal.science/hal-02531627v1" TargetMode="External"/><Relationship Id="rId22" Type="http://schemas.openxmlformats.org/officeDocument/2006/relationships/hyperlink" Target="https://hal.science/hal-02531634v1" TargetMode="External"/><Relationship Id="rId23" Type="http://schemas.openxmlformats.org/officeDocument/2006/relationships/hyperlink" Target="https://hal.science/hal-02531641v1" TargetMode="External"/><Relationship Id="rId24" Type="http://schemas.openxmlformats.org/officeDocument/2006/relationships/hyperlink" Target="https://hal.science/hal-05039303v1" TargetMode="External"/><Relationship Id="rId25" Type="http://schemas.openxmlformats.org/officeDocument/2006/relationships/hyperlink" Target="https://hal.science/search/index/?q=*&amp;authFullName_s=Laurent Houssais" TargetMode="External"/><Relationship Id="rId26" Type="http://schemas.openxmlformats.org/officeDocument/2006/relationships/hyperlink" Target="https://hal.science/hal-04681489v1" TargetMode="External"/><Relationship Id="rId27" Type="http://schemas.openxmlformats.org/officeDocument/2006/relationships/hyperlink" Target="https://hal.science/search/index/?q=*&amp;authFullName_s=St&#233;phane Richemond" TargetMode="External"/><Relationship Id="rId28" Type="http://schemas.openxmlformats.org/officeDocument/2006/relationships/hyperlink" Target="https://hal.science/hal-04250696v1" TargetMode="External"/><Relationship Id="rId29" Type="http://schemas.openxmlformats.org/officeDocument/2006/relationships/hyperlink" Target="https://hal.science/search/index/?q=*&amp;authFullName_s=Adriana Sotropa" TargetMode="External"/><Relationship Id="rId30" Type="http://schemas.openxmlformats.org/officeDocument/2006/relationships/hyperlink" Target="https://hal.science/hal-04250704v1" TargetMode="External"/><Relationship Id="rId31" Type="http://schemas.openxmlformats.org/officeDocument/2006/relationships/hyperlink" Target="https://hal.science/search/index/?q=*&amp;authFullName_s=Arielle Pelenc" TargetMode="External"/><Relationship Id="rId32" Type="http://schemas.openxmlformats.org/officeDocument/2006/relationships/hyperlink" Target="https://hal.science/hal-03274497v1" TargetMode="External"/><Relationship Id="rId33" Type="http://schemas.openxmlformats.org/officeDocument/2006/relationships/hyperlink" Target="https://hal.science/search/index/?q=*&amp;authFullName_s=Emmanuelle Trief-Touchard" TargetMode="External"/><Relationship Id="rId34" Type="http://schemas.openxmlformats.org/officeDocument/2006/relationships/hyperlink" Target="https://hal.science/search/index/?q=*&amp;authFullName_s=Gabriele Romani" TargetMode="External"/><Relationship Id="rId35" Type="http://schemas.openxmlformats.org/officeDocument/2006/relationships/hyperlink" Target="https://hal.science/hal-02548838v1" TargetMode="External"/><Relationship Id="rId36" Type="http://schemas.openxmlformats.org/officeDocument/2006/relationships/hyperlink" Target="https://hal.science/hal-02625725v1" TargetMode="External"/><Relationship Id="rId37" Type="http://schemas.openxmlformats.org/officeDocument/2006/relationships/hyperlink" Target="https://hal.science/hal-02531644v1" TargetMode="External"/><Relationship Id="rId38" Type="http://schemas.openxmlformats.org/officeDocument/2006/relationships/hyperlink" Target="https://hal.science/hal-05036362v1" TargetMode="External"/><Relationship Id="rId39" Type="http://schemas.openxmlformats.org/officeDocument/2006/relationships/hyperlink" Target="https://hal.science/hal-02517982v1" TargetMode="External"/><Relationship Id="rId40" Type="http://schemas.openxmlformats.org/officeDocument/2006/relationships/hyperlink" Target="http://www.mareetmartin.com/les-editions-mare-et-martin/les-collections/collection-histoire-de-l-art" TargetMode="External"/><Relationship Id="rId41" Type="http://schemas.openxmlformats.org/officeDocument/2006/relationships/hyperlink" Target="https://hal.science/hal-04681475v1" TargetMode="External"/><Relationship Id="rId42" Type="http://schemas.openxmlformats.org/officeDocument/2006/relationships/hyperlink" Target="https://hal.science/hal-05039359v1" TargetMode="External"/><Relationship Id="rId43" Type="http://schemas.openxmlformats.org/officeDocument/2006/relationships/hyperlink" Target="https://hal.science/hal-05039355v1" TargetMode="External"/><Relationship Id="rId44" Type="http://schemas.openxmlformats.org/officeDocument/2006/relationships/hyperlink" Target="https://hal.science/hal-05039329v1" TargetMode="External"/><Relationship Id="rId45" Type="http://schemas.openxmlformats.org/officeDocument/2006/relationships/hyperlink" Target="https://hal.science/hal-05039324v1" TargetMode="External"/><Relationship Id="rId46" Type="http://schemas.openxmlformats.org/officeDocument/2006/relationships/hyperlink" Target="https://hal.science/hal-05036432v1" TargetMode="External"/><Relationship Id="rId47" Type="http://schemas.openxmlformats.org/officeDocument/2006/relationships/hyperlink" Target="https://hal.science/hal-02531621v1" TargetMode="External"/><Relationship Id="rId48" Type="http://schemas.openxmlformats.org/officeDocument/2006/relationships/hyperlink" Target="https://hal.science/hal-05039321v1" TargetMode="External"/><Relationship Id="rId49" Type="http://schemas.openxmlformats.org/officeDocument/2006/relationships/hyperlink" Target="https://hal.science/hal-05039314v1" TargetMode="External"/><Relationship Id="rId50" Type="http://schemas.openxmlformats.org/officeDocument/2006/relationships/hyperlink" Target="https://hal.science/hal-02517981v1" TargetMode="External"/><Relationship Id="rId51" Type="http://schemas.openxmlformats.org/officeDocument/2006/relationships/hyperlink" Target="https://hal.science/hal-05039370v1" TargetMode="External"/><Relationship Id="rId52" Type="http://schemas.openxmlformats.org/officeDocument/2006/relationships/hyperlink" Target="https://hal.science/hal-05572292v1" TargetMode="External"/><Relationship Id="rId53" Type="http://schemas.openxmlformats.org/officeDocument/2006/relationships/hyperlink" Target="https://hal.science/hal-05572290v1" TargetMode="External"/><Relationship Id="rId54" Type="http://schemas.openxmlformats.org/officeDocument/2006/relationships/hyperlink" Target="https://hal.science/hal-05572286v1" TargetMode="External"/><Relationship Id="rId55" Type="http://schemas.openxmlformats.org/officeDocument/2006/relationships/hyperlink" Target="https://hal.science/hal-05572267v1" TargetMode="External"/><Relationship Id="rId56" Type="http://schemas.openxmlformats.org/officeDocument/2006/relationships/hyperlink" Target="https://hal.science/hal-03666260v1" TargetMode="External"/><Relationship Id="rId57" Type="http://schemas.openxmlformats.org/officeDocument/2006/relationships/hyperlink" Target="https://hal.science/hal-05572276v1" TargetMode="External"/><Relationship Id="rId58" Type="http://schemas.openxmlformats.org/officeDocument/2006/relationships/hyperlink" Target="https://hal.science/hal-05572259v1" TargetMode="External"/><Relationship Id="rId59" Type="http://schemas.openxmlformats.org/officeDocument/2006/relationships/hyperlink" Target="https://hal.science/hal-05572273v1" TargetMode="External"/><Relationship Id="rId60" Type="http://schemas.openxmlformats.org/officeDocument/2006/relationships/hyperlink" Target="https://hal.science/hal-05572282v1" TargetMode="External"/><Relationship Id="rId61" Type="http://schemas.openxmlformats.org/officeDocument/2006/relationships/hyperlink" Target="https://hal.science/hal-05039378v1" TargetMode="External"/><Relationship Id="rId62" Type="http://schemas.openxmlformats.org/officeDocument/2006/relationships/hyperlink" Target="https://hal.science/hal-05039386v1" TargetMode="External"/><Relationship Id="rId63" Type="http://schemas.openxmlformats.org/officeDocument/2006/relationships/hyperlink" Target="https://hal.science/hal-05039364v1" TargetMode="External"/><Relationship Id="rId64" Type="http://schemas.openxmlformats.org/officeDocument/2006/relationships/hyperlink" Target="https://hal.science/hal-04681461v1" TargetMode="External"/><Relationship Id="rId65" Type="http://schemas.openxmlformats.org/officeDocument/2006/relationships/hyperlink" Target="https://hal.science/hal-04681454v1" TargetMode="External"/><Relationship Id="rId66" Type="http://schemas.openxmlformats.org/officeDocument/2006/relationships/hyperlink" Target="https://hal.science/hal-02517978v1" TargetMode="External"/><Relationship Id="rId67" Type="http://schemas.openxmlformats.org/officeDocument/2006/relationships/hyperlink" Target="https://hal.science/hal-03274490v1" TargetMode="External"/><Relationship Id="rId68" Type="http://schemas.openxmlformats.org/officeDocument/2006/relationships/hyperlink" Target="https://hal.science/hal-02517980v1" TargetMode="External"/><Relationship Id="rId69" Type="http://schemas.openxmlformats.org/officeDocument/2006/relationships/hyperlink" Target="http://www.esthetiques-du-divers.com" TargetMode="External"/><Relationship Id="rId70" Type="http://schemas.openxmlformats.org/officeDocument/2006/relationships/hyperlink" Target="https://hal.science/hal-02517979v1" TargetMode="External"/><Relationship Id="rId71" Type="http://schemas.openxmlformats.org/officeDocument/2006/relationships/hyperlink" Target="https://hal.science/hal-02531666v1" TargetMode="External"/><Relationship Id="rId72" Type="http://schemas.openxmlformats.org/officeDocument/2006/relationships/hyperlink" Target="https://hal.science/hal-01868915v1" TargetMode="External"/><Relationship Id="rId73" Type="http://schemas.openxmlformats.org/officeDocument/2006/relationships/hyperlink" Target="https://hal.science/hal-02531676v1" TargetMode="External"/><Relationship Id="rId74" Type="http://schemas.openxmlformats.org/officeDocument/2006/relationships/hyperlink" Target="https://hal.science/hal-01869002v1" TargetMode="External"/><Relationship Id="rId75" Type="http://schemas.openxmlformats.org/officeDocument/2006/relationships/hyperlink" Target="https://hal.science/hal-02499837v1" TargetMode="External"/><Relationship Id="rId76" Type="http://schemas.openxmlformats.org/officeDocument/2006/relationships/hyperlink" Target="https://hal.science/hal-02531681v1" TargetMode="External"/><Relationship Id="rId77" Type="http://schemas.openxmlformats.org/officeDocument/2006/relationships/hyperlink" Target="https://hal.science/hal-02548833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Lagrange</dc:title>
  <dc:description>CV</dc:description>
  <dc:subject/>
  <cp:keywords/>
  <cp:category/>
  <cp:lastModifiedBy/>
  <dcterms:created xsi:type="dcterms:W3CDTF">2026-05-06T20:07:40+02:00</dcterms:created>
  <dcterms:modified xsi:type="dcterms:W3CDTF">2026-05-06T20:07:40+02:00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