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Pouzoulet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Development Goals of the 2030 Agenda, a consensual policy frame for the adoption of global Social and Solidarity Economy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Pouzoulet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 « SSE’s role in the socio-ecological transition »transition »</w:t>
            </w:r>
            <w:r>
              <w:rPr/>
              <w:t xml:space="preserve">, CIRIEC International, Oct 2025,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l’ESS au niveau international : un travail politique sous conditions spécifiques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Pouzoulet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du RIUESS "L’ESS au travail ! Enquêter sur les pratiques de résistance de transformation et d’émancipation"</w:t>
            </w:r>
            <w:r>
              <w:rPr/>
              <w:t xml:space="preserve">, Université Lumière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Entidades de la ESS y la coconstrucción de las políticas públicas: enseñanzas de la acción pública local/global procedentes de 4 estudios de caso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Pouzoulet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 « SSE’s role in the socio-ecological transition »</w:t>
            </w:r>
            <w:r>
              <w:rPr/>
              <w:t xml:space="preserve">, CIRIEC International, Oct 2025, Sciences Po Bordeaux, Pessac,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État leader de l’ESS à l’international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Pouzoulet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Réseau Inter-Universitaire de l’Economie Sociale et Solidaire "L’ESS hors-la-loi: quels projets politiques pour l’économie sociale et solidaire ?"</w:t>
            </w:r>
            <w:r>
              <w:rPr/>
              <w:t xml:space="preserve">, Réseau Inter-universitaire de l’Économie Sociale et Solidaire; CREAT (Centre de Recherche Expertises, Arts et Transitions); Université de Lorraine,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personalization to institutionalization of the Social and Solidarity Economy (SSE) at the United Nations. Between innovation and continuity of bureaucracy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Pouzoulet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CIRIEC International Research Conference on Social Economy “Building forward better: Social and Solidarity Economy for a peaceful and fair world</w:t>
            </w:r>
            <w:r>
              <w:rPr/>
              <w:t xml:space="preserve">, CIRIEC International, Jul 2023, Sungkonghoe University -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Conseguir una resolución en la Asamblea General de la ONU es como construir una casa: el caso de la resolución 77/281 “Promover la economía social y solidaria para el desarrollo sostenible”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Pouzoulet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Les urgences globales et locales : assurer la fourniture des biens et services essentiels par l’économie sociale et les entreprises publiques »</w:t>
            </w:r>
            <w:r>
              <w:rPr/>
              <w:t xml:space="preserve">, CIRIEC International, May 2023, Thessalonique, Grecia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personnalisation à l’institutionnalisation de l’économie sociale et solidaire (ESS) aux Nations Unies. Entre innovation et continuité de la bureaucratie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Pouzoulet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CIRIEC International Research Conference on Social Economy « Building forward better: SSE for a peaceful and fair world »</w:t>
            </w:r>
            <w:r>
              <w:rPr/>
              <w:t xml:space="preserve">, CIRIEC International, Jul 2023, Sungkonghoe University -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halshs-04438087v1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l'espace international de l'économie sociale et solidaire. Contribution à une sociologie des politiques mondiales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Pouzoulet</w:t>
              </w:r>
            </w:hyperlink>
          </w:p>
          <w:p>
            <w:pPr/>
            <w:r>
              <w:rPr/>
              <w:t xml:space="preserve">Science politique. Université de Bordeaux, 2025.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2025BORD0508⟩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tel-05543495v1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8167v1" TargetMode="External"/><Relationship Id="rId8" Type="http://schemas.openxmlformats.org/officeDocument/2006/relationships/hyperlink" Target="https://hal.science/search/index/?q=*&amp;authFullName_s=Marion Pouzoulet" TargetMode="External"/><Relationship Id="rId9" Type="http://schemas.openxmlformats.org/officeDocument/2006/relationships/hyperlink" Target="https://shs.hal.science/halshs-05269162v1" TargetMode="External"/><Relationship Id="rId10" Type="http://schemas.openxmlformats.org/officeDocument/2006/relationships/hyperlink" Target="https://shs.hal.science/halshs-05517601v1" TargetMode="External"/><Relationship Id="rId11" Type="http://schemas.openxmlformats.org/officeDocument/2006/relationships/hyperlink" Target="https://hal.science/search/index/?q=*&amp;authFullName_s=Timoth&#233;e Duverger" TargetMode="External"/><Relationship Id="rId12" Type="http://schemas.openxmlformats.org/officeDocument/2006/relationships/hyperlink" Target="https://shs.hal.science/halshs-05016649v1" TargetMode="External"/><Relationship Id="rId13" Type="http://schemas.openxmlformats.org/officeDocument/2006/relationships/hyperlink" Target="https://hal.science/hal-04586252v1" TargetMode="External"/><Relationship Id="rId14" Type="http://schemas.openxmlformats.org/officeDocument/2006/relationships/hyperlink" Target="https://shs.hal.science/halshs-05566806v1" TargetMode="External"/><Relationship Id="rId15" Type="http://schemas.openxmlformats.org/officeDocument/2006/relationships/hyperlink" Target="https://shs.hal.science/halshs-04438087v1" TargetMode="External"/><Relationship Id="rId16" Type="http://schemas.openxmlformats.org/officeDocument/2006/relationships/hyperlink" Target="https://theses.hal.science/tel-05543495v1" TargetMode="External"/><Relationship Id="rId17" Type="http://schemas.openxmlformats.org/officeDocument/2006/relationships/hyperlink" Target="https://www.theses.fr/2025BORD050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Pouzoulet</dc:title>
  <dc:description>CV</dc:description>
  <dc:subject/>
  <cp:keywords/>
  <cp:category/>
  <cp:lastModifiedBy/>
  <dcterms:created xsi:type="dcterms:W3CDTF">2026-05-13T23:13:32+02:00</dcterms:created>
  <dcterms:modified xsi:type="dcterms:W3CDTF">2026-05-13T23:13:32+02:00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