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Marjorie CONSTANTIN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marjorie-constantin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une démarche éthique de la médiation par la recherche-intervention, quelle posture pour le chercheur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2025, 64, pp.133-152.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⟨10.4000/14b5k⟩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enfants à l’alimentation : agencement d’espaces de médiation et scénographies d’expériences sensibles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2024, N° 9 (2), pp.71-88.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⟨10.3917/atic.009.0071⟩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enfants à l’alimentation : une médiation sensible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2021, 108,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⟨10.4000/137ib⟩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hal-04922648v1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cuisine les enfants ! Quand le sensible s’invite à la table de l’action publique pour faciliter la médiation alimentaire à l’école.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Org&amp;Co 2024</w:t>
            </w:r>
            <w:r>
              <w:rPr/>
              <w:t xml:space="preserve">, Valérie Lépine; Laurent Morillon, Apr 2024,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des savoirs alimentaires à l’école et à la cantine : dynamique de réflexion scientifique et articulation des stratégies d’exploration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CREM (Centre de Recherche sur les Médiations),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jeunes sous influence : regards croisés et pistes de prévention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Influalim - Pratiques numériques et alimentation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hal-04370946v1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A9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jorie-constantin" TargetMode="External"/><Relationship Id="rId9" Type="http://schemas.openxmlformats.org/officeDocument/2006/relationships/hyperlink" Target="https://hal.science/hal-05168727v1" TargetMode="External"/><Relationship Id="rId10" Type="http://schemas.openxmlformats.org/officeDocument/2006/relationships/hyperlink" Target="https://hal.science/search/index/?q=*&amp;authFullName_s=Marjorie Constantin" TargetMode="External"/><Relationship Id="rId11" Type="http://schemas.openxmlformats.org/officeDocument/2006/relationships/hyperlink" Target="https://dx.doi.org/10.4000/14b5k" TargetMode="External"/><Relationship Id="rId12" Type="http://schemas.openxmlformats.org/officeDocument/2006/relationships/hyperlink" Target="https://hal.science/hal-04922609v1" TargetMode="External"/><Relationship Id="rId13" Type="http://schemas.openxmlformats.org/officeDocument/2006/relationships/hyperlink" Target="https://dx.doi.org/10.3917/atic.009.0071" TargetMode="External"/><Relationship Id="rId14" Type="http://schemas.openxmlformats.org/officeDocument/2006/relationships/hyperlink" Target="https://hal.science/hal-04922648v1" TargetMode="External"/><Relationship Id="rId15" Type="http://schemas.openxmlformats.org/officeDocument/2006/relationships/hyperlink" Target="https://dx.doi.org/10.4000/137ib" TargetMode="External"/><Relationship Id="rId16" Type="http://schemas.openxmlformats.org/officeDocument/2006/relationships/hyperlink" Target="https://hal.science/hal-04752111v1" TargetMode="External"/><Relationship Id="rId17" Type="http://schemas.openxmlformats.org/officeDocument/2006/relationships/hyperlink" Target="https://hal.science/hal-04752230v1" TargetMode="External"/><Relationship Id="rId18" Type="http://schemas.openxmlformats.org/officeDocument/2006/relationships/hyperlink" Target="https://hal.science/hal-04370946v1" TargetMode="External"/><Relationship Id="rId19" Type="http://schemas.openxmlformats.org/officeDocument/2006/relationships/hyperlink" Target="https://hal.science/search/index/?q=*&amp;authFullName_s=L&#233;a Gruyer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CONSTANTIN</dc:title>
  <dc:description>CV</dc:description>
  <dc:subject/>
  <cp:keywords/>
  <cp:category/>
  <cp:lastModifiedBy/>
  <dcterms:created xsi:type="dcterms:W3CDTF">2026-03-13T13:06:51+01:00</dcterms:created>
  <dcterms:modified xsi:type="dcterms:W3CDTF">2026-03-13T13:06:51+01:00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