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Markus Schlicht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éléments sculptés en albâtre</w:t></w:r></w:hyperlink></w:p><w:p><w:pPr/><w:hyperlink r:id="rId8" w:history="1"><w:r><w:rPr><w:color w:val="#410a8c"/><w:u w:val="single"/></w:rPr><w:t xml:space="preserve">Markus Schlicht</w:t></w:r></w:hyperlink></w:p><w:p><w:pPr/><w:r><w:rPr/><w:t xml:space="preserve">V. Elizagoyen; M.-A. Guidon-Bunuel; J. Catalo. </w:t></w:r><w:r><w:rPr><w:i w:val="1"/><w:iCs w:val="1"/></w:rPr><w:t xml:space="preserve">Du mithraeum aux Carmes, l’évolution d’un îlot urbain à Bordeaux (coll. Aquitania, supplément 46)</w:t></w:r><w:r><w:rPr/><w:t xml:space="preserve">, pp.212-216, 2025</w:t></w:r></w:p><w:p><w:pPr/><w:r><w:rPr/><w:t xml:space="preserve">Chapitre d'ouvrage</w:t></w:r></w:p><w:p><w:pPr/><w:hyperlink r:id="rId7" w:history="1"><w:r><w:rPr><w:color w:val="#410a8c"/><w:u w:val="single"/></w:rPr><w:t xml:space="preserve">hal-05442683v1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Notre-Dame-de-Bonne-Nouvelle</w:t></w:r></w:hyperlink></w:p><w:p><w:pPr/><w:hyperlink r:id="rId8" w:history="1"><w:r><w:rPr><w:color w:val="#410a8c"/><w:u w:val="single"/></w:rPr><w:t xml:space="preserve">Markus Schlicht</w:t></w:r></w:hyperlink></w:p><w:p><w:pPr/><w:r><w:rPr/><w:t xml:space="preserve">Markus Schlicht. </w:t></w:r><w:r><w:rPr><w:i w:val="1"/><w:iCs w:val="1"/></w:rPr><w:t xml:space="preserve">Saint-Seurin de Bordeaux. Un site, une basilique, une histoire.</w:t></w:r><w:r><w:rPr/><w:t xml:space="preserve">, Ausonius éditions, pp.130-131, 2024, In situ, 978-2-35613-617-6</w:t></w:r></w:p><w:p><w:pPr/><w:r><w:rPr/><w:t xml:space="preserve">Chapitre d'ouvrage</w:t></w:r></w:p><w:p><w:pPr/><w:hyperlink r:id="rId9" w:history="1"><w:r><w:rPr><w:color w:val="#410a8c"/><w:u w:val="single"/></w:rPr><w:t xml:space="preserve">hal-04848423v1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PEINTURES TRIDIMENSIONNELLES. Observations sur la polychromie des portails gothiques en France</w:t></w:r></w:hyperlink></w:p><w:p><w:pPr/><w:hyperlink r:id="rId8" w:history="1"><w:r><w:rPr><w:color w:val="#410a8c"/><w:u w:val="single"/></w:rPr><w:t xml:space="preserve">Markus Schlicht</w:t></w:r></w:hyperlink></w:p><w:p><w:pPr/><w:r><w:rPr/><w:t xml:space="preserve">Bénédicte Fillon-Braguet; Nathalie Le Luel; Clémentine Mathurin. </w:t></w:r><w:r><w:rPr><w:i w:val="1"/><w:iCs w:val="1"/></w:rPr><w:t xml:space="preserve">La pierre, la couleur et la restauration. Le portail polychromé de la cathédrale d'Angers (XIIe-XXIe siècle). Contribution à l'étude des portails médiévaux en France et en Europe.</w:t></w:r><w:r><w:rPr/><w:t xml:space="preserve">, Presses universitaires de Rennes, 2024, ISBN 978-2-7535-9708-2</w:t></w:r></w:p><w:p><w:pPr/><w:r><w:rPr/><w:t xml:space="preserve">Chapitre d'ouvrage</w:t></w:r></w:p><w:p><w:pPr/><w:hyperlink r:id="rId10" w:history="1"><w:r><w:rPr><w:color w:val="#410a8c"/><w:u w:val="single"/></w:rPr><w:t xml:space="preserve">hal-04633087v1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reliquaire de saint Amand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2" w:history="1"><w:r><w:rPr><w:color w:val="#410a8c"/><w:u w:val="single"/></w:rPr><w:t xml:space="preserve">Jean-Clément Guez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Ausonius éditions, pp.164-166, 2024, 978-2-35613-617-6</w:t></w:r></w:p><w:p><w:pPr/><w:r><w:rPr/><w:t xml:space="preserve">Chapitre d'ouvrage</w:t></w:r></w:p><w:p><w:pPr/><w:hyperlink r:id="rId11" w:history="1"><w:r><w:rPr><w:color w:val="#410a8c"/><w:u w:val="single"/></w:rPr><w:t xml:space="preserve">hal-04848498v1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stalles de Saint-Seurin (début du XVIe siècle)</w:t></w:r></w:hyperlink></w:p><w:p><w:pPr/><w:hyperlink r:id="rId8" w:history="1"><w:r><w:rPr><w:color w:val="#410a8c"/><w:u w:val="single"/></w:rPr><w:t xml:space="preserve">Markus Schlicht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Ausonius éditions, pp.132-137, 2024, 978-2-35613-617-6</w:t></w:r></w:p><w:p><w:pPr/><w:r><w:rPr/><w:t xml:space="preserve">Chapitre d'ouvrage</w:t></w:r></w:p><w:p><w:pPr/><w:hyperlink r:id="rId13" w:history="1"><w:r><w:rPr><w:color w:val="#410a8c"/><w:u w:val="single"/></w:rPr><w:t xml:space="preserve">hal-04848433v1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nouvelle statue de saint Seurin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2" w:history="1"><w:r><w:rPr><w:color w:val="#410a8c"/><w:u w:val="single"/></w:rPr><w:t xml:space="preserve">Jean-Clément Guez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Editions Ausonius, pp.167-169, 2024, 978-2-35613-617-6</w:t></w:r></w:p><w:p><w:pPr/><w:r><w:rPr/><w:t xml:space="preserve">Chapitre d'ouvrage</w:t></w:r></w:p><w:p><w:pPr/><w:hyperlink r:id="rId14" w:history="1"><w:r><w:rPr><w:color w:val="#410a8c"/><w:u w:val="single"/></w:rPr><w:t xml:space="preserve">hal-04848912v1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croix du chœur [de Saint-Seurin]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2" w:history="1"><w:r><w:rPr><w:color w:val="#410a8c"/><w:u w:val="single"/></w:rPr><w:t xml:space="preserve">Jean-Clément Guez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éditions Ausonius, pp.170-173, 2024, 978-2-35613-617-6</w:t></w:r></w:p><w:p><w:pPr/><w:r><w:rPr/><w:t xml:space="preserve">Chapitre d'ouvrage</w:t></w:r></w:p><w:p><w:pPr/><w:hyperlink r:id="rId15" w:history="1"><w:r><w:rPr><w:color w:val="#410a8c"/><w:u w:val="single"/></w:rPr><w:t xml:space="preserve">hal-04848923v1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Étude et restitution des polychromies des albatres : historiographie et méthodologie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Markus Schlicht, Aurélie Mounier, Maud Mulliez, avec la collaboration de Pascal Mora et Romain Pacanowski. </w:t></w:r><w:r><w:rPr><w:i w:val="1"/><w:iCs w:val="1"/></w:rPr><w:t xml:space="preserve">Les couleurs des albâtres anglais. Polychromie, production et perception médiévales</w:t></w:r><w:r><w:rPr/><w:t xml:space="preserve">, Ausonius Éditions, pp.15-22, 2021, </w:t></w:r><w:hyperlink r:id="rId21" w:history="1"><w:r><w:rPr><w:color w:val="#410a8c"/><w:u w:val="single"/></w:rPr><w:t xml:space="preserve">⟨10.46608/primaluna11.9782356134042.3⟩</w:t></w:r></w:hyperlink></w:p><w:p><w:pPr/><w:r><w:rPr/><w:t xml:space="preserve">Chapitre d'ouvrage</w:t></w:r></w:p><w:p><w:pPr/><w:hyperlink r:id="rId16" w:history="1"><w:r><w:rPr><w:color w:val="#410a8c"/><w:u w:val="single"/></w:rPr><w:t xml:space="preserve">hal-03463069v1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Introduction.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Markus Schlicht, Aurélie Mounier, Maud Mulliez, avec la collaboration de Pascal Mora et Romain Pacanowski. </w:t></w:r><w:r><w:rPr><w:i w:val="1"/><w:iCs w:val="1"/></w:rPr><w:t xml:space="preserve">Les couleurs des albâtres anglais. Polychromie, production et perception médiévales.</w:t></w:r><w:r><w:rPr/><w:t xml:space="preserve">, 2021</w:t></w:r></w:p><w:p><w:pPr/><w:r><w:rPr/><w:t xml:space="preserve">Chapitre d'ouvrage</w:t></w:r></w:p><w:p><w:pPr/><w:hyperlink r:id="rId22" w:history="1"><w:r><w:rPr><w:color w:val="#410a8c"/><w:u w:val="single"/></w:rPr><w:t xml:space="preserve">hal-03495802v1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pp.109-116, 2021, </w:t></w:r><w:hyperlink r:id="rId24" w:history="1"><w:r><w:rPr><w:color w:val="#410a8c"/><w:u w:val="single"/></w:rPr><w:t xml:space="preserve">⟨10.46608/primaluna11.9782356134042.9⟩</w:t></w:r></w:hyperlink></w:p><w:p><w:pPr/><w:r><w:rPr/><w:t xml:space="preserve">Chapitre d'ouvrage</w:t></w:r></w:p><w:p><w:pPr/><w:hyperlink r:id="rId23" w:history="1"><w:r><w:rPr><w:color w:val="#410a8c"/><w:u w:val="single"/></w:rPr><w:t xml:space="preserve">hal-03463175v1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MISE EN COULEUR ATYPIQUE : L'ASSOMPTION DU MUSÉE D'AQUITAINE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Markus Schlicht, Aurélie Mounier, Maud Mulliez, avec la collaboration de Pascal Mora et Romain Pacanowski. </w:t></w:r><w:r><w:rPr><w:i w:val="1"/><w:iCs w:val="1"/></w:rPr><w:t xml:space="preserve">Les couleurs des albâtres anglais. Polychromie, production et perception médiévales</w:t></w:r><w:r><w:rPr/><w:t xml:space="preserve">, 2021</w:t></w:r></w:p><w:p><w:pPr/><w:r><w:rPr/><w:t xml:space="preserve">Chapitre d'ouvrage</w:t></w:r></w:p><w:p><w:pPr/><w:hyperlink r:id="rId25" w:history="1"><w:r><w:rPr><w:color w:val="#410a8c"/><w:u w:val="single"/></w:rPr><w:t xml:space="preserve">hal-03463114v1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Sculpter et peindre un panneau d'albâtre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pp.79-98, 2021, </w:t></w:r><w:hyperlink r:id="rId27" w:history="1"><w:r><w:rPr><w:color w:val="#410a8c"/><w:u w:val="single"/></w:rPr><w:t xml:space="preserve">⟨10.46608/primaluna11.9782356134042.7⟩</w:t></w:r></w:hyperlink></w:p><w:p><w:pPr/><w:r><w:rPr/><w:t xml:space="preserve">Chapitre d'ouvrage</w:t></w:r></w:p><w:p><w:pPr/><w:hyperlink r:id="rId26" w:history="1"><w:r><w:rPr><w:color w:val="#410a8c"/><w:u w:val="single"/></w:rPr><w:t xml:space="preserve">hal-03463153v1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mise en couleur typique : L’entrée du Paradis de Libourne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pp.23-34, 2021, </w:t></w:r><w:hyperlink r:id="rId29" w:history="1"><w:r><w:rPr><w:color w:val="#410a8c"/><w:u w:val="single"/></w:rPr><w:t xml:space="preserve">⟨10.46608/primaluna11.9782356134042.4⟩</w:t></w:r></w:hyperlink></w:p><w:p><w:pPr/><w:r><w:rPr/><w:t xml:space="preserve">Chapitre d'ouvrage</w:t></w:r></w:p><w:p><w:pPr/><w:hyperlink r:id="rId28" w:history="1"><w:r><w:rPr><w:color w:val="#410a8c"/><w:u w:val="single"/></w:rPr><w:t xml:space="preserve">hal-03463087v1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Principes régissant la mise en couleur des panneaux aquitains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pp.35-64, 2021, </w:t></w:r><w:hyperlink r:id="rId31" w:history="1"><w:r><w:rPr><w:color w:val="#410a8c"/><w:u w:val="single"/></w:rPr><w:t xml:space="preserve">⟨10.46608/primaluna11.9782356134042.5⟩</w:t></w:r></w:hyperlink></w:p><w:p><w:pPr/><w:r><w:rPr/><w:t xml:space="preserve">Chapitre d'ouvrage</w:t></w:r></w:p><w:p><w:pPr/><w:hyperlink r:id="rId30" w:history="1"><w:r><w:rPr><w:color w:val="#410a8c"/><w:u w:val="single"/></w:rPr><w:t xml:space="preserve">hal-03463101v1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Regarder un albâtre anglais à la fin du Moyen Âge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pp.99-108, 2021, </w:t></w:r><w:hyperlink r:id="rId33" w:history="1"><w:r><w:rPr><w:color w:val="#410a8c"/><w:u w:val="single"/></w:rPr><w:t xml:space="preserve">⟨10.46608/primaluna11.9782356134042.8⟩</w:t></w:r></w:hyperlink></w:p><w:p><w:pPr/><w:r><w:rPr/><w:t xml:space="preserve">Chapitre d'ouvrage</w:t></w:r></w:p><w:p><w:pPr/><w:hyperlink r:id="rId32" w:history="1"><w:r><w:rPr><w:color w:val="#410a8c"/><w:u w:val="single"/></w:rPr><w:t xml:space="preserve">hal-03463162v1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Saintes, l’église du couvent des Jacobins</w:t></w:r></w:hyperlink></w:p><w:p><w:pPr/><w:hyperlink r:id="rId8" w:history="1"><w:r><w:rPr><w:color w:val="#410a8c"/><w:u w:val="single"/></w:rPr><w:t xml:space="preserve">Markus Schlicht</w:t></w:r></w:hyperlink></w:p><w:p><w:pPr/><w:r><w:rPr/><w:t xml:space="preserve">C. Gensbeitel. </w:t></w:r><w:r><w:rPr><w:i w:val="1"/><w:iCs w:val="1"/></w:rPr><w:t xml:space="preserve">Charente-Maritime. Monastères en Saintonge</w:t></w:r><w:r><w:rPr/><w:t xml:space="preserve">, pp.177-186, 2020, Congrès archéologique de France, 978-2-901837-86-2</w:t></w:r></w:p><w:p><w:pPr/><w:r><w:rPr/><w:t xml:space="preserve">Chapitre d'ouvrage</w:t></w:r></w:p><w:p><w:pPr/><w:hyperlink r:id="rId34" w:history="1"><w:r><w:rPr><w:color w:val="#410a8c"/><w:u w:val="single"/></w:rPr><w:t xml:space="preserve">halshs-03093767v1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cathédrale Saint-André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Les chemins de Saint-Jacques-de-Compostelle en France : patrimoine de l’humanité</w:t></w:r><w:r><w:rPr/><w:t xml:space="preserve">, Editions Gelbart, pp.84-85, 2018</w:t></w:r></w:p><w:p><w:pPr/><w:r><w:rPr/><w:t xml:space="preserve">Chapitre d'ouvrage</w:t></w:r></w:p><w:p><w:pPr/><w:hyperlink r:id="rId35" w:history="1"><w:r><w:rPr><w:color w:val="#410a8c"/><w:u w:val="single"/></w:rPr><w:t xml:space="preserve">hal-02400651v1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Jean de Dammartin ou Alexandre de Berneval : qui fut l’inventeur du dessin de la rose occidentale de la cathédrale de Tours ?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Marcello Angheben, Pierre Martin et Eric Sparhubert (éds.), Regards croisés sur le monument médiéval. Mélanges offerts à Claude Andrault-Schmitt (coll. Culture et société médiévales, 33), Turnhout : Brepols Publishers N.V.,</w:t></w:r><w:r><w:rPr/><w:t xml:space="preserve">, p. 201-219 et pl. 20, 2018</w:t></w:r></w:p><w:p><w:pPr/><w:r><w:rPr/><w:t xml:space="preserve">Chapitre d'ouvrage</w:t></w:r></w:p><w:p><w:pPr/><w:hyperlink r:id="rId36" w:history="1"><w:r><w:rPr><w:color w:val="#410a8c"/><w:u w:val="single"/></w:rPr><w:t xml:space="preserve">halshs-01963850v1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chœur gothique [de la cathédrale de Bordeaux].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Saint-André, primatiale d'Aquitaine.</w:t></w:r><w:r><w:rPr/><w:t xml:space="preserve">, La Nuée Bleue, pp.324-337, 2017, La grâce d'une cathédrale</w:t></w:r></w:p><w:p><w:pPr/><w:r><w:rPr/><w:t xml:space="preserve">Chapitre d'ouvrage</w:t></w:r></w:p><w:p><w:pPr/><w:hyperlink r:id="rId37" w:history="1"><w:r><w:rPr><w:color w:val="#410a8c"/><w:u w:val="single"/></w:rPr><w:t xml:space="preserve">halshs-01705194v1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chapelle Notre-Dame-de-la-Rose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pp.100-104, 2017</w:t></w:r></w:p><w:p><w:pPr/><w:r><w:rPr/><w:t xml:space="preserve">Chapitre d'ouvrage</w:t></w:r></w:p><w:p><w:pPr/><w:hyperlink r:id="rId38" w:history="1"><w:r><w:rPr><w:color w:val="#410a8c"/><w:u w:val="single"/></w:rPr><w:t xml:space="preserve">halshs-01705228v1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chaire d’intronisation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pp.114-117, 2017</w:t></w:r></w:p><w:p><w:pPr/><w:r><w:rPr/><w:t xml:space="preserve">Chapitre d'ouvrage</w:t></w:r></w:p><w:p><w:pPr/><w:hyperlink r:id="rId39" w:history="1"><w:r><w:rPr><w:color w:val="#410a8c"/><w:u w:val="single"/></w:rPr><w:t xml:space="preserve">halshs-01705234v1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portail méridional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pp.82-88, 2017</w:t></w:r></w:p><w:p><w:pPr/><w:r><w:rPr/><w:t xml:space="preserve">Chapitre d'ouvrage</w:t></w:r></w:p><w:p><w:pPr/><w:hyperlink r:id="rId40" w:history="1"><w:r><w:rPr><w:color w:val="#410a8c"/><w:u w:val="single"/></w:rPr><w:t xml:space="preserve">halshs-01705219v1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portail Royal (milieu du XIIIe siècle)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pp.274-285, 2017</w:t></w:r></w:p><w:p><w:pPr/><w:r><w:rPr/><w:t xml:space="preserve">Chapitre d'ouvrage</w:t></w:r></w:p><w:p><w:pPr/><w:hyperlink r:id="rId41" w:history="1"><w:r><w:rPr><w:color w:val="#410a8c"/><w:u w:val="single"/></w:rPr><w:t xml:space="preserve">halshs-01705180v1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tympan [du portail Royal]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pp.288-289, 2017</w:t></w:r></w:p><w:p><w:pPr/><w:r><w:rPr/><w:t xml:space="preserve">Chapitre d'ouvrage</w:t></w:r></w:p><w:p><w:pPr/><w:hyperlink r:id="rId42" w:history="1"><w:r><w:rPr><w:color w:val="#410a8c"/><w:u w:val="single"/></w:rPr><w:t xml:space="preserve">halshs-01705184v1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albâtres de l’ancien maître-autel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pp.89-99, 2017</w:t></w:r></w:p><w:p><w:pPr/><w:r><w:rPr/><w:t xml:space="preserve">Chapitre d'ouvrage</w:t></w:r></w:p><w:p><w:pPr/><w:hyperlink r:id="rId43" w:history="1"><w:r><w:rPr><w:color w:val="#410a8c"/><w:u w:val="single"/></w:rPr><w:t xml:space="preserve">halshs-01705226v1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monuments funéraires médiévaux</w:t></w:r></w:hyperlink></w:p><w:p><w:pPr/><w:hyperlink r:id="rId45" w:history="1"><w:r><w:rPr><w:color w:val="#410a8c"/><w:u w:val="single"/></w:rPr><w:t xml:space="preserve">Delphine Boyer-Gardner</w:t></w:r></w:hyperlink><w:r><w:rPr/><w:t xml:space="preserve">,</w:t></w:r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pp.353-358, 2017</w:t></w:r></w:p><w:p><w:pPr/><w:r><w:rPr/><w:t xml:space="preserve">Chapitre d'ouvrage</w:t></w:r></w:p><w:p><w:pPr/><w:hyperlink r:id="rId44" w:history="1"><w:r><w:rPr><w:color w:val="#410a8c"/><w:u w:val="single"/></w:rPr><w:t xml:space="preserve">halshs-01705205v1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albâtres de Notre-Dame-de-la-Rose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pp.105-113, 2017</w:t></w:r></w:p><w:p><w:pPr/><w:r><w:rPr/><w:t xml:space="preserve">Chapitre d'ouvrage</w:t></w:r></w:p><w:p><w:pPr/><w:hyperlink r:id="rId46" w:history="1"><w:r><w:rPr><w:color w:val="#410a8c"/><w:u w:val="single"/></w:rPr><w:t xml:space="preserve">halshs-01705231v1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Statuaire médiévale : les albâtres anglais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pp.358-361, 2017</w:t></w:r></w:p><w:p><w:pPr/><w:r><w:rPr/><w:t xml:space="preserve">Chapitre d'ouvrage</w:t></w:r></w:p><w:p><w:pPr/><w:hyperlink r:id="rId47" w:history="1"><w:r><w:rPr><w:color w:val="#410a8c"/><w:u w:val="single"/></w:rPr><w:t xml:space="preserve">halshs-01705198v1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chantier de l’ ‘œuvre nouvelle’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pp.78-110, 2017</w:t></w:r></w:p><w:p><w:pPr/><w:r><w:rPr/><w:t xml:space="preserve">Chapitre d'ouvrage</w:t></w:r></w:p><w:p><w:pPr/><w:hyperlink r:id="rId48" w:history="1"><w:r><w:rPr><w:color w:val="#410a8c"/><w:u w:val="single"/></w:rPr><w:t xml:space="preserve">halshs-01705177v1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transept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pp.296-313, 2017</w:t></w:r></w:p><w:p><w:pPr/><w:r><w:rPr/><w:t xml:space="preserve">Chapitre d'ouvrage</w:t></w:r></w:p><w:p><w:pPr/><w:hyperlink r:id="rId49" w:history="1"><w:r><w:rPr><w:color w:val="#410a8c"/><w:u w:val="single"/></w:rPr><w:t xml:space="preserve">halshs-01705190v1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L’église gothique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pp.78-81, 2017</w:t></w:r></w:p><w:p><w:pPr/><w:r><w:rPr/><w:t xml:space="preserve">Chapitre d'ouvrage</w:t></w:r></w:p><w:p><w:pPr/><w:hyperlink r:id="rId50" w:history="1"><w:r><w:rPr><w:color w:val="#410a8c"/><w:u w:val="single"/></w:rPr><w:t xml:space="preserve">halshs-01705213v1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Die Baumeisterfamilie Deschamps, Papst Klemens V. und der letzte Schrei aus Paris. Bemerkungen zur Porte des Flèches der Kathedrale von Bordeaux</w:t></w:r></w:hyperlink></w:p><w:p><w:pPr/><w:hyperlink r:id="rId8" w:history="1"><w:r><w:rPr><w:color w:val="#410a8c"/><w:u w:val="single"/></w:rPr><w:t xml:space="preserve">Markus Schlicht</w:t></w:r></w:hyperlink></w:p><w:p><w:pPr/><w:r><w:rPr/><w:t xml:space="preserve">T. Kunz; M. Grandmontagne </w:t></w:r><w:r><w:rPr><w:i w:val="1"/><w:iCs w:val="1"/></w:rPr><w:t xml:space="preserve">Skulptur um 1300 zwischen Paris und Köln (actes du colloque international, Berlin, 2015)</w:t></w:r><w:r><w:rPr/><w:t xml:space="preserve">, pp.208-231, 2016</w:t></w:r></w:p><w:p><w:pPr/><w:r><w:rPr/><w:t xml:space="preserve">Chapitre d'ouvrage</w:t></w:r></w:p><w:p><w:pPr/><w:hyperlink r:id="rId51" w:history="1"><w:r><w:rPr><w:color w:val="#410a8c"/><w:u w:val="single"/></w:rPr><w:t xml:space="preserve">halshs-01729041v1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Le portail Royal de la cathédrale de Bordeaux. Redécouverte d’un chef d’œuvre.</w:t></w:r><w:r><w:rPr/><w:t xml:space="preserve">, 44, Ausonius éditions, pp.13-15, 2016, Mémoires, 978-2-35613-165-2</w:t></w:r></w:p><w:p><w:pPr/><w:r><w:rPr/><w:t xml:space="preserve">Chapitre d'ouvrage</w:t></w:r></w:p><w:p><w:pPr/><w:hyperlink r:id="rId52" w:history="1"><w:r><w:rPr><w:color w:val="#410a8c"/><w:u w:val="single"/></w:rPr><w:t xml:space="preserve">hal-02401270v1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sculpture gothique [de la cathédrale de Bayeux]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54" w:history="1"><w:r><w:rPr><w:color w:val="#410a8c"/><w:u w:val="single"/></w:rPr><w:t xml:space="preserve">Marcello Angheben</w:t></w:r></w:hyperlink></w:p><w:p><w:pPr/><w:r><w:rPr/><w:t xml:space="preserve">Boulanger, Jean-Claude. </w:t></w:r><w:r><w:rPr><w:i w:val="1"/><w:iCs w:val="1"/></w:rPr><w:t xml:space="preserve">Bayeux. Joyau du gothique normand</w:t></w:r><w:r><w:rPr/><w:t xml:space="preserve">, pp.235-249, 2016, La grâce d’une cathédrale</w:t></w:r></w:p><w:p><w:pPr/><w:r><w:rPr/><w:t xml:space="preserve">Chapitre d'ouvrage</w:t></w:r></w:p><w:p><w:pPr/><w:hyperlink r:id="rId53" w:history="1"><w:r><w:rPr><w:color w:val="#410a8c"/><w:u w:val="single"/></w:rPr><w:t xml:space="preserve">hal-01474463v1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statuaire du portail Royal : réflexions sur le traitement formel et la datation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Schlicht, Markus. </w:t></w:r><w:r><w:rPr><w:i w:val="1"/><w:iCs w:val="1"/></w:rPr><w:t xml:space="preserve">Le portail Royal de la cathédrale de Bordeaux. Redécouverte d’un chef d’œuvre</w:t></w:r><w:r><w:rPr/><w:t xml:space="preserve">, Editions Ausonius, pp.111-135, 2016</w:t></w:r></w:p><w:p><w:pPr/><w:r><w:rPr/><w:t xml:space="preserve">Chapitre d'ouvrage</w:t></w:r></w:p><w:p><w:pPr/><w:hyperlink r:id="rId55" w:history="1"><w:r><w:rPr><w:color w:val="#410a8c"/><w:u w:val="single"/></w:rPr><w:t xml:space="preserve">hal-01474467v1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administrateurs de la fabrique ? Remarques sur l’identité des deux sculptures placées dans les joues des contreforts du portail Royal</w:t></w:r></w:hyperlink></w:p><w:p><w:pPr/><w:hyperlink r:id="rId8" w:history="1"><w:r><w:rPr><w:color w:val="#410a8c"/><w:u w:val="single"/></w:rPr><w:t xml:space="preserve">Markus Schlicht</w:t></w:r></w:hyperlink></w:p><w:p><w:pPr/><w:r><w:rPr/><w:t xml:space="preserve">Schlicht, Markus. </w:t></w:r><w:r><w:rPr><w:i w:val="1"/><w:iCs w:val="1"/></w:rPr><w:t xml:space="preserve">Le portail Royal de la cathédrale de Bordeaux. Redécouverte d’un chef d’œuvre</w:t></w:r><w:r><w:rPr/><w:t xml:space="preserve">, pp.107-110, 2016</w:t></w:r></w:p><w:p><w:pPr/><w:r><w:rPr/><w:t xml:space="preserve">Chapitre d'ouvrage</w:t></w:r></w:p><w:p><w:pPr/><w:hyperlink r:id="rId56" w:history="1"><w:r><w:rPr><w:color w:val="#410a8c"/><w:u w:val="single"/></w:rPr><w:t xml:space="preserve">hal-01474464v1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polychromie médiévale du portail Royal : analyse, restitution et fonctions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58" w:history="1"><w:r><w:rPr><w:color w:val="#410a8c"/><w:u w:val="single"/></w:rPr><w:t xml:space="preserve">Floréal Daniel</w:t></w:r></w:hyperlink></w:p><w:p><w:pPr/><w:r><w:rPr/><w:t xml:space="preserve">Schlicht, Markus. </w:t></w:r><w:r><w:rPr><w:i w:val="1"/><w:iCs w:val="1"/></w:rPr><w:t xml:space="preserve">Le portail Royal de la cathédrale de Bordeaux. Redécouverte d’un chef d’œuvre</w:t></w:r><w:r><w:rPr/><w:t xml:space="preserve">, Ausonius Editions, pp.169-201, 2016, 978-2-35613-165-2</w:t></w:r></w:p><w:p><w:pPr/><w:r><w:rPr/><w:t xml:space="preserve">Chapitre d'ouvrage</w:t></w:r></w:p><w:p><w:pPr/><w:hyperlink r:id="rId57" w:history="1"><w:r><w:rPr><w:color w:val="#410a8c"/><w:u w:val="single"/></w:rPr><w:t xml:space="preserve">hal-01474466v1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Polychromie médiévale et photogrammétrie 3D : la restitution des couleurs d’origine d’un ange du portail Royal (vers 1250) de la cathédrale de Bordeaux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58" w:history="1"><w:r><w:rPr><w:color w:val="#410a8c"/><w:u w:val="single"/></w:rPr><w:t xml:space="preserve">Floréal Daniel</w:t></w:r></w:hyperlink></w:p><w:p><w:pPr/><w:r><w:rPr/><w:t xml:space="preserve">R. Vergnieux et C. Delevoie. </w:t></w:r><w:r><w:rPr><w:i w:val="1"/><w:iCs w:val="1"/></w:rPr><w:t xml:space="preserve">Virtual Retrospect 2013. Actes du colloque Pessac (France), 27-29 novembre 2013</w:t></w:r><w:r><w:rPr/><w:t xml:space="preserve">, pp.63-71, 2015</w:t></w:r></w:p><w:p><w:pPr/><w:r><w:rPr/><w:t xml:space="preserve">Chapitre d'ouvrage</w:t></w:r></w:p><w:p><w:pPr/><w:hyperlink r:id="rId59" w:history="1"><w:r><w:rPr><w:color w:val="#410a8c"/><w:u w:val="single"/></w:rPr><w:t xml:space="preserve">hal-01738060v1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Architecte, commande, style, modèle. Quelques remarques sur la réfection des fenêtres hautes du chevet de la cathédrale de Rouen (1429-1433)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Ars auro gemmisque prior. Mélanges en hommage à Jean-Pierre Caillet</w:t></w:r><w:r><w:rPr/><w:t xml:space="preserve">, 2013</w:t></w:r></w:p><w:p><w:pPr/><w:r><w:rPr/><w:t xml:space="preserve">Chapitre d'ouvrage</w:t></w:r></w:p><w:p><w:pPr/><w:hyperlink r:id="rId60" w:history="1"><w:r><w:rPr><w:color w:val="#410a8c"/><w:u w:val="single"/></w:rPr><w:t xml:space="preserve">hal-04360424v1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Architecture, commande, style, modèle. Quelques remarques sur la réfection des fenêtres hautes du chevet de la cathédrale de Rouen (1429-1433)</w:t></w:r></w:hyperlink></w:p><w:p><w:pPr/><w:hyperlink r:id="rId8" w:history="1"><w:r><w:rPr><w:color w:val="#410a8c"/><w:u w:val="single"/></w:rPr><w:t xml:space="preserve">Markus Schlicht</w:t></w:r></w:hyperlink></w:p><w:p><w:pPr/><w:r><w:rPr/><w:t xml:space="preserve">Chrystèle Blondeau, Brigitte Boissavit-Camus, Véronique Boucherat et Panayota Volti. </w:t></w:r><w:r><w:rPr><w:i w:val="1"/><w:iCs w:val="1"/></w:rPr><w:t xml:space="preserve">Ars auro gemmisque prior : Mélanges en hommage à Jean-Pierre Caillet</w:t></w:r><w:r><w:rPr/><w:t xml:space="preserve">, Motovun, pp.431-438, 2013, Dissertationes et monographiae, 6, 978-953-6002-68-9</w:t></w:r></w:p><w:p><w:pPr/><w:r><w:rPr/><w:t xml:space="preserve">Chapitre d'ouvrage</w:t></w:r></w:p><w:p><w:pPr/><w:hyperlink r:id="rId61" w:history="1"><w:r><w:rPr><w:color w:val="#410a8c"/><w:u w:val="single"/></w:rPr><w:t xml:space="preserve">halshs-00912673v1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façade occidentale : aspect médiéval, modèles formels et datation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pp.130-142, 2013, 978-2-36746-156-4</w:t></w:r></w:p><w:p><w:pPr/><w:r><w:rPr/><w:t xml:space="preserve">Chapitre d'ouvrage</w:t></w:r></w:p><w:p><w:pPr/><w:hyperlink r:id="rId62" w:history="1"><w:r><w:rPr><w:color w:val="#410a8c"/><w:u w:val="single"/></w:rPr><w:t xml:space="preserve">halshs-00927030v1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façade occidentale [de la cathédrale de Poitiers] : aspect médiéval, modèles formels et datation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Claude Andrault-Schmitt. </w:t></w:r><w:r><w:rPr><w:i w:val="1"/><w:iCs w:val="1"/></w:rPr><w:t xml:space="preserve">La cathédrale de Poitiers</w:t></w:r><w:r><w:rPr/><w:t xml:space="preserve">, 2013</w:t></w:r></w:p><w:p><w:pPr/><w:r><w:rPr/><w:t xml:space="preserve">Chapitre d'ouvrage</w:t></w:r></w:p><w:p><w:pPr/><w:hyperlink r:id="rId63" w:history="1"><w:r><w:rPr><w:color w:val="#410a8c"/><w:u w:val="single"/></w:rPr><w:t xml:space="preserve">hal-04360427v1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Chapelle de la Vierge [de la cathédrale de Rouen]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Mgr Descubes (éd.), La cathédrale de Rouen, primatiale de Normandie (coll. La grâce d’une cathédrale), Strasbourg : La Nuée bleue, p. 254-261.</w:t></w:r><w:r><w:rPr/><w:t xml:space="preserve">, 2012</w:t></w:r></w:p><w:p><w:pPr/><w:r><w:rPr/><w:t xml:space="preserve">Chapitre d'ouvrage</w:t></w:r></w:p><w:p><w:pPr/><w:hyperlink r:id="rId64" w:history="1"><w:r><w:rPr><w:color w:val="#410a8c"/><w:u w:val="single"/></w:rPr><w:t xml:space="preserve">halshs-03158028v1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façades du transept [de la cathédrale de Rouen]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La cathédrale de Rouen, primatiale de Normandie (coll. La grâce d’une cathédrale)</w:t></w:r><w:r><w:rPr/><w:t xml:space="preserve">, La Nuée Bleue, 2012</w:t></w:r></w:p><w:p><w:pPr/><w:r><w:rPr/><w:t xml:space="preserve">Chapitre d'ouvrage</w:t></w:r></w:p><w:p><w:pPr/><w:hyperlink r:id="rId65" w:history="1"><w:r><w:rPr><w:color w:val="#410a8c"/><w:u w:val="single"/></w:rPr><w:t xml:space="preserve">halshs-03158006v1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[Cathédrale de Rouen] Les fastes des XIIIe et XIVe siècles, 1281-1430 (p. 5°-63)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Mgr DESCUBES (éd.), La cathédrale de Rouen, primatiale de Normandie (coll. La grâce d’une cathédrale)</w:t></w:r><w:r><w:rPr/><w:t xml:space="preserve">, 2012</w:t></w:r></w:p><w:p><w:pPr/><w:r><w:rPr/><w:t xml:space="preserve">Chapitre d'ouvrage</w:t></w:r></w:p><w:p><w:pPr/><w:hyperlink r:id="rId66" w:history="1"><w:r><w:rPr><w:color w:val="#410a8c"/><w:u w:val="single"/></w:rPr><w:t xml:space="preserve">halshs-02955948v1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portail occidental de la cathédrale de Saintes : architecture et sculpture</w:t></w:r></w:hyperlink></w:p><w:p><w:pPr/><w:hyperlink r:id="rId8" w:history="1"><w:r><w:rPr><w:color w:val="#410a8c"/><w:u w:val="single"/></w:rPr><w:t xml:space="preserve">Markus Schlicht</w:t></w:r></w:hyperlink></w:p><w:p><w:pPr/><w:r><w:rPr/><w:t xml:space="preserve">Yves Blomme. </w:t></w:r><w:r><w:rPr><w:i w:val="1"/><w:iCs w:val="1"/></w:rPr><w:t xml:space="preserve">La cathédrale de Saintes</w:t></w:r><w:r><w:rPr/><w:t xml:space="preserve">, Editions Picard, pp.127-152, 2012, 978-2-7084-0924-8</w:t></w:r></w:p><w:p><w:pPr/><w:r><w:rPr/><w:t xml:space="preserve">Chapitre d'ouvrage</w:t></w:r></w:p><w:p><w:pPr/><w:hyperlink r:id="rId67" w:history="1"><w:r><w:rPr><w:color w:val="#410a8c"/><w:u w:val="single"/></w:rPr><w:t xml:space="preserve">halshs-00755154v1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Bordeaux / flèche / Naumburg / Restitutions / Rouen / Ulrich d'Ensingen.</w:t></w:r></w:hyperlink></w:p><w:p><w:pPr/><w:hyperlink r:id="rId8" w:history="1"><w:r><w:rPr><w:color w:val="#410a8c"/><w:u w:val="single"/></w:rPr><w:t xml:space="preserve">Markus Schlicht</w:t></w:r></w:hyperlink></w:p><w:p><w:pPr/><w:r><w:rPr/><w:t xml:space="preserve">P. Charron, J-M. Guilloët. </w:t></w:r><w:r><w:rPr><w:i w:val="1"/><w:iCs w:val="1"/></w:rPr><w:t xml:space="preserve">Dictionnaire d'Histoire de l'Art du Moyen Âge occidental.</w:t></w:r><w:r><w:rPr/><w:t xml:space="preserve">, Robert Laffont, pp. 160-161, 371-372, 655-656, 805, 823-824, 952, 2009, Bouquins</w:t></w:r></w:p><w:p><w:pPr/><w:r><w:rPr/><w:t xml:space="preserve">Chapitre d'ouvrage</w:t></w:r></w:p><w:p><w:pPr/><w:hyperlink r:id="rId68" w:history="1"><w:r><w:rPr><w:color w:val="#410a8c"/><w:u w:val="single"/></w:rPr><w:t xml:space="preserve">hal-00447619v1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‘scandale’ architectural vers 1300 - l’intervention de Philippe le Bel dans les choix formels de l’architecture de Saint-Louis de Poissy</w:t></w:r></w:hyperlink></w:p><w:p><w:pPr/><w:hyperlink r:id="rId8" w:history="1"><w:r><w:rPr><w:color w:val="#410a8c"/><w:u w:val="single"/></w:rPr><w:t xml:space="preserve">Markus Schlicht</w:t></w:r></w:hyperlink></w:p><w:p><w:pPr/><w:r><w:rPr/><w:t xml:space="preserve">Christian Freigang et Jean-Claude Schmitt. </w:t></w:r><w:r><w:rPr><w:i w:val="1"/><w:iCs w:val="1"/></w:rPr><w:t xml:space="preserve">Hofkultur in Frankreich und Europa im Spätmittelalter / La culture de cour en France et en Europe à la fin du Moyen Âge</w:t></w:r><w:r><w:rPr/><w:t xml:space="preserve">, Akademie-Verlag, pp.289-325, 2005</w:t></w:r></w:p><w:p><w:pPr/><w:r><w:rPr/><w:t xml:space="preserve">Chapitre d'ouvrage</w:t></w:r></w:p><w:p><w:pPr/><w:hyperlink r:id="rId69" w:history="1"><w:r><w:rPr><w:color w:val="#410a8c"/><w:u w:val="single"/></w:rPr><w:t xml:space="preserve">hal-02401315v1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Herstellung von Steingut – eine kurze Übersicht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71" w:history="1"><w:r><w:rPr><w:color w:val="#410a8c"/><w:u w:val="single"/></w:rPr><w:t xml:space="preserve">Werner Endres</w:t></w:r></w:hyperlink></w:p><w:p><w:pPr/><w:r><w:rPr/><w:t xml:space="preserve">W. Endres et al. (éd.). </w:t></w:r><w:r><w:rPr><w:i w:val="1"/><w:iCs w:val="1"/></w:rPr><w:t xml:space="preserve">Reichenbacher Steingut (catalogue d’exposition)</w:t></w:r><w:r><w:rPr/><w:t xml:space="preserve">, pp.33-43, 1991</w:t></w:r></w:p><w:p><w:pPr/><w:r><w:rPr/><w:t xml:space="preserve">Chapitre d'ouvrage</w:t></w:r></w:p><w:p><w:pPr/><w:hyperlink r:id="rId70" w:history="1"><w:r><w:rPr><w:color w:val="#410a8c"/><w:u w:val="single"/></w:rPr><w:t xml:space="preserve">halshs-03158174v1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Verzierungen auf Reichenbacher Geschirren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71" w:history="1"><w:r><w:rPr><w:color w:val="#410a8c"/><w:u w:val="single"/></w:rPr><w:t xml:space="preserve">Werner Endres</w:t></w:r></w:hyperlink><w:r><w:rPr/><w:t xml:space="preserve">,</w:t></w:r><w:hyperlink r:id="rId73" w:history="1"><w:r><w:rPr><w:color w:val="#410a8c"/><w:u w:val="single"/></w:rPr><w:t xml:space="preserve">Bettina Blessing</w:t></w:r></w:hyperlink></w:p><w:p><w:pPr/><w:r><w:rPr><w:i w:val="1"/><w:iCs w:val="1"/></w:rPr><w:t xml:space="preserve">W. Endres et al. (éd.), Reichenbacher Steingut (catalogue d’exposition), Grafenau, p. 75-130</w:t></w:r><w:r><w:rPr/><w:t xml:space="preserve">, 1991</w:t></w:r></w:p><w:p><w:pPr/><w:r><w:rPr/><w:t xml:space="preserve">Chapitre d'ouvrage</w:t></w:r></w:p><w:p><w:pPr/><w:hyperlink r:id="rId72" w:history="1"><w:r><w:rPr><w:color w:val="#410a8c"/><w:u w:val="single"/></w:rPr><w:t xml:space="preserve">halshs-03158172v1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Polychromie. Regards croisés sur l’usage, l’emploi et la matérialité de la polychromie dans les sociétés anciennes</w:t></w:r></w:hyperlink></w:p><w:p><w:pPr/><w:hyperlink r:id="rId75" w:history="1"><w:r><w:rPr><w:color w:val="#410a8c"/><w:u w:val="single"/></w:rPr><w:t xml:space="preserve">Vincent Baillet</w:t></w:r></w:hyperlink><w:r><w:rPr/><w:t xml:space="preserve">,</w:t></w:r><w:hyperlink r:id="rId76" w:history="1"><w:r><w:rPr><w:color w:val="#410a8c"/><w:u w:val="single"/></w:rPr><w:t xml:space="preserve">Corentin Cou</w:t></w:r></w:hyperlink><w:r><w:rPr/><w:t xml:space="preserve">,</w:t></w:r><w:hyperlink r:id="rId77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et al.</w:t></w:r></w:p><w:p><w:pPr/><w:r><w:rPr/><w:t xml:space="preserve">Ausonius Editions. </w:t></w:r><w:hyperlink r:id="rId78" w:history="1"><w:r><w:rPr><w:color w:val="#410a8c"/><w:u w:val="single"/></w:rPr><w:t xml:space="preserve">Un@ éditions</w:t></w:r></w:hyperlink><w:r><w:rPr/><w:t xml:space="preserve">, 9, https://una-editions.fr/polychromie-societes-anciennes/, 2025, Archéovision - Virtual Retrospect, Rémy Chapoulie, 978-2-35613-457-8. </w:t></w:r><w:hyperlink r:id="rId79" w:history="1"><w:r><w:rPr><w:color w:val="#410a8c"/><w:u w:val="single"/></w:rPr><w:t xml:space="preserve">⟨10.46608/archeovision1.9782356134554⟩</w:t></w:r></w:hyperlink></w:p><w:p><w:pPr/><w:r><w:rPr/><w:t xml:space="preserve">Ouvrages</w:t></w:r></w:p><w:p><w:pPr/><w:hyperlink r:id="rId74" w:history="1"><w:r><w:rPr><w:color w:val="#410a8c"/><w:u w:val="single"/></w:rPr><w:t xml:space="preserve">hal-05370974v1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mithraeum aux Carmes, l’évolution d’un îlot urbain à Bordeaux</w:t></w:r></w:hyperlink></w:p><w:p><w:pPr/><w:hyperlink r:id="rId81" w:history="1"><w:r><w:rPr><w:color w:val="#410a8c"/><w:u w:val="single"/></w:rPr><w:t xml:space="preserve">Vanessa Elizagoyen</w:t></w:r></w:hyperlink><w:r><w:rPr/><w:t xml:space="preserve">,</w:t></w:r><w:hyperlink r:id="rId82" w:history="1"><w:r><w:rPr><w:color w:val="#410a8c"/><w:u w:val="single"/></w:rPr><w:t xml:space="preserve">Jean Catalo</w:t></w:r></w:hyperlink><w:r><w:rPr/><w:t xml:space="preserve">,</w:t></w:r><w:hyperlink r:id="rId83" w:history="1"><w:r><w:rPr><w:color w:val="#410a8c"/><w:u w:val="single"/></w:rPr><w:t xml:space="preserve">Marie-Agnès Gaidon-Bunuel</w:t></w:r></w:hyperlink><w:r><w:rPr/><w:t xml:space="preserve">,</w:t></w:r><w:hyperlink r:id="rId84" w:history="1"><w:r><w:rPr><w:color w:val="#410a8c"/><w:u w:val="single"/></w:rPr><w:t xml:space="preserve">Sylvie Maleret</w:t></w:r></w:hyperlink><w:r><w:rPr/><w:t xml:space="preserve">,</w:t></w:r><w:hyperlink r:id="rId85" w:history="1"><w:r><w:rPr><w:color w:val="#410a8c"/><w:u w:val="single"/></w:rPr><w:t xml:space="preserve">Xavier Boes</w:t></w:r></w:hyperlink><w:r><w:rPr/><w:t xml:space="preserve">et al.</w:t></w:r></w:p><w:p><w:pPr/><w:r><w:rPr/><w:t xml:space="preserve">Supplément Aquitania. , 46, 2025, 9782910763091</w:t></w:r></w:p><w:p><w:pPr/><w:r><w:rPr/><w:t xml:space="preserve">Ouvrages</w:t></w:r></w:p><w:p><w:pPr/><w:hyperlink r:id="rId80" w:history="1"><w:r><w:rPr><w:color w:val="#410a8c"/><w:u w:val="single"/></w:rPr><w:t xml:space="preserve">hal-05379293v1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Saint-Seurin de Bordeaux. Un site, une basilique, une histoire (réédition revue et augmentée)</w:t></w:r></w:hyperlink></w:p><w:p><w:pPr/><w:hyperlink r:id="rId8" w:history="1"><w:r><w:rPr><w:color w:val="#410a8c"/><w:u w:val="single"/></w:rPr><w:t xml:space="preserve">Markus Schlicht</w:t></w:r></w:hyperlink></w:p><w:p><w:pPr/><w:r><w:rPr/><w:t xml:space="preserve">Ausonius éditions, 2024, In Situ, 978-2-35613-617-6</w:t></w:r></w:p><w:p><w:pPr/><w:r><w:rPr/><w:t xml:space="preserve">Ouvrages</w:t></w:r></w:p><w:p><w:pPr/><w:hyperlink r:id="rId86" w:history="1"><w:r><w:rPr><w:color w:val="#410a8c"/><w:u w:val="single"/></w:rPr><w:t xml:space="preserve">hal-04848401v1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Colours of medieval English Alabaster Panels. Polychromy, production and perception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un@éditions, 2023, PrimaLun@, 978-2-35613-515-5 and 978-2-35613-517-9. </w:t></w:r><w:hyperlink r:id="rId88" w:history="1"><w:r><w:rPr><w:color w:val="#410a8c"/><w:u w:val="single"/></w:rPr><w:t xml:space="preserve">⟨10.46608/primaluna22.9782356135155⟩</w:t></w:r></w:hyperlink></w:p><w:p><w:pPr/><w:r><w:rPr/><w:t xml:space="preserve">Ouvrages</w:t></w:r></w:p><w:p><w:pPr/><w:hyperlink r:id="rId87" w:history="1"><w:r><w:rPr><w:color w:val="#410a8c"/><w:u w:val="single"/></w:rPr><w:t xml:space="preserve">hal-04354361v1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couleurs des albâtres anglais. Polychromie, production et perception médiévales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Ausonius Éditions, 2021, 978-2-35613-405-9. </w:t></w:r><w:hyperlink r:id="rId90" w:history="1"><w:r><w:rPr><w:color w:val="#410a8c"/><w:u w:val="single"/></w:rPr><w:t xml:space="preserve">⟨10.46608/primaluna11.9782356134042⟩</w:t></w:r></w:hyperlink></w:p><w:p><w:pPr/><w:r><w:rPr/><w:t xml:space="preserve">Ouvrages</w:t></w:r></w:p><w:p><w:pPr/><w:hyperlink r:id="rId89" w:history="1"><w:r><w:rPr><w:color w:val="#410a8c"/><w:u w:val="single"/></w:rPr><w:t xml:space="preserve">hal-03463050v2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Bordeaux, primatiale d’Aquitaine</w:t></w:r></w:hyperlink></w:p><w:p><w:pPr/><w:hyperlink r:id="rId92" w:history="1"><w:r><w:rPr><w:color w:val="#410a8c"/><w:u w:val="single"/></w:rPr><w:t xml:space="preserve">Yves Gallet</w:t></w:r></w:hyperlink><w:r><w:rPr/><w:t xml:space="preserve">,</w:t></w:r><w:hyperlink r:id="rId93" w:history="1"><w:r><w:rPr><w:color w:val="#410a8c"/><w:u w:val="single"/></w:rPr><w:t xml:space="preserve">Pierre Ricard</w:t></w:r></w:hyperlink><w:r><w:rPr/><w:t xml:space="preserve">,</w:t></w:r><w:hyperlink r:id="rId94" w:history="1"><w:r><w:rPr><w:color w:val="#410a8c"/><w:u w:val="single"/></w:rPr><w:t xml:space="preserve">Marc Agostino</w:t></w:r></w:hyperlink><w:r><w:rPr/><w:t xml:space="preserve">,</w:t></w:r><w:hyperlink r:id="rId95" w:history="1"><w:r><w:rPr><w:color w:val="#410a8c"/><w:u w:val="single"/></w:rPr><w:t xml:space="preserve">Renée Leulier</w:t></w:r></w:hyperlink><w:r><w:rPr/><w:t xml:space="preserve">,</w:t></w:r><w:hyperlink r:id="rId96" w:history="1"><w:r><w:rPr><w:color w:val="#410a8c"/><w:u w:val="single"/></w:rPr><w:t xml:space="preserve">Pierre Meunier</w:t></w:r></w:hyperlink><w:r><w:rPr/><w:t xml:space="preserve">et al.</w:t></w:r></w:p><w:p><w:pPr/><w:r><w:rPr/><w:t xml:space="preserve">La Nuée Bleue, 2017, La grâce d’une cathédrale</w:t></w:r></w:p><w:p><w:pPr/><w:r><w:rPr/><w:t xml:space="preserve">Ouvrages</w:t></w:r></w:p><w:p><w:pPr/><w:hyperlink r:id="rId91" w:history="1"><w:r><w:rPr><w:color w:val="#410a8c"/><w:u w:val="single"/></w:rPr><w:t xml:space="preserve">halshs-01697660v1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portail Royal de la cathédrale de Bordeaux. Redécouverte d’un chef d’œuvre</w:t></w:r></w:hyperlink></w:p><w:p><w:pPr/><w:hyperlink r:id="rId8" w:history="1"><w:r><w:rPr><w:color w:val="#410a8c"/><w:u w:val="single"/></w:rPr><w:t xml:space="preserve">Markus Schlicht</w:t></w:r></w:hyperlink></w:p><w:p><w:pPr/><w:r><w:rPr/><w:t xml:space="preserve">2016</w:t></w:r></w:p><w:p><w:pPr/><w:r><w:rPr/><w:t xml:space="preserve">Ouvrages</w:t></w:r></w:p><w:p><w:pPr/><w:hyperlink r:id="rId97" w:history="1"><w:r><w:rPr><w:color w:val="#410a8c"/><w:u w:val="single"/></w:rPr><w:t xml:space="preserve">hal-01540840v1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chantier majeur de la fin du Moyen-Âge : La cathédrale de Rouen vers 1300. Portail des Libraires, portail de la Calende, chapelle de la Vierge</w:t></w:r></w:hyperlink></w:p><w:p><w:pPr/><w:hyperlink r:id="rId8" w:history="1"><w:r><w:rPr><w:color w:val="#410a8c"/><w:u w:val="single"/></w:rPr><w:t xml:space="preserve">Markus Schlicht</w:t></w:r></w:hyperlink></w:p><w:p><w:pPr/><w:r><w:rPr/><w:t xml:space="preserve">2005, 2-9510558-3-8</w:t></w:r></w:p><w:p><w:pPr/><w:r><w:rPr/><w:t xml:space="preserve">Ouvrages</w:t></w:r></w:p><w:p><w:pPr/><w:hyperlink r:id="rId98" w:history="1"><w:r><w:rPr><w:color w:val="#410a8c"/><w:u w:val="single"/></w:rPr><w:t xml:space="preserve">hal-04360400v1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cathédrale de Rouen vers 1300 : un chantier majeur de la fin du Moyen âge : portail des libraires, portail de la Calende, chapelle de la Vierge.</w:t></w:r></w:hyperlink></w:p><w:p><w:pPr/><w:hyperlink r:id="rId8" w:history="1"><w:r><w:rPr><w:color w:val="#410a8c"/><w:u w:val="single"/></w:rPr><w:t xml:space="preserve">Markus Schlicht</w:t></w:r></w:hyperlink></w:p><w:p><w:pPr/><w:r><w:rPr/><w:t xml:space="preserve">Société des Antiquaires de Normandie, pp.426, 2005, Mémoires de la Société des antiquaires de Normandie, ISSN 1279-6662 ; 41</w:t></w:r></w:p><w:p><w:pPr/><w:r><w:rPr/><w:t xml:space="preserve">Ouvrages</w:t></w:r></w:p><w:p><w:pPr/><w:hyperlink r:id="rId99" w:history="1"><w:r><w:rPr><w:color w:val="#410a8c"/><w:u w:val="single"/></w:rPr><w:t xml:space="preserve">halshs-00695259v1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Portail Royal de Notre-Dame d’Etampes</w:t></w:r></w:hyperlink></w:p><w:p><w:pPr/><w:hyperlink r:id="rId8" w:history="1"><w:r><w:rPr><w:color w:val="#410a8c"/><w:u w:val="single"/></w:rPr><w:t xml:space="preserve">Markus Schlicht</w:t></w:r></w:hyperlink></w:p><w:p><w:pPr/><w:r><w:rPr/><w:t xml:space="preserve">Mairie d'Étampes - Service des Archives et du Patrimoine Historique de la ville, pp.24, 1996</w:t></w:r></w:p><w:p><w:pPr/><w:r><w:rPr/><w:t xml:space="preserve">Ouvrages</w:t></w:r></w:p><w:p><w:pPr/><w:hyperlink r:id="rId100" w:history="1"><w:r><w:rPr><w:color w:val="#410a8c"/><w:u w:val="single"/></w:rPr><w:t xml:space="preserve">hal-01781413v1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 Polychromy of English Medieval Alabaster Panels Preserved in Aquitaine (France) : From Material Analysis and Experimentation to Physical and Digital Reconstruction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7" w:history="1"><w:r><w:rPr><w:color w:val="#410a8c"/><w:u w:val="single"/></w:rPr><w:t xml:space="preserve">Aurélie Mounier</w:t></w:r></w:hyperlink></w:p><w:p><w:pPr/><w:r><w:rPr><w:i w:val="1"/><w:iCs w:val="1"/></w:rPr><w:t xml:space="preserve">Colour &amp; Space. Interfaces of Ancient Architecture and Sculpture. Proceedings of the 10th International Round Table on Polychromy in Ancient Sculpture and Architecture</w:t></w:r><w:r><w:rPr/><w:t xml:space="preserve">, 2020, Berlin, Germany. Deutsches Archäologisches Institut, 2025, </w:t></w:r><w:hyperlink r:id="rId102" w:history="1"><w:r><w:rPr><w:color w:val="#410a8c"/><w:u w:val="single"/></w:rPr><w:t xml:space="preserve">⟨10.34780/nm3qas18⟩</w:t></w:r></w:hyperlink></w:p><w:p><w:pPr/><w:r><w:rPr/><w:t xml:space="preserve">Proceedings/Recueil des communications</w:t></w:r></w:p><w:p><w:pPr/><w:hyperlink r:id="rId101" w:history="1"><w:r><w:rPr><w:color w:val="#410a8c"/><w:u w:val="single"/></w:rPr><w:t xml:space="preserve">hal-05442702v1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Polychromy of English Medieval Alabaster Panels Preserved in Aquitaine (France). From Material Analysis and Experimentation to Physical and Digital Reconstruction</w:t></w:r></w:hyperlink></w:p><w:p><w:pPr/><w:hyperlink r:id="rId17" w:history="1"><w:r><w:rPr><w:color w:val="#410a8c"/><w:u w:val="single"/></w:rPr><w:t xml:space="preserve">Aurélie Mounier</w:t></w:r></w:hyperlink><w:r><w:rPr/><w:t xml:space="preserve">,</w:t></w:r><w:hyperlink r:id="rId8" w:history="1"><w:r><w:rPr><w:color w:val="#410a8c"/><w:u w:val="single"/></w:rPr><w:t xml:space="preserve">Markus Schlicht</w:t></w:r></w:hyperlink><w:r><w:rPr/><w:t xml:space="preserve">,</w:t></w:r><w:hyperlink r:id="rId18" w:history="1"><w:r><w:rPr><w:color w:val="#410a8c"/><w:u w:val="single"/></w:rPr><w:t xml:space="preserve">Maud Mulliez</w:t></w:r></w:hyperlink></w:p><w:p><w:pPr/><w:r><w:rPr><w:i w:val="1"/><w:iCs w:val="1"/></w:rPr><w:t xml:space="preserve">Colour &amp; Space. Interfaces of Ancient Architecture and Sculpture</w:t></w:r><w:r><w:rPr/><w:t xml:space="preserve">, Mar 2020, Berlin, France. Deutsches Archäologisches Institut, 2025, 978-3-7520-0860-9. </w:t></w:r><w:hyperlink r:id="rId102" w:history="1"><w:r><w:rPr><w:color w:val="#410a8c"/><w:u w:val="single"/></w:rPr><w:t xml:space="preserve">⟨10.34780/nm3qas18⟩</w:t></w:r></w:hyperlink></w:p><w:p><w:pPr/><w:r><w:rPr/><w:t xml:space="preserve">Proceedings/Recueil des communications</w:t></w:r></w:p><w:p><w:pPr/><w:hyperlink r:id="rId103" w:history="1"><w:r><w:rPr><w:color w:val="#410a8c"/><w:u w:val="single"/></w:rPr><w:t xml:space="preserve">hal-05406788v1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Aspects esthétiques des polychromies gothiques. Un bilan comparatif de trois ensembles sculptés de l’Ouest de la France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Polychromie. Regards croisés sur l’usage, l’emploi et la matérialité de la polychromie dans les sociétés anciennes</w:t></w:r><w:r><w:rPr/><w:t xml:space="preserve">, Vincent Baillet, Aurélie Mounier et Rémy Chapoulie, Jun 2024, Bordeaux / Pessac, France. pp.31-60, </w:t></w:r><w:hyperlink r:id="rId105" w:history="1"><w:r><w:rPr><w:color w:val="#410a8c"/><w:u w:val="single"/></w:rPr><w:t xml:space="preserve">⟨10.46608/archeovision1.9782356134554.3⟩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hal-05442675v1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Polychromie médiévale et photogrammétrie 3D : la restitution des couleurs d’origine d’un ange du portail Royal (vers 1250) de la cathédrale de Bordeaux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58" w:history="1"><w:r><w:rPr><w:color w:val="#410a8c"/><w:u w:val="single"/></w:rPr><w:t xml:space="preserve">Floréal Daniel</w:t></w:r></w:hyperlink><w:r><w:rPr/><w:t xml:space="preserve">,</w:t></w:r><w:hyperlink r:id="rId19" w:history="1"><w:r><w:rPr><w:color w:val="#410a8c"/><w:u w:val="single"/></w:rPr><w:t xml:space="preserve">Pascal Mora</w:t></w:r></w:hyperlink></w:p><w:p><w:pPr/><w:r><w:rPr><w:i w:val="1"/><w:iCs w:val="1"/></w:rPr><w:t xml:space="preserve">Virtual Retrospect 2013</w:t></w:r><w:r><w:rPr/><w:t xml:space="preserve">, Robert Vergnieux, Nov 2013, Pessac, France. pp.63-71</w:t></w:r></w:p><w:p><w:pPr/><w:r><w:rPr/><w:t xml:space="preserve">Communication dans un congrès</w:t></w:r></w:p><w:p><w:pPr/><w:hyperlink r:id="rId106" w:history="1"><w:r><w:rPr><w:color w:val="#410a8c"/><w:u w:val="single"/></w:rPr><w:t xml:space="preserve">hal-01919856v1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Nouvelles technologies et vieilles pierres : la restitution de la rose du XIIIe siècle de la cathédrale de Poitiers.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du IIe colloque international de Noyon</w:t></w:r><w:r><w:rPr/><w:t xml:space="preserve">, Jun 2009, Noyon, France. pp.79-99</w:t></w:r></w:p><w:p><w:pPr/><w:r><w:rPr/><w:t xml:space="preserve">Communication dans un congrès</w:t></w:r></w:p><w:p><w:pPr/><w:hyperlink r:id="rId107" w:history="1"><w:r><w:rPr><w:color w:val="#410a8c"/><w:u w:val="single"/></w:rPr><w:t xml:space="preserve">halshs-00699749v1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Analyser à l’aide de modèles électroniques tridimensionnels. Les piliers de la chapelle de la Vierge de la cathédrale de Rouen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Virtual Retrospect 2009</w:t></w:r><w:r><w:rPr/><w:t xml:space="preserve">, Robert Vergnieux, Nov 2009, Pessac, France. pp.41-45</w:t></w:r></w:p><w:p><w:pPr/><w:r><w:rPr/><w:t xml:space="preserve">Communication dans un congrès</w:t></w:r></w:p><w:p><w:pPr/><w:hyperlink r:id="rId108" w:history="1"><w:r><w:rPr><w:color w:val="#410a8c"/><w:u w:val="single"/></w:rPr><w:t xml:space="preserve">halshs-01864091v1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grande chapelle dite Notre-Dame-de-la-Rose.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de colloque</w:t></w:r><w:r><w:rPr/><w:t xml:space="preserve">, Oct 2006, Bordeaux, France. pp.311-329</w:t></w:r></w:p><w:p><w:pPr/><w:r><w:rPr/><w:t xml:space="preserve">Communication dans un congrès</w:t></w:r></w:p><w:p><w:pPr/><w:hyperlink r:id="rId109" w:history="1"><w:r><w:rPr><w:color w:val="#410a8c"/><w:u w:val="single"/></w:rPr><w:t xml:space="preserve">hal-00601002v1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Analyser à l'aide de modèles électroniques tridimensionnels. Les piliers de la chapelle de la Vierge de la cathédrale de Rouen.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Repenser les limites : l'architecture à travers l'espace, le temps et les disciplines</w:t></w:r><w:r><w:rPr/><w:t xml:space="preserve">, Aug 2005, Paris, France. pp.1-5</w:t></w:r></w:p><w:p><w:pPr/><w:r><w:rPr/><w:t xml:space="preserve">Communication dans un congrès</w:t></w:r></w:p><w:p><w:pPr/><w:hyperlink r:id="rId110" w:history="1"><w:r><w:rPr><w:color w:val="#410a8c"/><w:u w:val="single"/></w:rPr><w:t xml:space="preserve">halshs-00624749v1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L'analyse en trois dimensions : application possible à l'histoire de l'architecture médiévale.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de colloque</w:t></w:r><w:r><w:rPr/><w:t xml:space="preserve">, Dec 2007, Rome, Italie</w:t></w:r></w:p><w:p><w:pPr/><w:r><w:rPr/><w:t xml:space="preserve">Communication dans un congrès</w:t></w:r></w:p><w:p><w:pPr/><w:hyperlink r:id="rId111" w:history="1"><w:r><w:rPr><w:color w:val="#410a8c"/><w:u w:val="single"/></w:rPr><w:t xml:space="preserve">halshs-00728957v1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Rouen, façades du transept de la cathédrale.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du 161e congrès archéologique de France</w:t></w:r><w:r><w:rPr/><w:t xml:space="preserve">, 2003, Rouen, France. pp.182-198</w:t></w:r></w:p><w:p><w:pPr/><w:r><w:rPr/><w:t xml:space="preserve">Communication dans un congrès</w:t></w:r></w:p><w:p><w:pPr/><w:hyperlink r:id="rId112" w:history="1"><w:r><w:rPr><w:color w:val="#410a8c"/><w:u w:val="single"/></w:rPr><w:t xml:space="preserve">halshs-00626449v1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Polychromie, pigments, perception : les albâtres anglais de la fin du Moyen Âge conservés sur le territoire aquitain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2023</w:t></w:r></w:p><w:p><w:pPr/><w:r><w:rPr/><w:t xml:space="preserve">Vidéo</w:t></w:r></w:p><w:p><w:pPr/><w:hyperlink r:id="rId113" w:history="1"><w:r><w:rPr><w:color w:val="#410a8c"/><w:u w:val="single"/></w:rPr><w:t xml:space="preserve">hal-04369808v1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la recherche des couleurs disparues. La polychromie médiévale des albâtres anglais.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w:r><w:rPr/><w:t xml:space="preserve">et al.</w:t></w:r></w:p><w:p><w:pPr/><w:r><w:rPr/><w:t xml:space="preserve">2021</w:t></w:r></w:p><w:p><w:pPr/><w:r><w:rPr/><w:t xml:space="preserve">Vidéo</w:t></w:r></w:p><w:p><w:pPr/><w:hyperlink r:id="rId114" w:history="1"><w:r><w:rPr><w:color w:val="#410a8c"/><w:u w:val="single"/></w:rPr><w:t xml:space="preserve">hal-03463220v1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Compte-rendu de : S. Albrecht, S. Breitling, R. Drewello (éds.), Die Querhausportale der Kathedrale Notre-Dame in Paris. Architektur, Skulptur, Farbigkeit, Petersberg, Michael Imhof Verlag, 2021, 248 p., nombreuses illustrations en couleur et n. & bl., 27 planches hors texte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2023, 181 (1), pp.90-92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hal-04354204v1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albâtres peints de la fin du Moyen Âge en Aquitaine : de l’analyse des matériaux à la restitution matérielle et numérique</w:t></w:r></w:hyperlink></w:p><w:p><w:pPr/><w:hyperlink r:id="rId18" w:history="1"><w:r><w:rPr><w:color w:val="#410a8c"/><w:u w:val="single"/></w:rPr><w:t xml:space="preserve">Maud Mulliez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8" w:history="1"><w:r><w:rPr><w:color w:val="#410a8c"/><w:u w:val="single"/></w:rPr><w:t xml:space="preserve">Markus Schlicht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117" w:history="1"><w:r><w:rPr><w:color w:val="#410a8c"/><w:u w:val="single"/></w:rPr><w:t xml:space="preserve">François Daniel</w:t></w:r></w:hyperlink></w:p><w:p><w:pPr/><w:r><w:rPr><w:i w:val="1"/><w:iCs w:val="1"/></w:rPr><w:t xml:space="preserve">Pictor</w:t></w:r><w:r><w:rPr/><w:t xml:space="preserve">, 2022, 11, pp.221-239</w:t></w:r></w:p><w:p><w:pPr/><w:r><w:rPr/><w:t xml:space="preserve">Article dans une revue</w:t></w:r></w:p><w:p><w:pPr/><w:hyperlink r:id="rId116" w:history="1"><w:r><w:rPr><w:color w:val="#410a8c"/><w:u w:val="single"/></w:rPr><w:t xml:space="preserve">hal-03682609v1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search of the lost polychromy of English medieval alabaster panels in the Southwest of France.</w:t></w:r></w:hyperlink></w:p><w:p><w:pPr/><w:hyperlink r:id="rId17" w:history="1"><w:r><w:rPr><w:color w:val="#410a8c"/><w:u w:val="single"/></w:rPr><w:t xml:space="preserve">Aurélie Mounier</w:t></w:r></w:hyperlink><w:r><w:rPr/><w:t xml:space="preserve">,</w:t></w:r><w:hyperlink r:id="rId8" w:history="1"><w:r><w:rPr><w:color w:val="#410a8c"/><w:u w:val="single"/></w:rPr><w:t xml:space="preserve">Markus Schlicht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20" w:history="1"><w:r><w:rPr><w:color w:val="#410a8c"/><w:u w:val="single"/></w:rPr><w:t xml:space="preserve">Romain Pacanowski</w:t></w:r></w:hyperlink><w:r><w:rPr/><w:t xml:space="preserve">,</w:t></w:r><w:hyperlink r:id="rId119" w:history="1"><w:r><w:rPr><w:color w:val="#410a8c"/><w:u w:val="single"/></w:rPr><w:t xml:space="preserve">Antoine Lucat</w:t></w:r></w:hyperlink><w:r><w:rPr/><w:t xml:space="preserve">et al.</w:t></w:r></w:p><w:p><w:pPr/><w:r><w:rPr><w:i w:val="1"/><w:iCs w:val="1"/></w:rPr><w:t xml:space="preserve">Color Research and Application</w:t></w:r><w:r><w:rPr/><w:t xml:space="preserve">, 2020, </w:t></w:r><w:hyperlink r:id="rId120" w:history="1"><w:r><w:rPr><w:color w:val="#410a8c"/><w:u w:val="single"/></w:rPr><w:t xml:space="preserve">⟨10.1002/col.22482⟩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hal-02468719v1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neuvième albâtre médiéval du retable de Saint-Michel de Bordeaux retrouvé ? À propos d’un saint Jean l’Évangéliste du Walters Art Museum de Baltimore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archéologique de Bordeaux</w:t></w:r><w:r><w:rPr/><w:t xml:space="preserve">, 2020, 111, pp.93-100</w:t></w:r></w:p><w:p><w:pPr/><w:r><w:rPr/><w:t xml:space="preserve">Article dans une revue</w:t></w:r></w:p><w:p><w:pPr/><w:hyperlink r:id="rId121" w:history="1"><w:r><w:rPr><w:color w:val="#410a8c"/><w:u w:val="single"/></w:rPr><w:t xml:space="preserve">hal-03630483v1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Pourquoi la sculpture médiévale était-elle peinte ? À propos des polychromies de la porte des Flèches, du portail Royal et des albâtres anglais de Saint-André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/w:p><w:p><w:pPr/><w:r><w:rPr><w:i w:val="1"/><w:iCs w:val="1"/></w:rPr><w:t xml:space="preserve">Revue historique de Bordeaux et du Département de la Gironde</w:t></w:r><w:r><w:rPr/><w:t xml:space="preserve">, 2020</w:t></w:r></w:p><w:p><w:pPr/><w:r><w:rPr/><w:t xml:space="preserve">Article dans une revue</w:t></w:r></w:p><w:p><w:pPr/><w:hyperlink r:id="rId122" w:history="1"><w:r><w:rPr><w:color w:val="#410a8c"/><w:u w:val="single"/></w:rPr><w:t xml:space="preserve">hal-03094716v1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couleurs des albâtres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 Festin (Bordeaux)</w:t></w:r><w:r><w:rPr/><w:t xml:space="preserve">, 2020, 115</w:t></w:r></w:p><w:p><w:pPr/><w:r><w:rPr/><w:t xml:space="preserve">Article dans une revue</w:t></w:r></w:p><w:p><w:pPr/><w:hyperlink r:id="rId123" w:history="1"><w:r><w:rPr><w:color w:val="#410a8c"/><w:u w:val="single"/></w:rPr><w:t xml:space="preserve">halshs-02955891v1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manifeste du début du flamboyant signé J. Lebas: la grande baie orientale de l'église des Jacobins de Saintes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2019, 177 (4), pp.359-373</w:t></w:r></w:p><w:p><w:pPr/><w:r><w:rPr/><w:t xml:space="preserve">Article dans une revue</w:t></w:r></w:p><w:p><w:pPr/><w:hyperlink r:id="rId124" w:history="1"><w:r><w:rPr><w:color w:val="#410a8c"/><w:u w:val="single"/></w:rPr><w:t xml:space="preserve">halshs-02154703v1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Compte-rendu de: AA.VV.: Cathédrale de Bourges, Patrimoine en région Centre-Val de Loire, Tours, 2017 (http://histara.sorbonne.fr/cr.php?cr=3556)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Histara les comptes rendus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halshs-03158075v1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standardisation comme garant du succès commercial ? Les albâtres anglais de la fin du Moyen Âge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Perspective - la revue de l'INHA : actualités de la recherche en histoire de l'art</w:t></w:r><w:r><w:rPr/><w:t xml:space="preserve">, 2019, Multiples, pp.179-194. </w:t></w:r><w:hyperlink r:id="rId127" w:history="1"><w:r><w:rPr><w:color w:val="#410a8c"/><w:u w:val="single"/></w:rPr><w:t xml:space="preserve">⟨10.4000/perspective.15321⟩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halshs-02422697v1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L'archevêque Pey Berland et la commande des albâtres anglais en pays bordelais au XV e siècle 1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Rivista d'arte</w:t></w:r><w:r><w:rPr/><w:t xml:space="preserve">, 2017, Mélanges offerts à Fabienne Joubert, 7, pp.333-346</w:t></w:r></w:p><w:p><w:pPr/><w:r><w:rPr/><w:t xml:space="preserve">Article dans une revue</w:t></w:r></w:p><w:p><w:pPr/><w:hyperlink r:id="rId128" w:history="1"><w:r><w:rPr><w:color w:val="#410a8c"/><w:u w:val="single"/></w:rPr><w:t xml:space="preserve">hal-02401036v1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Raman and SEM-EDX analyses of the « Royal Portal » of Bordeaux cathedral for the virtual restitution of the statuary polychomy</w:t></w:r></w:hyperlink></w:p><w:p><w:pPr/><w:hyperlink r:id="rId58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30" w:history="1"><w:r><w:rPr><w:color w:val="#410a8c"/><w:u w:val="single"/></w:rPr><w:t xml:space="preserve">Julene Aramendia</w:t></w:r></w:hyperlink><w:r><w:rPr/><w:t xml:space="preserve">,</w:t></w:r><w:hyperlink r:id="rId131" w:history="1"><w:r><w:rPr><w:color w:val="#410a8c"/><w:u w:val="single"/></w:rPr><w:t xml:space="preserve">Leticia Gomez</w:t></w:r></w:hyperlink><w:r><w:rPr/><w:t xml:space="preserve">,</w:t></w:r><w:hyperlink r:id="rId132" w:history="1"><w:r><w:rPr><w:color w:val="#410a8c"/><w:u w:val="single"/></w:rPr><w:t xml:space="preserve">Kepa Castro</w:t></w:r></w:hyperlink><w:r><w:rPr/><w:t xml:space="preserve">et al.</w:t></w:r></w:p><w:p><w:pPr/><w:r><w:rPr><w:i w:val="1"/><w:iCs w:val="1"/></w:rPr><w:t xml:space="preserve">Journal of Raman Spectroscopy</w:t></w:r><w:r><w:rPr/><w:t xml:space="preserve">, 2015, 47 (2), pp.162--167. </w:t></w:r><w:hyperlink r:id="rId133" w:history="1"><w:r><w:rPr><w:color w:val="#410a8c"/><w:u w:val="single"/></w:rPr><w:t xml:space="preserve">⟨10.1002/jrs.4770⟩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hal-01743037v1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chœur rayonnant de la cathédrale de Cologne à la lumière de l’archéologie du bâti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2014, t. 172-II, pp.141-147. </w:t></w:r><w:hyperlink r:id="rId136" w:history="1"><w:r><w:rPr><w:color w:val="#410a8c"/><w:u w:val="single"/></w:rPr><w:t xml:space="preserve">⟨10.3406/bulmo.2014.1035⟩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hal-01738045v1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Compte-rendu de : Maren Lüpnitz, Die Chorobergeschoße des Kölner Domes. Beobachtungen zur mittelalterlichen Bauabfolge und Bautechnik (Forschungen zum Kölner Dom, Bd. 3), Cologne : Verlag Kölner Dom, 2011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halshs-03158097v1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façade du bras sud du transept de la cathédrale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2013, 171 (1), pp.23-45. </w:t></w:r><w:hyperlink r:id="rId139" w:history="1"><w:r><w:rPr><w:color w:val="#410a8c"/><w:u w:val="single"/></w:rPr><w:t xml:space="preserve">⟨10.3406/bulmo.2013.9520⟩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halshs-00811975v1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[Actualité] : Gironde, Bordeaux. Restauration du portail Royal de la cathédrale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2013, 171 (4), pp.407-412. </w:t></w:r><w:hyperlink r:id="rId141" w:history="1"><w:r><w:rPr><w:color w:val="#410a8c"/><w:u w:val="single"/></w:rPr><w:t xml:space="preserve">⟨10.3406/bulmo.2013.9705⟩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halshs-00919976v1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rose médiévale de la cathédrale de Poitiers et les roses gothiques du XIIIe siècle en France.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Archéovision ISSN : 1771-5911</w:t></w:r><w:r><w:rPr/><w:t xml:space="preserve">, 2011, 5, pp.193-202</w:t></w:r></w:p><w:p><w:pPr/><w:r><w:rPr/><w:t xml:space="preserve">Article dans une revue</w:t></w:r></w:p><w:p><w:pPr/><w:hyperlink r:id="rId142" w:history="1"><w:r><w:rPr><w:color w:val="#410a8c"/><w:u w:val="single"/></w:rPr><w:t xml:space="preserve">halshs-00660125v1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portail sud de la cathédrale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archéologique de Bordeaux</w:t></w:r><w:r><w:rPr/><w:t xml:space="preserve">, 2011, CII, pp.81-120</w:t></w:r></w:p><w:p><w:pPr/><w:r><w:rPr/><w:t xml:space="preserve">Article dans une revue</w:t></w:r></w:p><w:p><w:pPr/><w:hyperlink r:id="rId143" w:history="1"><w:r><w:rPr><w:color w:val="#410a8c"/><w:u w:val="single"/></w:rPr><w:t xml:space="preserve">halshs-00835969v1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Gotische Konstruktion und Baupraxis an der Zisterzienserkirche Altenberg. Vol. 1 Die Choranlage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2009, pp.79-80 (t. 167-I)</w:t></w:r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hal-01781429v1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Die Kirche der ehemaligen Benediktinerabtei zu Mouzon in den Ardennen. Baukunst zwischen “Original” und Transformation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Cahiers de civilisation médiévale</w:t></w:r><w:r><w:rPr/><w:t xml:space="preserve">, 2009, pp.427-429 (n°52)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hal-01781421v1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Die Kathedralen von Lausanne und Genf und ihre Nachfolge. Früh- und hochgotische Architektur in der Westschweiz (1170-1350)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2007, pp.124-125 (t. 165-I)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hal-01781467v1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chaire archiépiscopale de Saint-Seurin. Le débat médiéval sur le site de la première cathédrale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2005, 163 (3), pp.187-197. </w:t></w:r><w:hyperlink r:id="rId148" w:history="1"><w:r><w:rPr><w:color w:val="#410a8c"/><w:u w:val="single"/></w:rPr><w:t xml:space="preserve">⟨10.3406/bulmo.2005.1280⟩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hal-01781317v1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Bodo Cichy, Wort + Bild Betrachtungen zu Fragen um Form, Inhalt und Identität der Steinbildwerke und Königsfiguren der spätromanisch-frühgotischen Kirche Notre-Dame in Angles (Vendée)</w:t></w:r></w:hyperlink></w:p><w:p><w:pPr/><w:hyperlink r:id="rId150" w:history="1"><w:r><w:rPr><w:color w:val="#410a8c"/><w:u w:val="single"/></w:rPr><w:t xml:space="preserve">Claude Andrault-Schmitt</w:t></w:r></w:hyperlink><w:r><w:rPr/><w:t xml:space="preserve">,</w:t></w:r><w:hyperlink r:id="rId8" w:history="1"><w:r><w:rPr><w:color w:val="#410a8c"/><w:u w:val="single"/></w:rPr><w:t xml:space="preserve">Markus Schlicht</w:t></w:r></w:hyperlink></w:p><w:p><w:pPr/><w:r><w:rPr><w:i w:val="1"/><w:iCs w:val="1"/></w:rPr><w:t xml:space="preserve">Revue historique du Centre-Ouest</w:t></w:r><w:r><w:rPr/><w:t xml:space="preserve">, 2004, III (1), pp.199-200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hal-01781479v1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: Marc-Carel Schurr, Die Baukunst Peter Parlers. Der Prager Veitsdom, das Heiligkreuzmünster in Schwäbisch Gmünd und die Bartholomäuskirche zu Kolin im Spannungsfeld von Kunst und Geschichte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2004, t. 162 (III), pp.224-225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hal-01781473v1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Der spätgotische Chor des Freiburger Münsters, Baugeschichte und Baugestalt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2003, pp.164-166 (t. 161-II)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hal-01781489v1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Compte-rendu de: Thomas Flum, Der spätgotische Chor des Freiburger Münsters. Baugeschichte und Baugestalt (Neue Forschungen zur deutschen Kunst V), Berlin: Deutscher Verlag für Kunstwissenschaft, 2001.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2003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hal-03158571v1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la monstruosité à la sagesse : la signification des êtres hybrides du portail des Libraires (cathédrale de Rouen) et leur place au sein du programme iconographique de la façade (Apocalypse. Visions et représentations à l’époque romane. Recherches récentes sur l’art roman)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d'Auvergne</w:t></w:r><w:r><w:rPr/><w:t xml:space="preserve">, 2002, t. 116, pp.87-107</w:t></w:r></w:p><w:p><w:pPr/><w:r><w:rPr/><w:t xml:space="preserve">Article dans une revue</w:t></w:r></w:p><w:p><w:pPr/><w:hyperlink r:id="rId154" w:history="1"><w:r><w:rPr><w:color w:val="#410a8c"/><w:u w:val="single"/></w:rPr><w:t xml:space="preserve">hal-01781340v1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Pour la plus grande gloire de l’archevêque : l’architecture de la cathédrale de Rouen sous Guillaume de Flavacourt (1278-1306)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de l'Art</w:t></w:r><w:r><w:rPr/><w:t xml:space="preserve">, 2002, t. 138, pp.5-18</w:t></w:r></w:p><w:p><w:pPr/><w:r><w:rPr/><w:t xml:space="preserve">Article dans une revue</w:t></w:r></w:p><w:p><w:pPr/><w:hyperlink r:id="rId155" w:history="1"><w:r><w:rPr><w:color w:val="#410a8c"/><w:u w:val="single"/></w:rPr><w:t xml:space="preserve">hal-01781323v1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Compte-rendu de : « La partie orientale détruite du tour du chœur de Notre-Dame de Paris »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2001, t. 159, pp.264-265. </w:t></w:r><w:hyperlink r:id="rId157" w:history="1"><w:r><w:rPr><w:color w:val="#410a8c"/><w:u w:val="single"/></w:rPr><w:t xml:space="preserve">⟨10.3406/bulmo.2001.1032⟩</w:t></w:r></w:hyperlink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hal-01781553v1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Imitation et rejet de l’architecture francilienne dans un édifice du Sud-Ouest : la façade nord de la cathédrale de Bordeaux (‘Porte des Flèches’)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archéologique de Bordeaux</w:t></w:r><w:r><w:rPr/><w:t xml:space="preserve">, 2001, t.92, pp.69-88</w:t></w:r></w:p><w:p><w:pPr/><w:r><w:rPr/><w:t xml:space="preserve">Article dans une revue</w:t></w:r></w:p><w:p><w:pPr/><w:hyperlink r:id="rId158" w:history="1"><w:r><w:rPr><w:color w:val="#410a8c"/><w:u w:val="single"/></w:rPr><w:t xml:space="preserve">hal-01781346v1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Afin de relever le statut de notre église-mère : les façades du transept de la cathédrale de Rouen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Annales de Normandie</w:t></w:r><w:r><w:rPr/><w:t xml:space="preserve">, 1997, 47, pp.537-574. </w:t></w:r><w:hyperlink r:id="rId160" w:history="1"><w:r><w:rPr><w:color w:val="#410a8c"/><w:u w:val="single"/></w:rPr><w:t xml:space="preserve">⟨10.3406/annor.1997.4796⟩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hal-01781356v1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Compte-rendu de S. Albrecht, S. Breitling, R. Drewello (éds.), Die Querhausportale der Kathedrale Notre-Dame in Paris. Architektur, Skulptur, Farbigkeit, Petersberg, Michael Imhof Verlag, 2021, 248 p.</w:t></w:r></w:hyperlink></w:p><w:p><w:pPr/><w:hyperlink r:id="rId8" w:history="1"><w:r><w:rPr><w:color w:val="#410a8c"/><w:u w:val="single"/></w:rPr><w:t xml:space="preserve">Markus Schlicht</w:t></w:r></w:hyperlink></w:p><w:p><w:pPr/><w:r><w:rPr/><w:t xml:space="preserve">2023, pp.90-92</w:t></w:r></w:p><w:p><w:pPr/><w:r><w:rPr/><w:t xml:space="preserve">Autre publication scientifique</w:t></w:r></w:p><w:p><w:pPr/><w:hyperlink r:id="rId161" w:history="1"><w:r><w:rPr><w:color w:val="#410a8c"/><w:u w:val="single"/></w:rPr><w:t xml:space="preserve">hal-05442669v1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Compte-rendu de Till Schoofs, Saint-Germain-des-Prés. Zur Bedeutung frühgotischer Bauformen im Machtgefüge der Île-de-France (coll. Passerelles 14), Berlin, Munich: Deutscher Kunstverlag, 2013.</w:t></w:r></w:hyperlink></w:p><w:p><w:pPr/><w:hyperlink r:id="rId8" w:history="1"><w:r><w:rPr><w:color w:val="#410a8c"/><w:u w:val="single"/></w:rPr><w:t xml:space="preserve">Markus Schlicht</w:t></w:r></w:hyperlink></w:p><w:p><w:pPr/><w:r><w:rPr/><w:t xml:space="preserve">2017</w:t></w:r></w:p><w:p><w:pPr/><w:r><w:rPr/><w:t xml:space="preserve">Autre publication scientifique</w:t></w:r></w:p><w:p><w:pPr/><w:hyperlink r:id="rId162" w:history="1"><w:r><w:rPr><w:color w:val="#410a8c"/><w:u w:val="single"/></w:rPr><w:t xml:space="preserve">halshs-03158084v1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Compte-rendu de: Wolfgang Brückle, Civitas terrena. Staatsrepräsentation und politischer Aristotelismus in der französischen Kunst 1270 – 1380, Munich, Berlin, Deutscher Kunstverlag, 2005</w:t></w:r></w:hyperlink></w:p><w:p><w:pPr/><w:hyperlink r:id="rId8" w:history="1"><w:r><w:rPr><w:color w:val="#410a8c"/><w:u w:val="single"/></w:rPr><w:t xml:space="preserve">Markus Schlicht</w:t></w:r></w:hyperlink></w:p><w:p><w:pPr/><w:r><w:rPr/><w:t xml:space="preserve">2010</w:t></w:r></w:p><w:p><w:pPr/><w:r><w:rPr/><w:t xml:space="preserve">Autre publication scientifique</w:t></w:r></w:p><w:p><w:pPr/><w:hyperlink r:id="rId163" w:history="1"><w:r><w:rPr><w:color w:val="#410a8c"/><w:u w:val="single"/></w:rPr><w:t xml:space="preserve">halshs-03158115v1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applications de l’analyse en 3D à l’histoire de l’architecture</w:t></w:r></w:hyperlink></w:p><w:p><w:pPr/><w:hyperlink r:id="rId8" w:history="1"><w:r><w:rPr><w:color w:val="#410a8c"/><w:u w:val="single"/></w:rPr><w:t xml:space="preserve">Markus Schlicht</w:t></w:r></w:hyperlink></w:p><w:p><w:pPr/><w:r><w:rPr/><w:t xml:space="preserve">2007</w:t></w:r></w:p><w:p><w:pPr/><w:r><w:rPr/><w:t xml:space="preserve">Autre publication scientifique</w:t></w:r></w:p><w:p><w:pPr/><w:hyperlink r:id="rId164" w:history="1"><w:r><w:rPr><w:color w:val="#410a8c"/><w:u w:val="single"/></w:rPr><w:t xml:space="preserve">hal-01781391v1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Interpénétration des volumes architecturaux et complexité visuelle dans l'architecture française de la fin du Moyen Âge. Le pilier de l’avant-portail du bras nord du transept de la cathédrale de Rouen</w:t></w:r></w:hyperlink></w:p><w:p><w:pPr/><w:hyperlink r:id="rId8" w:history="1"><w:r><w:rPr><w:color w:val="#410a8c"/><w:u w:val="single"/></w:rPr><w:t xml:space="preserve">Markus Schlicht</w:t></w:r></w:hyperlink></w:p><w:p><w:pPr/><w:r><w:rPr/><w:t xml:space="preserve">2006</w:t></w:r></w:p><w:p><w:pPr/><w:r><w:rPr/><w:t xml:space="preserve">Autre publication scientifique</w:t></w:r></w:p><w:p><w:pPr/><w:hyperlink r:id="rId165" w:history="1"><w:r><w:rPr><w:color w:val="#410a8c"/><w:u w:val="single"/></w:rPr><w:t xml:space="preserve">hal-01781304v1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modèle électronique comme support de l’analyse architecturale » (environ 10000 signes et 11 figures)</w:t></w:r></w:hyperlink></w:p><w:p><w:pPr/><w:hyperlink r:id="rId8" w:history="1"><w:r><w:rPr><w:color w:val="#410a8c"/><w:u w:val="single"/></w:rPr><w:t xml:space="preserve">Markus Schlicht</w:t></w:r></w:hyperlink></w:p><w:p><w:pPr/><w:r><w:rPr/><w:t xml:space="preserve">2004</w:t></w:r></w:p><w:p><w:pPr/><w:r><w:rPr/><w:t xml:space="preserve">Autre publication scientifique</w:t></w:r></w:p><w:p><w:pPr/><w:hyperlink r:id="rId166" w:history="1"><w:r><w:rPr><w:color w:val="#410a8c"/><w:u w:val="single"/></w:rPr><w:t xml:space="preserve">hal-01781398v1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683v1" TargetMode="External"/><Relationship Id="rId8" Type="http://schemas.openxmlformats.org/officeDocument/2006/relationships/hyperlink" Target="https://hal.science/search/index/?q=*&amp;authFullName_s=Markus Schlicht" TargetMode="External"/><Relationship Id="rId9" Type="http://schemas.openxmlformats.org/officeDocument/2006/relationships/hyperlink" Target="https://cnrs.hal.science/hal-04848423v1" TargetMode="External"/><Relationship Id="rId10" Type="http://schemas.openxmlformats.org/officeDocument/2006/relationships/hyperlink" Target="https://hal.science/hal-04633087v1" TargetMode="External"/><Relationship Id="rId11" Type="http://schemas.openxmlformats.org/officeDocument/2006/relationships/hyperlink" Target="https://cnrs.hal.science/hal-04848498v1" TargetMode="External"/><Relationship Id="rId12" Type="http://schemas.openxmlformats.org/officeDocument/2006/relationships/hyperlink" Target="https://hal.science/search/index/?q=*&amp;authFullName_s=Jean-Cl&#233;ment Guez" TargetMode="External"/><Relationship Id="rId13" Type="http://schemas.openxmlformats.org/officeDocument/2006/relationships/hyperlink" Target="https://cnrs.hal.science/hal-04848433v1" TargetMode="External"/><Relationship Id="rId14" Type="http://schemas.openxmlformats.org/officeDocument/2006/relationships/hyperlink" Target="https://cnrs.hal.science/hal-04848912v1" TargetMode="External"/><Relationship Id="rId15" Type="http://schemas.openxmlformats.org/officeDocument/2006/relationships/hyperlink" Target="https://cnrs.hal.science/hal-04848923v1" TargetMode="External"/><Relationship Id="rId16" Type="http://schemas.openxmlformats.org/officeDocument/2006/relationships/hyperlink" Target="https://hal.science/hal-03463069v1" TargetMode="External"/><Relationship Id="rId17" Type="http://schemas.openxmlformats.org/officeDocument/2006/relationships/hyperlink" Target="https://hal.science/search/index/?q=*&amp;authFullName_s=Aur&#233;lie Mounier" TargetMode="External"/><Relationship Id="rId18" Type="http://schemas.openxmlformats.org/officeDocument/2006/relationships/hyperlink" Target="https://hal.science/search/index/?q=*&amp;authFullName_s=Maud Mulliez" TargetMode="External"/><Relationship Id="rId19" Type="http://schemas.openxmlformats.org/officeDocument/2006/relationships/hyperlink" Target="https://hal.science/search/index/?q=*&amp;authFullName_s=Pascal Mora" TargetMode="External"/><Relationship Id="rId20" Type="http://schemas.openxmlformats.org/officeDocument/2006/relationships/hyperlink" Target="https://hal.science/search/index/?q=*&amp;authFullName_s=Romain Pacanowski" TargetMode="External"/><Relationship Id="rId21" Type="http://schemas.openxmlformats.org/officeDocument/2006/relationships/hyperlink" Target="https://dx.doi.org/10.46608/primaluna11.9782356134042.3" TargetMode="External"/><Relationship Id="rId22" Type="http://schemas.openxmlformats.org/officeDocument/2006/relationships/hyperlink" Target="https://hal.science/hal-03495802v1" TargetMode="External"/><Relationship Id="rId23" Type="http://schemas.openxmlformats.org/officeDocument/2006/relationships/hyperlink" Target="https://hal.science/hal-03463175v1" TargetMode="External"/><Relationship Id="rId24" Type="http://schemas.openxmlformats.org/officeDocument/2006/relationships/hyperlink" Target="https://dx.doi.org/10.46608/primaluna11.9782356134042.9" TargetMode="External"/><Relationship Id="rId25" Type="http://schemas.openxmlformats.org/officeDocument/2006/relationships/hyperlink" Target="https://hal.science/hal-03463114v1" TargetMode="External"/><Relationship Id="rId26" Type="http://schemas.openxmlformats.org/officeDocument/2006/relationships/hyperlink" Target="https://hal.science/hal-03463153v1" TargetMode="External"/><Relationship Id="rId27" Type="http://schemas.openxmlformats.org/officeDocument/2006/relationships/hyperlink" Target="https://dx.doi.org/10.46608/primaluna11.9782356134042.7" TargetMode="External"/><Relationship Id="rId28" Type="http://schemas.openxmlformats.org/officeDocument/2006/relationships/hyperlink" Target="https://hal.science/hal-03463087v1" TargetMode="External"/><Relationship Id="rId29" Type="http://schemas.openxmlformats.org/officeDocument/2006/relationships/hyperlink" Target="https://dx.doi.org/10.46608/primaluna11.9782356134042.4" TargetMode="External"/><Relationship Id="rId30" Type="http://schemas.openxmlformats.org/officeDocument/2006/relationships/hyperlink" Target="https://hal.science/hal-03463101v1" TargetMode="External"/><Relationship Id="rId31" Type="http://schemas.openxmlformats.org/officeDocument/2006/relationships/hyperlink" Target="https://dx.doi.org/10.46608/primaluna11.9782356134042.5" TargetMode="External"/><Relationship Id="rId32" Type="http://schemas.openxmlformats.org/officeDocument/2006/relationships/hyperlink" Target="https://hal.science/hal-03463162v1" TargetMode="External"/><Relationship Id="rId33" Type="http://schemas.openxmlformats.org/officeDocument/2006/relationships/hyperlink" Target="https://dx.doi.org/10.46608/primaluna11.9782356134042.8" TargetMode="External"/><Relationship Id="rId34" Type="http://schemas.openxmlformats.org/officeDocument/2006/relationships/hyperlink" Target="https://shs.hal.science/halshs-03093767v1" TargetMode="External"/><Relationship Id="rId35" Type="http://schemas.openxmlformats.org/officeDocument/2006/relationships/hyperlink" Target="https://hal.science/hal-02400651v1" TargetMode="External"/><Relationship Id="rId36" Type="http://schemas.openxmlformats.org/officeDocument/2006/relationships/hyperlink" Target="https://shs.hal.science/halshs-01963850v1" TargetMode="External"/><Relationship Id="rId37" Type="http://schemas.openxmlformats.org/officeDocument/2006/relationships/hyperlink" Target="https://shs.hal.science/halshs-01705194v1" TargetMode="External"/><Relationship Id="rId38" Type="http://schemas.openxmlformats.org/officeDocument/2006/relationships/hyperlink" Target="https://shs.hal.science/halshs-01705228v1" TargetMode="External"/><Relationship Id="rId39" Type="http://schemas.openxmlformats.org/officeDocument/2006/relationships/hyperlink" Target="https://shs.hal.science/halshs-01705234v1" TargetMode="External"/><Relationship Id="rId40" Type="http://schemas.openxmlformats.org/officeDocument/2006/relationships/hyperlink" Target="https://shs.hal.science/halshs-01705219v1" TargetMode="External"/><Relationship Id="rId41" Type="http://schemas.openxmlformats.org/officeDocument/2006/relationships/hyperlink" Target="https://shs.hal.science/halshs-01705180v1" TargetMode="External"/><Relationship Id="rId42" Type="http://schemas.openxmlformats.org/officeDocument/2006/relationships/hyperlink" Target="https://shs.hal.science/halshs-01705184v1" TargetMode="External"/><Relationship Id="rId43" Type="http://schemas.openxmlformats.org/officeDocument/2006/relationships/hyperlink" Target="https://shs.hal.science/halshs-01705226v1" TargetMode="External"/><Relationship Id="rId44" Type="http://schemas.openxmlformats.org/officeDocument/2006/relationships/hyperlink" Target="https://shs.hal.science/halshs-01705205v1" TargetMode="External"/><Relationship Id="rId45" Type="http://schemas.openxmlformats.org/officeDocument/2006/relationships/hyperlink" Target="https://hal.science/search/index/?q=*&amp;authFullName_s=Delphine Boyer-Gardner" TargetMode="External"/><Relationship Id="rId46" Type="http://schemas.openxmlformats.org/officeDocument/2006/relationships/hyperlink" Target="https://shs.hal.science/halshs-01705231v1" TargetMode="External"/><Relationship Id="rId47" Type="http://schemas.openxmlformats.org/officeDocument/2006/relationships/hyperlink" Target="https://shs.hal.science/halshs-01705198v1" TargetMode="External"/><Relationship Id="rId48" Type="http://schemas.openxmlformats.org/officeDocument/2006/relationships/hyperlink" Target="https://shs.hal.science/halshs-01705177v1" TargetMode="External"/><Relationship Id="rId49" Type="http://schemas.openxmlformats.org/officeDocument/2006/relationships/hyperlink" Target="https://shs.hal.science/halshs-01705190v1" TargetMode="External"/><Relationship Id="rId50" Type="http://schemas.openxmlformats.org/officeDocument/2006/relationships/hyperlink" Target="https://shs.hal.science/halshs-01705213v1" TargetMode="External"/><Relationship Id="rId51" Type="http://schemas.openxmlformats.org/officeDocument/2006/relationships/hyperlink" Target="https://shs.hal.science/halshs-01729041v1" TargetMode="External"/><Relationship Id="rId52" Type="http://schemas.openxmlformats.org/officeDocument/2006/relationships/hyperlink" Target="https://hal.science/hal-02401270v1" TargetMode="External"/><Relationship Id="rId53" Type="http://schemas.openxmlformats.org/officeDocument/2006/relationships/hyperlink" Target="https://hal.science/hal-01474463v1" TargetMode="External"/><Relationship Id="rId54" Type="http://schemas.openxmlformats.org/officeDocument/2006/relationships/hyperlink" Target="https://hal.science/search/index/?q=*&amp;authFullName_s=Marcello Angheben" TargetMode="External"/><Relationship Id="rId55" Type="http://schemas.openxmlformats.org/officeDocument/2006/relationships/hyperlink" Target="https://hal.science/hal-01474467v1" TargetMode="External"/><Relationship Id="rId56" Type="http://schemas.openxmlformats.org/officeDocument/2006/relationships/hyperlink" Target="https://hal.science/hal-01474464v1" TargetMode="External"/><Relationship Id="rId57" Type="http://schemas.openxmlformats.org/officeDocument/2006/relationships/hyperlink" Target="https://hal.science/hal-01474466v1" TargetMode="External"/><Relationship Id="rId58" Type="http://schemas.openxmlformats.org/officeDocument/2006/relationships/hyperlink" Target="https://hal.science/search/index/?q=*&amp;authFullName_s=Flor&#233;al Daniel" TargetMode="External"/><Relationship Id="rId59" Type="http://schemas.openxmlformats.org/officeDocument/2006/relationships/hyperlink" Target="https://hal.science/hal-01738060v1" TargetMode="External"/><Relationship Id="rId60" Type="http://schemas.openxmlformats.org/officeDocument/2006/relationships/hyperlink" Target="https://hal.science/hal-04360424v1" TargetMode="External"/><Relationship Id="rId61" Type="http://schemas.openxmlformats.org/officeDocument/2006/relationships/hyperlink" Target="https://shs.hal.science/halshs-00912673v1" TargetMode="External"/><Relationship Id="rId62" Type="http://schemas.openxmlformats.org/officeDocument/2006/relationships/hyperlink" Target="https://shs.hal.science/halshs-00927030v1" TargetMode="External"/><Relationship Id="rId63" Type="http://schemas.openxmlformats.org/officeDocument/2006/relationships/hyperlink" Target="https://hal.science/hal-04360427v1" TargetMode="External"/><Relationship Id="rId64" Type="http://schemas.openxmlformats.org/officeDocument/2006/relationships/hyperlink" Target="https://shs.hal.science/halshs-03158028v1" TargetMode="External"/><Relationship Id="rId65" Type="http://schemas.openxmlformats.org/officeDocument/2006/relationships/hyperlink" Target="https://shs.hal.science/halshs-03158006v1" TargetMode="External"/><Relationship Id="rId66" Type="http://schemas.openxmlformats.org/officeDocument/2006/relationships/hyperlink" Target="https://shs.hal.science/halshs-02955948v1" TargetMode="External"/><Relationship Id="rId67" Type="http://schemas.openxmlformats.org/officeDocument/2006/relationships/hyperlink" Target="https://shs.hal.science/halshs-00755154v1" TargetMode="External"/><Relationship Id="rId68" Type="http://schemas.openxmlformats.org/officeDocument/2006/relationships/hyperlink" Target="https://hal.science/hal-00447619v1" TargetMode="External"/><Relationship Id="rId69" Type="http://schemas.openxmlformats.org/officeDocument/2006/relationships/hyperlink" Target="https://hal.science/hal-02401315v1" TargetMode="External"/><Relationship Id="rId70" Type="http://schemas.openxmlformats.org/officeDocument/2006/relationships/hyperlink" Target="https://shs.hal.science/halshs-03158174v1" TargetMode="External"/><Relationship Id="rId71" Type="http://schemas.openxmlformats.org/officeDocument/2006/relationships/hyperlink" Target="https://hal.science/search/index/?q=*&amp;authFullName_s=Werner Endres" TargetMode="External"/><Relationship Id="rId72" Type="http://schemas.openxmlformats.org/officeDocument/2006/relationships/hyperlink" Target="https://shs.hal.science/halshs-03158172v1" TargetMode="External"/><Relationship Id="rId73" Type="http://schemas.openxmlformats.org/officeDocument/2006/relationships/hyperlink" Target="https://hal.science/search/index/?q=*&amp;authFullName_s=Bettina Blessing" TargetMode="External"/><Relationship Id="rId74" Type="http://schemas.openxmlformats.org/officeDocument/2006/relationships/hyperlink" Target="https://hal.science/hal-05370974v1" TargetMode="External"/><Relationship Id="rId75" Type="http://schemas.openxmlformats.org/officeDocument/2006/relationships/hyperlink" Target="https://hal.science/search/index/?q=*&amp;authFullName_s=Vincent Baillet" TargetMode="External"/><Relationship Id="rId76" Type="http://schemas.openxmlformats.org/officeDocument/2006/relationships/hyperlink" Target="https://hal.science/search/index/?q=*&amp;authFullName_s=Corentin Cou" TargetMode="External"/><Relationship Id="rId77" Type="http://schemas.openxmlformats.org/officeDocument/2006/relationships/hyperlink" Target="https://hal.science/search/index/?q=*&amp;authFullName_s=Xavier Granier" TargetMode="External"/><Relationship Id="rId78" Type="http://schemas.openxmlformats.org/officeDocument/2006/relationships/hyperlink" Target="https://una-editions.fr/polychromie-societes-anciennes/" TargetMode="External"/><Relationship Id="rId79" Type="http://schemas.openxmlformats.org/officeDocument/2006/relationships/hyperlink" Target="https://dx.doi.org/10.46608/archeovision1.9782356134554" TargetMode="External"/><Relationship Id="rId80" Type="http://schemas.openxmlformats.org/officeDocument/2006/relationships/hyperlink" Target="https://hal.science/hal-05379293v1" TargetMode="External"/><Relationship Id="rId81" Type="http://schemas.openxmlformats.org/officeDocument/2006/relationships/hyperlink" Target="https://hal.science/search/index/?q=*&amp;authFullName_s=Vanessa Elizagoyen" TargetMode="External"/><Relationship Id="rId82" Type="http://schemas.openxmlformats.org/officeDocument/2006/relationships/hyperlink" Target="https://hal.science/search/index/?q=*&amp;authFullName_s=Jean Catalo" TargetMode="External"/><Relationship Id="rId83" Type="http://schemas.openxmlformats.org/officeDocument/2006/relationships/hyperlink" Target="https://hal.science/search/index/?q=*&amp;authFullName_s=Marie-Agn&#232;s Gaidon-Bunuel" TargetMode="External"/><Relationship Id="rId84" Type="http://schemas.openxmlformats.org/officeDocument/2006/relationships/hyperlink" Target="https://hal.science/search/index/?q=*&amp;authFullName_s=Sylvie Maleret" TargetMode="External"/><Relationship Id="rId85" Type="http://schemas.openxmlformats.org/officeDocument/2006/relationships/hyperlink" Target="https://hal.science/search/index/?q=*&amp;authFullName_s=Xavier Boes" TargetMode="External"/><Relationship Id="rId86" Type="http://schemas.openxmlformats.org/officeDocument/2006/relationships/hyperlink" Target="https://cnrs.hal.science/hal-04848401v1" TargetMode="External"/><Relationship Id="rId87" Type="http://schemas.openxmlformats.org/officeDocument/2006/relationships/hyperlink" Target="https://hal.science/hal-04354361v1" TargetMode="External"/><Relationship Id="rId88" Type="http://schemas.openxmlformats.org/officeDocument/2006/relationships/hyperlink" Target="https://dx.doi.org/10.46608/primaluna22.9782356135155" TargetMode="External"/><Relationship Id="rId89" Type="http://schemas.openxmlformats.org/officeDocument/2006/relationships/hyperlink" Target="https://hal.science/hal-03463050v2" TargetMode="External"/><Relationship Id="rId90" Type="http://schemas.openxmlformats.org/officeDocument/2006/relationships/hyperlink" Target="https://dx.doi.org/10.46608/primaluna11.9782356134042" TargetMode="External"/><Relationship Id="rId91" Type="http://schemas.openxmlformats.org/officeDocument/2006/relationships/hyperlink" Target="https://shs.hal.science/halshs-01697660v1" TargetMode="External"/><Relationship Id="rId92" Type="http://schemas.openxmlformats.org/officeDocument/2006/relationships/hyperlink" Target="https://hal.science/search/index/?q=*&amp;authFullName_s=Yves Gallet" TargetMode="External"/><Relationship Id="rId93" Type="http://schemas.openxmlformats.org/officeDocument/2006/relationships/hyperlink" Target="https://hal.science/search/index/?q=*&amp;authFullName_s=Pierre Ricard" TargetMode="External"/><Relationship Id="rId94" Type="http://schemas.openxmlformats.org/officeDocument/2006/relationships/hyperlink" Target="https://hal.science/search/index/?q=*&amp;authFullName_s=Marc Agostino" TargetMode="External"/><Relationship Id="rId95" Type="http://schemas.openxmlformats.org/officeDocument/2006/relationships/hyperlink" Target="https://hal.science/search/index/?q=*&amp;authFullName_s=Ren&#233;e Leulier" TargetMode="External"/><Relationship Id="rId96" Type="http://schemas.openxmlformats.org/officeDocument/2006/relationships/hyperlink" Target="https://hal.science/search/index/?q=*&amp;authFullName_s=Pierre Meunier" TargetMode="External"/><Relationship Id="rId97" Type="http://schemas.openxmlformats.org/officeDocument/2006/relationships/hyperlink" Target="https://hal.science/hal-01540840v1" TargetMode="External"/><Relationship Id="rId98" Type="http://schemas.openxmlformats.org/officeDocument/2006/relationships/hyperlink" Target="https://hal.science/hal-04360400v1" TargetMode="External"/><Relationship Id="rId99" Type="http://schemas.openxmlformats.org/officeDocument/2006/relationships/hyperlink" Target="https://shs.hal.science/halshs-00695259v1" TargetMode="External"/><Relationship Id="rId100" Type="http://schemas.openxmlformats.org/officeDocument/2006/relationships/hyperlink" Target="https://hal.science/hal-01781413v1" TargetMode="External"/><Relationship Id="rId101" Type="http://schemas.openxmlformats.org/officeDocument/2006/relationships/hyperlink" Target="https://hal.science/hal-05442702v1" TargetMode="External"/><Relationship Id="rId102" Type="http://schemas.openxmlformats.org/officeDocument/2006/relationships/hyperlink" Target="https://dx.doi.org/10.34780/nm3qas18" TargetMode="External"/><Relationship Id="rId103" Type="http://schemas.openxmlformats.org/officeDocument/2006/relationships/hyperlink" Target="https://hal.science/hal-05406788v1" TargetMode="External"/><Relationship Id="rId104" Type="http://schemas.openxmlformats.org/officeDocument/2006/relationships/hyperlink" Target="https://hal.science/hal-05442675v1" TargetMode="External"/><Relationship Id="rId105" Type="http://schemas.openxmlformats.org/officeDocument/2006/relationships/hyperlink" Target="https://dx.doi.org/10.46608/archeovision1.9782356134554.3" TargetMode="External"/><Relationship Id="rId106" Type="http://schemas.openxmlformats.org/officeDocument/2006/relationships/hyperlink" Target="https://hal.science/hal-01919856v1" TargetMode="External"/><Relationship Id="rId107" Type="http://schemas.openxmlformats.org/officeDocument/2006/relationships/hyperlink" Target="https://shs.hal.science/halshs-00699749v1" TargetMode="External"/><Relationship Id="rId108" Type="http://schemas.openxmlformats.org/officeDocument/2006/relationships/hyperlink" Target="https://shs.hal.science/halshs-01864091v1" TargetMode="External"/><Relationship Id="rId109" Type="http://schemas.openxmlformats.org/officeDocument/2006/relationships/hyperlink" Target="https://hal.science/hal-00601002v1" TargetMode="External"/><Relationship Id="rId110" Type="http://schemas.openxmlformats.org/officeDocument/2006/relationships/hyperlink" Target="https://shs.hal.science/halshs-00624749v1" TargetMode="External"/><Relationship Id="rId111" Type="http://schemas.openxmlformats.org/officeDocument/2006/relationships/hyperlink" Target="https://shs.hal.science/halshs-00728957v1" TargetMode="External"/><Relationship Id="rId112" Type="http://schemas.openxmlformats.org/officeDocument/2006/relationships/hyperlink" Target="https://shs.hal.science/halshs-00626449v1" TargetMode="External"/><Relationship Id="rId113" Type="http://schemas.openxmlformats.org/officeDocument/2006/relationships/hyperlink" Target="https://hal.science/hal-04369808v1" TargetMode="External"/><Relationship Id="rId114" Type="http://schemas.openxmlformats.org/officeDocument/2006/relationships/hyperlink" Target="https://hal.science/hal-03463220v1" TargetMode="External"/><Relationship Id="rId115" Type="http://schemas.openxmlformats.org/officeDocument/2006/relationships/hyperlink" Target="https://hal.science/hal-04354204v1" TargetMode="External"/><Relationship Id="rId116" Type="http://schemas.openxmlformats.org/officeDocument/2006/relationships/hyperlink" Target="https://hal.science/hal-03682609v1" TargetMode="External"/><Relationship Id="rId117" Type="http://schemas.openxmlformats.org/officeDocument/2006/relationships/hyperlink" Target="https://hal.science/search/index/?q=*&amp;authFullName_s=Fran&#231;ois Daniel" TargetMode="External"/><Relationship Id="rId118" Type="http://schemas.openxmlformats.org/officeDocument/2006/relationships/hyperlink" Target="https://hal.science/hal-02468719v1" TargetMode="External"/><Relationship Id="rId119" Type="http://schemas.openxmlformats.org/officeDocument/2006/relationships/hyperlink" Target="https://hal.science/search/index/?q=*&amp;authFullName_s=Antoine Lucat" TargetMode="External"/><Relationship Id="rId120" Type="http://schemas.openxmlformats.org/officeDocument/2006/relationships/hyperlink" Target="https://dx.doi.org/10.1002/col.22482" TargetMode="External"/><Relationship Id="rId121" Type="http://schemas.openxmlformats.org/officeDocument/2006/relationships/hyperlink" Target="https://hal.science/hal-03630483v1" TargetMode="External"/><Relationship Id="rId122" Type="http://schemas.openxmlformats.org/officeDocument/2006/relationships/hyperlink" Target="https://hal.science/hal-03094716v1" TargetMode="External"/><Relationship Id="rId123" Type="http://schemas.openxmlformats.org/officeDocument/2006/relationships/hyperlink" Target="https://shs.hal.science/halshs-02955891v1" TargetMode="External"/><Relationship Id="rId124" Type="http://schemas.openxmlformats.org/officeDocument/2006/relationships/hyperlink" Target="https://shs.hal.science/halshs-02154703v1" TargetMode="External"/><Relationship Id="rId125" Type="http://schemas.openxmlformats.org/officeDocument/2006/relationships/hyperlink" Target="https://shs.hal.science/halshs-03158075v1" TargetMode="External"/><Relationship Id="rId126" Type="http://schemas.openxmlformats.org/officeDocument/2006/relationships/hyperlink" Target="https://shs.hal.science/halshs-02422697v1" TargetMode="External"/><Relationship Id="rId127" Type="http://schemas.openxmlformats.org/officeDocument/2006/relationships/hyperlink" Target="https://dx.doi.org/10.4000/perspective.15321" TargetMode="External"/><Relationship Id="rId128" Type="http://schemas.openxmlformats.org/officeDocument/2006/relationships/hyperlink" Target="https://hal.science/hal-02401036v1" TargetMode="External"/><Relationship Id="rId129" Type="http://schemas.openxmlformats.org/officeDocument/2006/relationships/hyperlink" Target="https://hal.science/hal-01743037v1" TargetMode="External"/><Relationship Id="rId130" Type="http://schemas.openxmlformats.org/officeDocument/2006/relationships/hyperlink" Target="https://hal.science/search/index/?q=*&amp;authFullName_s=Julene Aramendia" TargetMode="External"/><Relationship Id="rId131" Type="http://schemas.openxmlformats.org/officeDocument/2006/relationships/hyperlink" Target="https://hal.science/search/index/?q=*&amp;authFullName_s=Leticia Gomez" TargetMode="External"/><Relationship Id="rId132" Type="http://schemas.openxmlformats.org/officeDocument/2006/relationships/hyperlink" Target="https://hal.science/search/index/?q=*&amp;authFullName_s=Kepa Castro" TargetMode="External"/><Relationship Id="rId133" Type="http://schemas.openxmlformats.org/officeDocument/2006/relationships/hyperlink" Target="https://dx.doi.org/10.1002/jrs.4770" TargetMode="External"/><Relationship Id="rId134" Type="http://schemas.openxmlformats.org/officeDocument/2006/relationships/hyperlink" Target="https://api.istex.fr/ark:/67375/WNG-X7VLVQZB-C/fulltext.pdf?sid=hal" TargetMode="External"/><Relationship Id="rId135" Type="http://schemas.openxmlformats.org/officeDocument/2006/relationships/hyperlink" Target="https://hal.science/hal-01738045v1" TargetMode="External"/><Relationship Id="rId136" Type="http://schemas.openxmlformats.org/officeDocument/2006/relationships/hyperlink" Target="https://dx.doi.org/10.3406/bulmo.2014.1035" TargetMode="External"/><Relationship Id="rId137" Type="http://schemas.openxmlformats.org/officeDocument/2006/relationships/hyperlink" Target="https://shs.hal.science/halshs-03158097v1" TargetMode="External"/><Relationship Id="rId138" Type="http://schemas.openxmlformats.org/officeDocument/2006/relationships/hyperlink" Target="https://shs.hal.science/halshs-00811975v1" TargetMode="External"/><Relationship Id="rId139" Type="http://schemas.openxmlformats.org/officeDocument/2006/relationships/hyperlink" Target="https://dx.doi.org/10.3406/bulmo.2013.9520" TargetMode="External"/><Relationship Id="rId140" Type="http://schemas.openxmlformats.org/officeDocument/2006/relationships/hyperlink" Target="https://shs.hal.science/halshs-00919976v1" TargetMode="External"/><Relationship Id="rId141" Type="http://schemas.openxmlformats.org/officeDocument/2006/relationships/hyperlink" Target="https://dx.doi.org/10.3406/bulmo.2013.9705" TargetMode="External"/><Relationship Id="rId142" Type="http://schemas.openxmlformats.org/officeDocument/2006/relationships/hyperlink" Target="https://shs.hal.science/halshs-00660125v1" TargetMode="External"/><Relationship Id="rId143" Type="http://schemas.openxmlformats.org/officeDocument/2006/relationships/hyperlink" Target="https://shs.hal.science/halshs-00835969v1" TargetMode="External"/><Relationship Id="rId144" Type="http://schemas.openxmlformats.org/officeDocument/2006/relationships/hyperlink" Target="https://hal.science/hal-01781429v1" TargetMode="External"/><Relationship Id="rId145" Type="http://schemas.openxmlformats.org/officeDocument/2006/relationships/hyperlink" Target="https://hal.science/hal-01781421v1" TargetMode="External"/><Relationship Id="rId146" Type="http://schemas.openxmlformats.org/officeDocument/2006/relationships/hyperlink" Target="https://hal.science/hal-01781467v1" TargetMode="External"/><Relationship Id="rId147" Type="http://schemas.openxmlformats.org/officeDocument/2006/relationships/hyperlink" Target="https://hal.science/hal-01781317v1" TargetMode="External"/><Relationship Id="rId148" Type="http://schemas.openxmlformats.org/officeDocument/2006/relationships/hyperlink" Target="https://dx.doi.org/10.3406/bulmo.2005.1280" TargetMode="External"/><Relationship Id="rId149" Type="http://schemas.openxmlformats.org/officeDocument/2006/relationships/hyperlink" Target="https://hal.science/hal-01781479v1" TargetMode="External"/><Relationship Id="rId150" Type="http://schemas.openxmlformats.org/officeDocument/2006/relationships/hyperlink" Target="https://hal.science/search/index/?q=*&amp;authFullName_s=Claude Andrault-Schmitt" TargetMode="External"/><Relationship Id="rId151" Type="http://schemas.openxmlformats.org/officeDocument/2006/relationships/hyperlink" Target="https://hal.science/hal-01781473v1" TargetMode="External"/><Relationship Id="rId152" Type="http://schemas.openxmlformats.org/officeDocument/2006/relationships/hyperlink" Target="https://hal.science/hal-01781489v1" TargetMode="External"/><Relationship Id="rId153" Type="http://schemas.openxmlformats.org/officeDocument/2006/relationships/hyperlink" Target="https://hal.science/hal-03158571v1" TargetMode="External"/><Relationship Id="rId154" Type="http://schemas.openxmlformats.org/officeDocument/2006/relationships/hyperlink" Target="https://hal.science/hal-01781340v1" TargetMode="External"/><Relationship Id="rId155" Type="http://schemas.openxmlformats.org/officeDocument/2006/relationships/hyperlink" Target="https://hal.science/hal-01781323v1" TargetMode="External"/><Relationship Id="rId156" Type="http://schemas.openxmlformats.org/officeDocument/2006/relationships/hyperlink" Target="https://hal.science/hal-01781553v1" TargetMode="External"/><Relationship Id="rId157" Type="http://schemas.openxmlformats.org/officeDocument/2006/relationships/hyperlink" Target="https://dx.doi.org/10.3406/bulmo.2001.1032" TargetMode="External"/><Relationship Id="rId158" Type="http://schemas.openxmlformats.org/officeDocument/2006/relationships/hyperlink" Target="https://hal.science/hal-01781346v1" TargetMode="External"/><Relationship Id="rId159" Type="http://schemas.openxmlformats.org/officeDocument/2006/relationships/hyperlink" Target="https://hal.science/hal-01781356v1" TargetMode="External"/><Relationship Id="rId160" Type="http://schemas.openxmlformats.org/officeDocument/2006/relationships/hyperlink" Target="https://dx.doi.org/10.3406/annor.1997.4796" TargetMode="External"/><Relationship Id="rId161" Type="http://schemas.openxmlformats.org/officeDocument/2006/relationships/hyperlink" Target="https://hal.science/hal-05442669v1" TargetMode="External"/><Relationship Id="rId162" Type="http://schemas.openxmlformats.org/officeDocument/2006/relationships/hyperlink" Target="https://shs.hal.science/halshs-03158084v1" TargetMode="External"/><Relationship Id="rId163" Type="http://schemas.openxmlformats.org/officeDocument/2006/relationships/hyperlink" Target="https://shs.hal.science/halshs-03158115v1" TargetMode="External"/><Relationship Id="rId164" Type="http://schemas.openxmlformats.org/officeDocument/2006/relationships/hyperlink" Target="https://hal.science/hal-01781391v1" TargetMode="External"/><Relationship Id="rId165" Type="http://schemas.openxmlformats.org/officeDocument/2006/relationships/hyperlink" Target="https://hal.science/hal-01781304v1" TargetMode="External"/><Relationship Id="rId166" Type="http://schemas.openxmlformats.org/officeDocument/2006/relationships/hyperlink" Target="https://hal.science/hal-0178139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Schlicht</dc:title>
  <dc:description>CV</dc:description>
  <dc:subject/>
  <cp:keywords/>
  <cp:category/>
  <cp:lastModifiedBy/>
  <dcterms:created xsi:type="dcterms:W3CDTF">2026-03-07T06:43:54+01:00</dcterms:created>
  <dcterms:modified xsi:type="dcterms:W3CDTF">2026-03-07T06:43:54+01:00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