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Marta Anton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Native Traces in the Art of the United States During the First Half of the Twentieth Century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Marta Anton Martí</w:t>
              </w:r>
            </w:hyperlink>
          </w:p>
          <w:p>
            <w:pPr/>
            <w:r>
              <w:rPr/>
              <w:t xml:space="preserve">Rodrigo Gutiérrez Viñuales; Manuel Fontán del Junco; María Toledo Gutiérrez. </w:t>
            </w:r>
            <w:r>
              <w:rPr>
                <w:i w:val="1"/>
                <w:iCs w:val="1"/>
              </w:rPr>
              <w:t xml:space="preserve">Before América. Original sources in modern culture</w:t>
            </w:r>
            <w:r>
              <w:rPr/>
              <w:t xml:space="preserve">, Museo Kaluz; Ediciones La Bahía, pp.84-87, 2023, 978-84-7075-686-3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hal-04559878v1</w:t>
              </w:r>
            </w:hyperlink>
          </w:p>
        </w:tc>
      </w:tr>
    </w:tbl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-picardie.hal.science/hal-04559878v1" TargetMode="External"/><Relationship Id="rId8" Type="http://schemas.openxmlformats.org/officeDocument/2006/relationships/hyperlink" Target="https://hal.science/search/index/?q=*&amp;authFullName_s=Marta Anton Mart&#237;" TargetMode="Externa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Marta Anton</dc:title>
  <dc:description>CV</dc:description>
  <dc:subject/>
  <cp:keywords/>
  <cp:category/>
  <cp:lastModifiedBy/>
  <dcterms:created xsi:type="dcterms:W3CDTF">2026-05-03T03:22:05+02:00</dcterms:created>
  <dcterms:modified xsi:type="dcterms:W3CDTF">2026-05-03T03:22:05+02:00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