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Geoffre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Geoffre a exercé pendant 20 ans en tant qu'administrateur de compagnies et organisateur de fêtes techno. Il participe aujourd'hui à la préfiguration d'un pôle international dédié au Théâtre Visuel, inspiré de l'œuvre de Philippe Genty. Il consacre l'essentiel de son temps à sa thèse de doctorat en Études Théâtrales à l'Université de Rennes 2 commencée en 2021, intitulée Imaginaires et gestes chamaniques sur la scène contemporaine, sous la co-direction de Mireille Losco (Université Lyon 2 - ENSATT) et Brigitte Prost (UFC). Il documente ce travail de recherche sur son carnet en ligne : </w:t>
      </w:r>
      <w:hyperlink r:id="rId7" w:history="1">
        <w:r>
          <w:rPr>
            <w:color w:val="#410a8c"/>
            <w:u w:val="single"/>
          </w:rPr>
          <w:t xml:space="preserve">https://chamanisme.hypotheses.org/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transes chamaniques dans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Geoffre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pp.512-526, 2023, Le Grand Livre des transes et des états non ordinaires de conscience,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⟨10.3917/dunod.bioy.2023.01.0512⟩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Transes Chamaniques dans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Geoffre</w:t>
              </w:r>
            </w:hyperlink>
          </w:p>
          <w:p>
            <w:pPr/>
            <w:r>
              <w:rPr/>
              <w:t xml:space="preserve">Antoine Bioy. </w:t>
            </w:r>
            <w:r>
              <w:rPr>
                <w:i w:val="1"/>
                <w:iCs w:val="1"/>
              </w:rPr>
              <w:t xml:space="preserve">Le Grand livre des transes et des états non ordinaires de conscience cadre et contexte, processus psychologiques, applications en santé</w:t>
            </w:r>
            <w:r>
              <w:rPr/>
              <w:t xml:space="preserve">, Dunod, 2023, 9782100857661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et chamanisme : quelles corrélations entre représentations rituelle et théâtrale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Geoffre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chamanisme : quelles corrélations entre représentations rituelle et théâtrale ? </w:t>
            </w:r>
            <w:r>
              <w:rPr/>
              <w:t xml:space="preserve">, Fort Griffon,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Vacillement des limites sur la scène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Geoffre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Passages, par delà l’inquiétante étrangeté</w:t>
            </w:r>
            <w:r>
              <w:rPr/>
              <w:t xml:space="preserve">, Adrien Ordonneau; Ateliers du vent, Sep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chamanique du masque dans le théâtre contemporain des autochtones d’Amérique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Geoffre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Masques et identités plurielles : de la reconstruction de soi aux défis de l’anthropocène</w:t>
            </w:r>
            <w:r>
              <w:rPr/>
              <w:t xml:space="preserve">, Giulia Filacanapa; Guy Freixe; Brigitte Prost; Université Bourgogne Franche-Comté,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hal-05510519v1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manisme.hypotheses.org/" TargetMode="External"/><Relationship Id="rId8" Type="http://schemas.openxmlformats.org/officeDocument/2006/relationships/hyperlink" Target="https://univ-rennes2.hal.science/hal-05253473v1" TargetMode="External"/><Relationship Id="rId9" Type="http://schemas.openxmlformats.org/officeDocument/2006/relationships/hyperlink" Target="https://hal.science/search/index/?q=*&amp;authFullName_s=Martin Geoffre" TargetMode="External"/><Relationship Id="rId10" Type="http://schemas.openxmlformats.org/officeDocument/2006/relationships/hyperlink" Target="https://dx.doi.org/10.3917/dunod.bioy.2023.01.0512" TargetMode="External"/><Relationship Id="rId11" Type="http://schemas.openxmlformats.org/officeDocument/2006/relationships/hyperlink" Target="https://univ-rennes2.hal.science/hal-05510473v1" TargetMode="External"/><Relationship Id="rId12" Type="http://schemas.openxmlformats.org/officeDocument/2006/relationships/hyperlink" Target="https://univ-rennes2.hal.science/hal-05510517v1" TargetMode="External"/><Relationship Id="rId13" Type="http://schemas.openxmlformats.org/officeDocument/2006/relationships/hyperlink" Target="https://hal.science/search/index/?q=*&amp;authFullName_s=Brigitte Prost" TargetMode="External"/><Relationship Id="rId14" Type="http://schemas.openxmlformats.org/officeDocument/2006/relationships/hyperlink" Target="https://univ-rennes2.hal.science/hal-05510520v1" TargetMode="External"/><Relationship Id="rId15" Type="http://schemas.openxmlformats.org/officeDocument/2006/relationships/hyperlink" Target="https://univ-rennes2.hal.science/hal-055105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Geoffre</dc:title>
  <dc:description>CV</dc:description>
  <dc:subject/>
  <cp:keywords/>
  <cp:category/>
  <cp:lastModifiedBy/>
  <dcterms:created xsi:type="dcterms:W3CDTF">2026-05-01T00:00:33+02:00</dcterms:created>
  <dcterms:modified xsi:type="dcterms:W3CDTF">2026-05-01T00:00:33+02:00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