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Hochhausen </w:t>
      </w:r>
      <w:r>
        <w:rPr>
          <w:color w:val="641e6e"/>
        </w:rPr>
        <w:t xml:space="preserve">PhD candidate in fluid mechanics and computational sciences, focusing on the integration of ships equipped with auxiliary wind-assisted propulsion systems (WASP) into global maritime traffic.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martin-hochhausen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0009-0005-5840-3042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sailor morphology affect Olympic windfoil performance?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 Hochhausen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Sacher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Benoît Augier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Patrick 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Sports Physics 2024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hal-04855388v1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E5E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hochhausen" TargetMode="External"/><Relationship Id="rId8" Type="http://schemas.openxmlformats.org/officeDocument/2006/relationships/hyperlink" Target="https://orcid.org/0009-0005-5840-3042" TargetMode="External"/><Relationship Id="rId9" Type="http://schemas.openxmlformats.org/officeDocument/2006/relationships/hyperlink" Target="https://hal.science/hal-04855388v1" TargetMode="External"/><Relationship Id="rId10" Type="http://schemas.openxmlformats.org/officeDocument/2006/relationships/hyperlink" Target="https://hal.science/search/index/?q=*&amp;authFullName_s=Martin Hochhausen" TargetMode="External"/><Relationship Id="rId11" Type="http://schemas.openxmlformats.org/officeDocument/2006/relationships/hyperlink" Target="https://hal.science/search/index/?q=*&amp;authFullName_s=Matthieu Sacher" TargetMode="External"/><Relationship Id="rId12" Type="http://schemas.openxmlformats.org/officeDocument/2006/relationships/hyperlink" Target="https://hal.science/search/index/?q=*&amp;authFullName_s=Beno&#238;t Augier" TargetMode="External"/><Relationship Id="rId13" Type="http://schemas.openxmlformats.org/officeDocument/2006/relationships/hyperlink" Target="https://hal.science/search/index/?q=*&amp;authFullName_s=Hugo Nicolas" TargetMode="External"/><Relationship Id="rId14" Type="http://schemas.openxmlformats.org/officeDocument/2006/relationships/hyperlink" Target="https://hal.science/search/index/?q=*&amp;authFullName_s=Patrick Bot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Hochhausen</dc:title>
  <dc:description>CV</dc:description>
  <dc:subject/>
  <cp:keywords/>
  <cp:category/>
  <cp:lastModifiedBy/>
  <dcterms:created xsi:type="dcterms:W3CDTF">2026-03-16T22:22:15+01:00</dcterms:created>
  <dcterms:modified xsi:type="dcterms:W3CDTF">2026-03-16T22:22:15+01:00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