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Jaillet </w:t>
      </w:r>
      <w:r>
        <w:rPr>
          <w:color w:val="641e6e"/>
        </w:rPr>
        <w:t xml:space="preserve">TZR histoire-géographie (Saône-et-Loire)Docteur en archéologieProfesseur agrégé d'histoire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Reynaud, Olivia Puel (collab.), À la recherche d'un Lyon disparu. Vie et mort des édifices religieux du IVe au XXe siècle&amp;quot;,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2025, http://journals.openedition.org/frontieres/3745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 soldat Hinard ! La correspondance inédite d'un conscrit coutançais de la Grande Armée (1803-1807)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2025, 67 (270), pp.5-23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Marton, C. Mesnard, F. Queyrel (dir.) : Un cabinet de curiosités. Antiquités méditerranéennes du Musée des Pêcheries, 2023, Compte-rendu de lecture.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2024, http://histara.sorbonne.fr/cr.php?cr=4765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Piana del Lago (Montefiascone) : campagnes de fouille 2020‑2022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Réjane Roure et Diane Dusseaux (dir.), Gaulois ? Gaulois ! Comment l’archéologie perçoit les identités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⟨10.4000/frontieres.1951⟩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flottantes et corps guéris : les eaux prodigieuses du lac de Bolsena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pp.5-19.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⟨10.35562/frontieres.1414⟩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Altit-Morvillez, Émile Espérandieu (1857-1939). Un archéologue entre institution militaire et monde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pp.71-83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Sacred Landscape on the Shores of Lake Bolsena. New Discoveries from the Etruscan-Roman Sanctuary of Piana del Lago (2020-2022)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Fabiana Fabbri; Alessandro Sebastiani. </w:t>
            </w:r>
            <w:r>
              <w:rPr>
                <w:i w:val="1"/>
                <w:iCs w:val="1"/>
              </w:rPr>
              <w:t xml:space="preserve">Sacred Landscapes in Central Italy. Votive Deposits and Sanctuaries (400 BC – AD 400)</w:t>
            </w:r>
            <w:r>
              <w:rPr/>
              <w:t xml:space="preserve">, Brepols, 2025, MediTo - Archaeological and Historical Landscapes of Mediterranean Central Italy, vol. 5, 9782503613666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territoires en Étrurie méridionale : le cas du lac de Bolsena entre Volsinies, Vulci et Tarquinia du IVe s. av. n. è. au Ier s. de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Archéologie et Préhistoire. Ecole pratique des hautes études (EPHE),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tel-04253670v1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Soprintendenza Archeologia, Belle Arti e Paesaggio per l’area metropolitana di Roma, la provincia di Viterbo et l’Etruria Meridionale; école normale supérieure.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l’objet archéologique hors contexte : le cas de la collection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des doctorants et doctorantes de l’EPHE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limite. Actes de la deuxième rencontre des jeunes chercheurs sur l'Italie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Supplément 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l’objet archéologique hors contexte : le cas de la collection Mercier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Naar</w:t>
              </w:r>
            </w:hyperlink>
          </w:p>
          <w:p>
            <w:pPr/>
            <w:r>
              <w:rPr/>
              <w:t xml:space="preserve">pp.87-97, 2022, 2823-8516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Corinthe à la rue d'Ulm. La collection Paul et Yvonne Mercier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Naar</w:t>
              </w:r>
            </w:hyperlink>
          </w:p>
          <w:p>
            <w:pPr/>
            <w:r>
              <w:rPr/>
              <w:t xml:space="preserve">Hermann,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⟨10.3917/herm.azzi.2022.01⟩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archives, la fouille. Pour une remise en contexte des missions archéologiques de l’École française de Rome à Bolsena (1946-1982)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hal-03928699v1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284v1" TargetMode="External"/><Relationship Id="rId8" Type="http://schemas.openxmlformats.org/officeDocument/2006/relationships/hyperlink" Target="https://hal.science/search/index/?q=*&amp;authFullName_s=Martin Jaillet" TargetMode="External"/><Relationship Id="rId9" Type="http://schemas.openxmlformats.org/officeDocument/2006/relationships/hyperlink" Target="https://hal.science/hal-05440065v1" TargetMode="External"/><Relationship Id="rId10" Type="http://schemas.openxmlformats.org/officeDocument/2006/relationships/hyperlink" Target="https://hal.science/hal-04677774v1" TargetMode="External"/><Relationship Id="rId11" Type="http://schemas.openxmlformats.org/officeDocument/2006/relationships/hyperlink" Target="https://hal.science/hal-04253673v1" TargetMode="External"/><Relationship Id="rId12" Type="http://schemas.openxmlformats.org/officeDocument/2006/relationships/hyperlink" Target="https://hal.science/search/index/?q=*&amp;authFullName_s=Vincent Jolivet" TargetMode="External"/><Relationship Id="rId13" Type="http://schemas.openxmlformats.org/officeDocument/2006/relationships/hyperlink" Target="https://hal.science/search/index/?q=*&amp;authFullName_s=Edwige Lovergne" TargetMode="External"/><Relationship Id="rId14" Type="http://schemas.openxmlformats.org/officeDocument/2006/relationships/hyperlink" Target="https://dx.doi.org/10.4000/baefe.9860" TargetMode="External"/><Relationship Id="rId15" Type="http://schemas.openxmlformats.org/officeDocument/2006/relationships/hyperlink" Target="https://hal.science/hal-04406606v1" TargetMode="External"/><Relationship Id="rId16" Type="http://schemas.openxmlformats.org/officeDocument/2006/relationships/hyperlink" Target="https://dx.doi.org/10.4000/frontieres.1951" TargetMode="External"/><Relationship Id="rId17" Type="http://schemas.openxmlformats.org/officeDocument/2006/relationships/hyperlink" Target="https://hal.science/hal-03924452v1" TargetMode="External"/><Relationship Id="rId18" Type="http://schemas.openxmlformats.org/officeDocument/2006/relationships/hyperlink" Target="https://dx.doi.org/10.35562/frontieres.1414" TargetMode="External"/><Relationship Id="rId19" Type="http://schemas.openxmlformats.org/officeDocument/2006/relationships/hyperlink" Target="https://hal.science/hal-03924471v1" TargetMode="External"/><Relationship Id="rId20" Type="http://schemas.openxmlformats.org/officeDocument/2006/relationships/hyperlink" Target="https://hal.science/hal-04762800v1" TargetMode="External"/><Relationship Id="rId21" Type="http://schemas.openxmlformats.org/officeDocument/2006/relationships/hyperlink" Target="https://hal.science/tel-04253670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3928747v1" TargetMode="External"/><Relationship Id="rId24" Type="http://schemas.openxmlformats.org/officeDocument/2006/relationships/hyperlink" Target="https://hal.science/hal-03928746v1" TargetMode="External"/><Relationship Id="rId25" Type="http://schemas.openxmlformats.org/officeDocument/2006/relationships/hyperlink" Target="https://hal.science/hal-03928744v1" TargetMode="External"/><Relationship Id="rId26" Type="http://schemas.openxmlformats.org/officeDocument/2006/relationships/hyperlink" Target="https://hal.science/hal-03928704v1" TargetMode="External"/><Relationship Id="rId27" Type="http://schemas.openxmlformats.org/officeDocument/2006/relationships/hyperlink" Target="https://hal.science/search/index/?q=*&amp;authFullName_s=Mathilde Naar" TargetMode="External"/><Relationship Id="rId28" Type="http://schemas.openxmlformats.org/officeDocument/2006/relationships/hyperlink" Target="https://hal.science/search/index/?q=*&amp;authFullName_s=Clothilde Azzi" TargetMode="External"/><Relationship Id="rId29" Type="http://schemas.openxmlformats.org/officeDocument/2006/relationships/hyperlink" Target="https://hal.science/hal-03924795v1" TargetMode="External"/><Relationship Id="rId30" Type="http://schemas.openxmlformats.org/officeDocument/2006/relationships/hyperlink" Target="https://hal.science/search/index/?q=*&amp;authFullName_s=Anne-Lise Bayl&#233;" TargetMode="External"/><Relationship Id="rId31" Type="http://schemas.openxmlformats.org/officeDocument/2006/relationships/hyperlink" Target="https://hal.science/hal-03928731v1" TargetMode="External"/><Relationship Id="rId32" Type="http://schemas.openxmlformats.org/officeDocument/2006/relationships/hyperlink" Target="https://hal.science/hal-03924493v1" TargetMode="External"/><Relationship Id="rId33" Type="http://schemas.openxmlformats.org/officeDocument/2006/relationships/hyperlink" Target="https://dx.doi.org/10.3917/herm.azzi.2022.01" TargetMode="External"/><Relationship Id="rId34" Type="http://schemas.openxmlformats.org/officeDocument/2006/relationships/hyperlink" Target="https://hal.science/hal-0392869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Jaillet</dc:title>
  <dc:description>CV</dc:description>
  <dc:subject/>
  <cp:keywords/>
  <cp:category/>
  <cp:lastModifiedBy/>
  <dcterms:created xsi:type="dcterms:W3CDTF">2026-04-30T08:10:36+02:00</dcterms:created>
  <dcterms:modified xsi:type="dcterms:W3CDTF">2026-04-30T08:10:36+02:00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