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Martina Balassone </w:t></w:r><w:r><w:rPr><w:color w:val="641e6e"/></w:rPr><w:t xml:space="preserve">Doctorante, ED 020, Civilisations, cultures, littératures et societés, Sorbonne UniversitéATER à Sorbonne Université, UFR de Littérature Française et Comparée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martina-balassone</w:t></w:r></w:hyperlink></w:p><w:p><w:pPr><w:numPr><w:ilvl w:val="0"/><w:numId w:val="1"/></w:numPr></w:pPr><w:r><w:rPr/><w:t xml:space="preserve"> ORCID : </w:t></w:r><w:hyperlink r:id="rId8" w:history="1"><w:r><w:rPr><w:color w:val="#410a8c"/><w:u w:val="single"/></w:rPr><w:t xml:space="preserve">0009-0007-3968-682X</w:t></w:r></w:hyperlink></w:p><w:p><w:pPr><w:spacing w:before="600"/></w:pPr></w:p><w:p><w:pPr><w:pStyle w:val="Heading2"/></w:pPr><w:r><w:rPr><w:color w:val="1e198e"/><w:b w:val="1"/><w:bCs w:val="1"/></w:rPr><w:t xml:space="preserve">Présentation</w:t></w:r></w:p><w:p><w:pPr><w:spacing w:after="100"/></w:pPr></w:p><w:p><w:pPr/><w:r><w:rPr/><w:t xml:space="preserve">Martina Balassone est doctorante contractuelle à la Faculté de Lettres de Sorbonne Université, sous la direction jointe du Professeur Alexis Tadié et du Professeur Marco Fazzini de l’Université Ca’ Foscari de Venise, où elle est inscrite en cotutelle. Sa thèse de doctorat porte sur la production romanesque de la diaspora libanaise, en langue anglaise, française et arabe, visant à faire ressortir la contribution de cette production littéraire à la définition d’une nouvelle poétique de la dislocation (displacement). Rattachée au laboratoire VALE - Voix Anglophones Littérature et Esthétique, elle est spécialiste de littérature postcoloniale, avec un intérêt particulier pour le Moyen-Orient et un penchant pour le comparatisme. Elle enseigne actuellement à Sorbonne Université, en qualité d'ATER (UFR de Littérature Française et Comparée)..</w:t></w:r></w:p><w:p><w:pPr><w:pStyle w:val="Heading3"/></w:pPr><w:r><w:rPr/><w:t xml:space="preserve">Fonctions Actuelles</w:t></w:r></w:p><w:p><w:pPr><w:numPr><w:ilvl w:val="0"/><w:numId w:val="2"/></w:numPr></w:pPr><w:r><w:rPr/><w:t xml:space="preserve">Doctorante en littérature anglophone à Sorbonne Université et à l’Università Ca’ Foscari Venezia.</w:t></w:r></w:p><w:p><w:pPr><w:numPr><w:ilvl w:val="0"/><w:numId w:val="2"/></w:numPr></w:pPr><w:r><w:rPr/><w:t xml:space="preserve">ATER, UFR de Littérature Française et Comparée, Sorbonne Université.</w:t></w:r></w:p><w:p><w:pPr><w:numPr><w:ilvl w:val="0"/><w:numId w:val="2"/></w:numPr></w:pPr><w:r><w:rPr/><w:t xml:space="preserve">Élue secrétaire de la Halqa, Association des jeunes chercheurs et chercheuses sur les mondes musulmans modernes et contemporains.</w:t></w:r></w:p><w:p><w:pPr><w:pStyle w:val="Heading3"/></w:pPr><w:r><w:rPr/><w:t xml:space="preserve">I. Formation</w:t></w:r></w:p><w:p><w:pPr/><w:r><w:rPr><w:b w:val="1"/><w:bCs w:val="1"/></w:rPr><w:t xml:space="preserve">I.1. Études et diplômes</w:t></w:r></w:p><w:p><w:pPr/><w:r><w:rPr/><w:t xml:space="preserve">2022 – Présent.	Doctorat d’Études anglophones, sous la direction de M. le Professeur Alexis Tadié, Sorbonne Université et M. le Professeur Marco Fazzini, Università Ca’ Foscari Venezia: «Contemporary Lebanese Diasporic Fiction: Towards a New Poetics of Displacement».</w:t></w:r></w:p><w:p><w:pPr/><w:r><w:rPr/><w:t xml:space="preserve">2020 – 2022.	Master 1 et 2 LLCER Études Italiennes – Lettres Modernes, Sorbonne Université – Sapienza Università di Roma (double diplôme).</w:t></w:r></w:p><w:p><w:pPr/><w:r><w:rPr/><w:t xml:space="preserve">2017 – 2020.	Licence en Lettres Modernes, Sapienza Università di Roma.</w:t></w:r></w:p><w:p><w:pPr/><w:r><w:rPr><w:b w:val="1"/><w:bCs w:val="1"/></w:rPr><w:t xml:space="preserve">I.2. Expériences à l'étranger et séjours de recherche</w:t></w:r></w:p><w:p><w:pPr/><w:r><w:rPr/><w:t xml:space="preserve">Juillet 2024.	Séjour de recherche et stage intensif de langue arabe, niveau intermédiaire, IFPO (Amman, Jordanie).</w:t></w:r></w:p><w:p><w:pPr/><w:r><w:rPr/><w:t xml:space="preserve">Juillet 2023.	Séjour de recherche et stage intensif de langue arabe, niveau post-débutant, IFPO (Amman, Jordanie).</w:t></w:r></w:p><w:p><w:pPr/><w:r><w:rPr/><w:t xml:space="preserve">Février 2023.	Séjour de recherche, American University of Beirut et Université Saint-Joseph (Beyrouth, Liban).</w:t></w:r></w:p><w:p><w:pPr><w:pStyle w:val="Heading3"/></w:pPr><w:r><w:rPr/><w:t xml:space="preserve">II. Travaux et publications</w:t></w:r></w:p><w:p><w:pPr/><w:r><w:rPr><w:b w:val="1"/><w:bCs w:val="1"/></w:rPr><w:t xml:space="preserve">II.1 Publications</w:t></w:r></w:p><w:p><w:pPr/><w:r><w:rPr/><w:t xml:space="preserve">18 juillet 2025.	« Embracing (In)Authenticity: Preserving Heritage through the Reinvention of Tradition in Rabih Alameddine’s </w:t></w:r><w:r><w:rPr><w:i w:val="1"/><w:iCs w:val="1"/></w:rPr><w:t xml:space="preserve">The Hakawati</w:t></w:r><w:r><w:rPr/><w:t xml:space="preserve"> ». </w:t></w:r><w:r><w:rPr><w:i w:val="1"/><w:iCs w:val="1"/></w:rPr><w:t xml:space="preserve">Leaves</w:t></w:r><w:r><w:rPr/><w:t xml:space="preserve">, 2025, 20. HAL Id : hal-05205299</w:t></w:r></w:p><w:p><w:pPr/><w:r><w:rPr/><w:t xml:space="preserve">30 novembre 2025.	« Dwelling on the Border: Narrating Spaces of Resistance in Contemporary Lebanese Diasporic Fiction ». </w:t></w:r><w:r><w:rPr><w:i w:val="1"/><w:iCs w:val="1"/></w:rPr><w:t xml:space="preserve">Postcolonial Literatures and Arts</w:t></w:r><w:r><w:rPr/><w:t xml:space="preserve">, 2025, 3(2). HAL Id : hal-05391868v1</w:t></w:r></w:p><w:p><w:pPr/><w:r><w:rPr/><w:t xml:space="preserve">À paraître, janvier 2026.	Co-direction d’un numéro spécial de la revue </w:t></w:r><w:r><w:rPr><w:i w:val="1"/><w:iCs w:val="1"/></w:rPr><w:t xml:space="preserve">Sillages Critiques</w:t></w:r><w:r><w:rPr/><w:t xml:space="preserve">, « Au lit! ».</w:t></w:r></w:p><w:p><w:pPr/><w:r><w:rPr/><w:t xml:space="preserve">À paraître, 2027.	« ‘Notre monde, tel que nous l’avions connu’ : nostalgie et chronotope de l’enfance dans </w:t></w:r><w:r><w:rPr><w:i w:val="1"/><w:iCs w:val="1"/></w:rPr><w:t xml:space="preserve">Les Désorientés</w:t></w:r><w:r><w:rPr/><w:t xml:space="preserve"> d’Amin Maalouf ». Chapitre d’ouvrage.</w:t></w:r></w:p><w:p><w:pPr/><w:r><w:rPr><w:b w:val="1"/><w:bCs w:val="1"/></w:rPr><w:t xml:space="preserve">II.2 Communications dans des colloques</w:t></w:r></w:p><w:p><w:pPr/><w:r><w:rPr/><w:t xml:space="preserve">21 juin 2025.	« Passing Through the Margins: Queer Arab Masculinities in Rabih Alameddine’s Fiction », colloque international </w:t></w:r><w:r><w:rPr><w:i w:val="1"/><w:iCs w:val="1"/></w:rPr><w:t xml:space="preserve">Men on the Margins: Postcolonial and Decolonial Masculinities in Anglophone Literature</w:t></w:r><w:r><w:rPr/><w:t xml:space="preserve">, Freie University Berlin.</w:t></w:r></w:p><w:p><w:pPr/><w:r><w:rPr/><w:t xml:space="preserve">5 juin 2025.	« Dwelling on the Border: Narrative Representations of Borderscapes in Rawi Hage's </w:t></w:r><w:r><w:rPr><w:i w:val="1"/><w:iCs w:val="1"/></w:rPr><w:t xml:space="preserve">Carnival</w:t></w:r><w:r><w:rPr/><w:t xml:space="preserve"> and Rabih Alameddine's </w:t></w:r><w:r><w:rPr><w:i w:val="1"/><w:iCs w:val="1"/></w:rPr><w:t xml:space="preserve">The Wrong End of the Telescope</w:t></w:r><w:r><w:rPr/><w:t xml:space="preserve"> », congrès annuel de la SAES, </w:t></w:r><w:r><w:rPr><w:i w:val="1"/><w:iCs w:val="1"/></w:rPr><w:t xml:space="preserve">Transitions</w:t></w:r><w:r><w:rPr/><w:t xml:space="preserve">, Université de Toulouse Jean Jaurès.</w:t></w:r></w:p><w:p><w:pPr/><w:r><w:rPr/><w:t xml:space="preserve">6 déc. 2024.	« ‘Notre monde, tel que nous l’avions connu’ : la nostalgie de l’enfance dans le roman contemporain de la diaspora libanaise », colloque international </w:t></w:r><w:r><w:rPr><w:i w:val="1"/><w:iCs w:val="1"/></w:rPr><w:t xml:space="preserve">Nostalgie(s) d’Orient(s)</w:t></w:r><w:r><w:rPr/><w:t xml:space="preserve">, Université Grenoble Alpes.</w:t></w:r></w:p><w:p><w:pPr/><w:r><w:rPr/><w:t xml:space="preserve">13 nov. 2024.	« Les ruines de la guerre civile dans la littérature de la diaspora libanaise. Retracer le passé pour construire une nouvelle identité collective », colloque international </w:t></w:r><w:r><w:rPr><w:i w:val="1"/><w:iCs w:val="1"/></w:rPr><w:t xml:space="preserve">La guerre civile dans les littératures arabes</w:t></w:r><w:r><w:rPr/><w:t xml:space="preserve">, Université Sorbonne Nouvelle.</w:t></w:r></w:p><w:p><w:pPr/><w:r><w:rPr/><w:t xml:space="preserve">25 juin 2024.	« Fighting Post-War Amnesia: Re-Telling the Past and Re-Building Community in the Literature of the Lebanese Diaspora », XIV Lisbon Summer School for the Study of Culture, </w:t></w:r><w:r><w:rPr><w:i w:val="1"/><w:iCs w:val="1"/></w:rPr><w:t xml:space="preserve">Culture at War</w:t></w:r><w:r><w:rPr/><w:t xml:space="preserve">, The Lisbon Consortium and Warwick Critical Theory Network. Lauréate du prix « Best external paper ».</w:t></w:r></w:p><w:p><w:pPr/><w:r><w:rPr/><w:t xml:space="preserve">1 juin 2024.	« Dwelling on the Border: Narrative Representations of Borderscapes in Rawi Hage's </w:t></w:r><w:r><w:rPr><w:i w:val="1"/><w:iCs w:val="1"/></w:rPr><w:t xml:space="preserve">Carnival</w:t></w:r><w:r><w:rPr/><w:t xml:space="preserve"> and Rabih Alameddine's </w:t></w:r><w:r><w:rPr><w:i w:val="1"/><w:iCs w:val="1"/></w:rPr><w:t xml:space="preserve">The Wrong End of the Telescope</w:t></w:r><w:r><w:rPr/><w:t xml:space="preserve"> », congrès annuel de la SAES, </w:t></w:r><w:r><w:rPr><w:i w:val="1"/><w:iCs w:val="1"/></w:rPr><w:t xml:space="preserve">Frontières et Déplacements / Border Crossings</w:t></w:r><w:r><w:rPr/><w:t xml:space="preserve">, Université de Lorraine.</w:t></w:r></w:p><w:p><w:pPr/><w:r><w:rPr/><w:t xml:space="preserve">8 mars 2024.	« Embracing In-Authenticity: Preserving Heritage through the Reinvention of Tradition in Rabih Alameddine’s </w:t></w:r><w:r><w:rPr><w:i w:val="1"/><w:iCs w:val="1"/></w:rPr><w:t xml:space="preserve">The Hakawati</w:t></w:r><w:r><w:rPr/><w:t xml:space="preserve"> », colloque doctoral </w:t></w:r><w:r><w:rPr><w:i w:val="1"/><w:iCs w:val="1"/></w:rPr><w:t xml:space="preserve">Authenticité et Héritages / Authenticity and Heritage</w:t></w:r><w:r><w:rPr/><w:t xml:space="preserve">, Université Bordeaux Montaigne.</w:t></w:r></w:p><w:p><w:pPr/><w:r><w:rPr/><w:t xml:space="preserve">7 février 2024.	« Le camp de réfugiés comme lieu de contestation des frontières : la crise migratoire syrienne au prisme de la littérature de la diaspora libanaise », colloque international </w:t></w:r><w:r><w:rPr><w:i w:val="1"/><w:iCs w:val="1"/></w:rPr><w:t xml:space="preserve">Contester les frontières nationales aujourd’hui et demain</w:t></w:r><w:r><w:rPr/><w:t xml:space="preserve">, Université Grenoble Alpes.</w:t></w:r></w:p><w:p><w:pPr/><w:r><w:rPr/><w:t xml:space="preserve">28 nov. 2023.	« Gathering in the Margins: Cross-Minority Solidarity as a Form of Resistance », colloque doctoral international </w:t></w:r><w:r><w:rPr><w:i w:val="1"/><w:iCs w:val="1"/></w:rPr><w:t xml:space="preserve">Beyond Borders: When Linguistic, Literary, Language-Teaching and Translation Studies Research Meet</w:t></w:r><w:r><w:rPr/><w:t xml:space="preserve">, Università Ca’ Foscari Venezia.</w:t></w:r></w:p><w:p><w:pPr><w:pStyle w:val="Heading3"/></w:pPr><w:r><w:rPr/><w:t xml:space="preserve">III. Activités d’enseignement</w:t></w:r></w:p><w:p><w:pPr/><w:r><w:rPr/><w:t xml:space="preserve">2025 – Present.	ATER, UFR de Littérature française et comparée, Sorbonne Université :</w:t></w:r></w:p><w:p><w:pPr><w:numPr><w:ilvl w:val="0"/><w:numId w:val="3"/></w:numPr></w:pPr><w:r><w:rPr/><w:t xml:space="preserve">Anglais – Langue et Littérature L1 : Introduction to British and Commonwealth Literatures (S1) ;</w:t></w:r></w:p><w:p><w:pPr><w:numPr><w:ilvl w:val="0"/><w:numId w:val="3"/></w:numPr></w:pPr><w:r><w:rPr/><w:t xml:space="preserve">Anglais – Langue et Littérature L2 : America in the Interwar Years.</w:t></w:r></w:p><w:p><w:pPr/><w:r><w:rPr/><w:t xml:space="preserve">2024 – 2025. Chargée de TD, UFR d’Etudes Anglophones, Sorbonne Université :</w:t></w:r></w:p><w:p><w:pPr><w:numPr><w:ilvl w:val="0"/><w:numId w:val="4"/></w:numPr></w:pPr><w:r><w:rPr/><w:t xml:space="preserve">Littérature Britannique L1 : introduction à l’œuvre Shakespearienne, étude d’une pièce en intégralité (Much Ado About Nothing) ;</w:t></w:r></w:p><w:p><w:pPr><w:numPr><w:ilvl w:val="0"/><w:numId w:val="4"/></w:numPr></w:pPr><w:r><w:rPr/><w:t xml:space="preserve">Version L2 ;</w:t></w:r></w:p><w:p><w:pPr><w:numPr><w:ilvl w:val="0"/><w:numId w:val="4"/></w:numPr></w:pPr><w:r><w:rPr/><w:t xml:space="preserve">Version L3.</w:t></w:r></w:p><w:p><w:pPr/><w:r><w:rPr/><w:t xml:space="preserve">2023 – 2024.	Chargée de TD, UFR d’Etudes Anglophones, Sorbonne Université :</w:t></w:r></w:p><w:p><w:pPr><w:numPr><w:ilvl w:val="0"/><w:numId w:val="5"/></w:numPr></w:pPr><w:r><w:rPr/><w:t xml:space="preserve">Littérature Britannique L1 : introduction à l’œuvre Shakespearienne, étude d’une pièce en intégralité (Romeo & Juliet) ;</w:t></w:r></w:p><w:p><w:pPr><w:numPr><w:ilvl w:val="0"/><w:numId w:val="5"/></w:numPr></w:pPr><w:r><w:rPr/><w:t xml:space="preserve">Version L2 ;</w:t></w:r></w:p><w:p><w:pPr><w:numPr><w:ilvl w:val="0"/><w:numId w:val="5"/></w:numPr></w:pPr><w:r><w:rPr/><w:t xml:space="preserve">Thème L3 .</w:t></w:r></w:p><w:p><w:pPr/><w:r><w:rPr/><w:t xml:space="preserve">2022 – 2023.	Chargée de TD, UFR d’Etudes Anglophones, Sorbonne Université :</w:t></w:r></w:p><w:p><w:pPr><w:numPr><w:ilvl w:val="0"/><w:numId w:val="6"/></w:numPr></w:pPr><w:r><w:rPr/><w:t xml:space="preserve">Littérature Britannique L1 : introduction à l’œuvre Shakespearienne, étude d’une pièce en intégralité (Hamlet) ;</w:t></w:r></w:p><w:p><w:pPr><w:numPr><w:ilvl w:val="0"/><w:numId w:val="6"/></w:numPr></w:pPr><w:r><w:rPr/><w:t xml:space="preserve">Version L2  ;</w:t></w:r></w:p><w:p><w:pPr><w:numPr><w:ilvl w:val="0"/><w:numId w:val="6"/></w:numPr></w:pPr><w:r><w:rPr/><w:t xml:space="preserve">Version L3.</w:t></w:r></w:p><w:p><w:pPr><w:pStyle w:val="Heading3"/></w:pPr><w:r><w:rPr/><w:t xml:space="preserve">IV. Activités de valorisation de la recherche</w:t></w:r></w:p><w:p><w:pPr/><w:r><w:rPr><w:b w:val="1"/><w:bCs w:val="1"/></w:rPr><w:t xml:space="preserve">IV.1 Organisation de colloques, journées d’études et séminaires</w:t></w:r></w:p><w:p><w:pPr><w:numPr><w:ilvl w:val="0"/><w:numId w:val="7"/></w:numPr></w:pPr><w:r><w:rPr/><w:t xml:space="preserve">Co-organisation des journées d’études de la Halqa, Association des jeunes chercheurs et chercheuses sur les mondes musulmans modernes et contemporains</w:t></w:r></w:p><w:p><w:pPr/><w:r><w:rPr/><w:t xml:space="preserve">2024 – 2025. Co-organisation du séminaire de recherche « Laughing Matters » du laboratoire doctoral de recherche OVALE, ED 020, Sorbonne Université.</w:t></w:r></w:p><w:p><w:pPr/><w:r><w:rPr><w:b w:val="1"/><w:bCs w:val="1"/></w:rPr><w:t xml:space="preserve">IV.2. Participation à projets et réseaux internationaux</w:t></w:r></w:p><w:p><w:pPr/><w:r><w:rPr/><w:t xml:space="preserve">2024 – Présent.	Académie doctorale 2024-2026 HoRÉA-Maghreb 3D-GIS Moyen-Orient & Mondes Musulmans.</w:t></w:r></w:p><w:p><w:pPr><w:pStyle w:val="Heading3"/></w:pPr><w:r><w:rPr/><w:t xml:space="preserve">V. Responsabilités administratives et collectives</w:t></w:r></w:p><w:p><w:pPr/><w:r><w:rPr/><w:t xml:space="preserve">2025 – 2026.	Elue secrétaire de la Halqa, Association des jeunes chercheurs et chercheuses sur les mondes musulmans modernes et contemporains.</w:t></w:r></w:p><w:p><w:pPr/><w:r><w:rPr/><w:t xml:space="preserve">2024 – 2025. Elue responsable du laboratoire doctoral de recherche OVALE, ED020, Sorbonne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Off to Bed!: Introduction</w:t></w:r></w:hyperlink></w:p><w:p><w:pPr/><w:hyperlink r:id="rId10" w:history="1"><w:r><w:rPr><w:color w:val="#410a8c"/><w:u w:val="single"/></w:rPr><w:t xml:space="preserve">Martina Balassone</w:t></w:r></w:hyperlink><w:r><w:rPr/><w:t xml:space="preserve">,</w:t></w:r><w:hyperlink r:id="rId11" w:history="1"><w:r><w:rPr><w:color w:val="#410a8c"/><w:u w:val="single"/></w:rPr><w:t xml:space="preserve">Valentine Lerouge</w:t></w:r></w:hyperlink><w:r><w:rPr/><w:t xml:space="preserve">,</w:t></w:r><w:hyperlink r:id="rId12" w:history="1"><w:r><w:rPr><w:color w:val="#410a8c"/><w:u w:val="single"/></w:rPr><w:t xml:space="preserve">Elizabeth Moulin</w:t></w:r></w:hyperlink></w:p><w:p><w:pPr/><w:r><w:rPr><w:i w:val="1"/><w:iCs w:val="1"/></w:rPr><w:t xml:space="preserve">Sillages Critiques</w:t></w:r><w:r><w:rPr/><w:t xml:space="preserve">, 2026, 39</w:t></w:r></w:p><w:p><w:pPr/><w:r><w:rPr/><w:t xml:space="preserve">Article dans une revue</w:t></w:r></w:p><w:p><w:pPr/><w:hyperlink r:id="rId9" w:history="1"><w:r><w:rPr><w:color w:val="#410a8c"/><w:u w:val="single"/></w:rPr><w:t xml:space="preserve">hal-05529293v1</w:t></w:r></w:hyperlink></w:p></w:tc></w:tr><w:tr><w:trPr/><w:tc><w:tcPr><w:noWrap/></w:tcPr><w:p><w:pPr><w:spacing w:after="200"/></w:pPr><w:hyperlink r:id="rId13" w:history="1"><w:r><w:rPr><w:color w:val="1e198e"/><w:b w:val="1"/><w:bCs w:val="1"/><w:u w:val="single"/></w:rPr><w:t xml:space="preserve">Dwelling on the Border: Narrating Spaces of Resistance in Contemporary Lebanese Diasporic Fiction</w:t></w:r></w:hyperlink></w:p><w:p><w:pPr/><w:hyperlink r:id="rId10" w:history="1"><w:r><w:rPr><w:color w:val="#410a8c"/><w:u w:val="single"/></w:rPr><w:t xml:space="preserve">Martina Balassone</w:t></w:r></w:hyperlink></w:p><w:p><w:pPr/><w:r><w:rPr><w:i w:val="1"/><w:iCs w:val="1"/></w:rPr><w:t xml:space="preserve">Postcolonial Literatures and Arts</w:t></w:r><w:r><w:rPr/><w:t xml:space="preserve">, 2025, 3 (2), </w:t></w:r><w:hyperlink r:id="rId14" w:history="1"><w:r><w:rPr><w:color w:val="#410a8c"/><w:u w:val="single"/></w:rPr><w:t xml:space="preserve">⟨10.4000/15989⟩</w:t></w:r></w:hyperlink></w:p><w:p><w:pPr/><w:r><w:rPr/><w:t xml:space="preserve">Article dans une revue</w:t></w:r></w:p><w:p><w:pPr/><w:hyperlink r:id="rId13" w:history="1"><w:r><w:rPr><w:color w:val="#410a8c"/><w:u w:val="single"/></w:rPr><w:t xml:space="preserve">hal-05391868v1</w:t></w:r></w:hyperlink></w:p></w:tc></w:tr><w:tr><w:trPr/><w:tc><w:tcPr><w:noWrap/></w:tcPr><w:p><w:pPr><w:spacing w:after="200"/></w:pPr><w:hyperlink r:id="rId15" w:history="1"><w:r><w:rPr><w:color w:val="1e198e"/><w:b w:val="1"/><w:bCs w:val="1"/><w:u w:val="single"/></w:rPr><w:t xml:space="preserve">Embracing (In)Authenticity: Preserving Heritage through the Reinvention of Tradition in Rabih Alameddine's The Hakawati</w:t></w:r></w:hyperlink></w:p><w:p><w:pPr/><w:hyperlink r:id="rId10" w:history="1"><w:r><w:rPr><w:color w:val="#410a8c"/><w:u w:val="single"/></w:rPr><w:t xml:space="preserve">Martina Balassone</w:t></w:r></w:hyperlink></w:p><w:p><w:pPr/><w:r><w:rPr><w:i w:val="1"/><w:iCs w:val="1"/></w:rPr><w:t xml:space="preserve">Leaves</w:t></w:r><w:r><w:rPr/><w:t xml:space="preserve">, 2025, 20</w:t></w:r></w:p><w:p><w:pPr/><w:r><w:rPr/><w:t xml:space="preserve">Article dans une revue</w:t></w:r></w:p><w:p><w:pPr/><w:hyperlink r:id="rId15" w:history="1"><w:r><w:rPr><w:color w:val="#410a8c"/><w:u w:val="single"/></w:rPr><w:t xml:space="preserve">hal-05205299v1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From Translated Men to Born-Translated Literature: Normalizing Multilingualism in Contemporary Lebanese Diasporic Fiction</w:t></w:r></w:hyperlink></w:p><w:p><w:pPr/><w:hyperlink r:id="rId10" w:history="1"><w:r><w:rPr><w:color w:val="#410a8c"/><w:u w:val="single"/></w:rPr><w:t xml:space="preserve">Martina Balassone</w:t></w:r></w:hyperlink></w:p><w:p><w:pPr/><w:r><w:rPr><w:i w:val="1"/><w:iCs w:val="1"/></w:rPr><w:t xml:space="preserve">Transitions</w:t></w:r><w:r><w:rPr/><w:t xml:space="preserve">, SAES (Societé des Anglicistes dans l'Enseignement Supérieur); Université de Toulouse Jean-Jaurès; SEPC (Société d’études des pays du Commonwealth), Jun 2025, Toulouse, France</w:t></w:r></w:p><w:p><w:pPr/><w:r><w:rPr/><w:t xml:space="preserve">Communication dans un congrès</w:t></w:r></w:p><w:p><w:pPr/><w:hyperlink r:id="rId16" w:history="1"><w:r><w:rPr><w:color w:val="#410a8c"/><w:u w:val="single"/></w:rPr><w:t xml:space="preserve">hal-05106231v1</w:t></w:r></w:hyperlink></w:p></w:tc></w:tr><w:tr><w:trPr/><w:tc><w:tcPr><w:noWrap/></w:tcPr><w:p><w:pPr><w:spacing w:after="200"/></w:pPr><w:hyperlink r:id="rId17" w:history="1"><w:r><w:rPr><w:color w:val="1e198e"/><w:b w:val="1"/><w:bCs w:val="1"/><w:u w:val="single"/></w:rPr><w:t xml:space="preserve">Passing Through the Margins: Queer Arab Masculinities in Rabih Alameddine’s Fiction</w:t></w:r></w:hyperlink></w:p><w:p><w:pPr/><w:hyperlink r:id="rId10" w:history="1"><w:r><w:rPr><w:color w:val="#410a8c"/><w:u w:val="single"/></w:rPr><w:t xml:space="preserve">Martina Balassone</w:t></w:r></w:hyperlink></w:p><w:p><w:pPr/><w:r><w:rPr><w:i w:val="1"/><w:iCs w:val="1"/></w:rPr><w:t xml:space="preserve">Men on the Margins</w:t></w:r><w:r><w:rPr/><w:t xml:space="preserve">, Freie Universität Berlin, Jun 2025, Berlin, Germany</w:t></w:r></w:p><w:p><w:pPr/><w:r><w:rPr/><w:t xml:space="preserve">Communication dans un congrès</w:t></w:r></w:p><w:p><w:pPr/><w:hyperlink r:id="rId17" w:history="1"><w:r><w:rPr><w:color w:val="#410a8c"/><w:u w:val="single"/></w:rPr><w:t xml:space="preserve">hal-05142138v1</w:t></w:r></w:hyperlink></w:p></w:tc></w:tr><w:tr><w:trPr/><w:tc><w:tcPr><w:noWrap/></w:tcPr><w:p><w:pPr><w:spacing w:after="200"/></w:pPr><w:hyperlink r:id="rId18" w:history="1"><w:r><w:rPr><w:color w:val="1e198e"/><w:b w:val="1"/><w:bCs w:val="1"/><w:u w:val="single"/></w:rPr><w:t xml:space="preserve">Les ruines de la guerre civile dans la littérature de la diaspora libanaise. Retracer le passé pour construire une nouvelle identité collective</w:t></w:r></w:hyperlink></w:p><w:p><w:pPr/><w:hyperlink r:id="rId10" w:history="1"><w:r><w:rPr><w:color w:val="#410a8c"/><w:u w:val="single"/></w:rPr><w:t xml:space="preserve">Martina Balassone</w:t></w:r></w:hyperlink></w:p><w:p><w:pPr/><w:r><w:rPr><w:i w:val="1"/><w:iCs w:val="1"/></w:rPr><w:t xml:space="preserve">La Guerre Civile dans les littératures arabes</w:t></w:r><w:r><w:rPr/><w:t xml:space="preserve">, Université Sorbonne Nouvelle, Nov 2024, Paris, France</w:t></w:r></w:p><w:p><w:pPr/><w:r><w:rPr/><w:t xml:space="preserve">Communication dans un congrès</w:t></w:r></w:p><w:p><w:pPr/><w:hyperlink r:id="rId18" w:history="1"><w:r><w:rPr><w:color w:val="#410a8c"/><w:u w:val="single"/></w:rPr><w:t xml:space="preserve">hal-04817560v1</w:t></w:r></w:hyperlink></w:p></w:tc></w:tr><w:tr><w:trPr/><w:tc><w:tcPr><w:noWrap/></w:tcPr><w:p><w:pPr><w:spacing w:after="200"/></w:pPr><w:hyperlink r:id="rId19" w:history="1"><w:r><w:rPr><w:color w:val="1e198e"/><w:b w:val="1"/><w:bCs w:val="1"/><w:u w:val="single"/></w:rPr><w:t xml:space="preserve">Dwelling on the Border: Narrative Representations of Borderscapes in Rawi Hage's Carnival and Rabih Alameddine's The Wrong End of the Telescope</w:t></w:r></w:hyperlink></w:p><w:p><w:pPr/><w:hyperlink r:id="rId10" w:history="1"><w:r><w:rPr><w:color w:val="#410a8c"/><w:u w:val="single"/></w:rPr><w:t xml:space="preserve">Martina Balassone</w:t></w:r></w:hyperlink></w:p><w:p><w:pPr/><w:r><w:rPr><w:i w:val="1"/><w:iCs w:val="1"/></w:rPr><w:t xml:space="preserve">Frontières et Déplacements</w:t></w:r><w:r><w:rPr/><w:t xml:space="preserve">, SAES (Societé des Anglicistes dans l'Enseignement Supérieur); Université de Lorraine; SEPC (Société d’études des pays du Commonwealth), May 2024, Nancy, France</w:t></w:r></w:p><w:p><w:pPr/><w:r><w:rPr/><w:t xml:space="preserve">Communication dans un congrès</w:t></w:r></w:p><w:p><w:pPr/><w:hyperlink r:id="rId19" w:history="1"><w:r><w:rPr><w:color w:val="#410a8c"/><w:u w:val="single"/></w:rPr><w:t xml:space="preserve">hal-04597085v1</w:t></w:r></w:hyperlink></w:p></w:tc></w:tr><w:tr><w:trPr/><w:tc><w:tcPr><w:noWrap/></w:tcPr><w:p><w:pPr><w:spacing w:after="200"/></w:pPr><w:hyperlink r:id="rId20" w:history="1"><w:r><w:rPr><w:color w:val="1e198e"/><w:b w:val="1"/><w:bCs w:val="1"/><w:u w:val="single"/></w:rPr><w:t xml:space="preserve">Fighting Post-War Amnesia: Re-Telling the Past and Re-Building Community in the Literature of the Lebanese Diaspora</w:t></w:r></w:hyperlink></w:p><w:p><w:pPr/><w:hyperlink r:id="rId10" w:history="1"><w:r><w:rPr><w:color w:val="#410a8c"/><w:u w:val="single"/></w:rPr><w:t xml:space="preserve">Martina Balassone</w:t></w:r></w:hyperlink></w:p><w:p><w:pPr/><w:r><w:rPr><w:i w:val="1"/><w:iCs w:val="1"/></w:rPr><w:t xml:space="preserve">Culture at war - XIV Lisbon Summer School for the Study of Culture</w:t></w:r><w:r><w:rPr/><w:t xml:space="preserve">, The Lisbon Consortium; Warwick Critical Theory Network, Jun 2024, Lisbon, Portugal</w:t></w:r></w:p><w:p><w:pPr/><w:r><w:rPr/><w:t xml:space="preserve">Communication dans un congrès</w:t></w:r></w:p><w:p><w:pPr/><w:hyperlink r:id="rId20" w:history="1"><w:r><w:rPr><w:color w:val="#410a8c"/><w:u w:val="single"/></w:rPr><w:t xml:space="preserve">hal-04629008v1</w:t></w:r></w:hyperlink></w:p></w:tc></w:tr><w:tr><w:trPr/><w:tc><w:tcPr><w:noWrap/></w:tcPr><w:p><w:pPr><w:spacing w:after="200"/></w:pPr><w:hyperlink r:id="rId21" w:history="1"><w:r><w:rPr><w:color w:val="1e198e"/><w:b w:val="1"/><w:bCs w:val="1"/><w:u w:val="single"/></w:rPr><w:t xml:space="preserve">Notre monde, tel que nous l'avions connu&amp;quot;: la nostalgie de l’enfance dans le roman contemporain de la diaspora libanaise</w:t></w:r></w:hyperlink></w:p><w:p><w:pPr/><w:hyperlink r:id="rId10" w:history="1"><w:r><w:rPr><w:color w:val="#410a8c"/><w:u w:val="single"/></w:rPr><w:t xml:space="preserve">Martina Balassone</w:t></w:r></w:hyperlink></w:p><w:p><w:pPr/><w:r><w:rPr><w:i w:val="1"/><w:iCs w:val="1"/></w:rPr><w:t xml:space="preserve">Nostalgie(s) d'Orient(s)</w:t></w:r><w:r><w:rPr/><w:t xml:space="preserve">, Université Grenoble Alpes, Dec 2024, Grenoble, France</w:t></w:r></w:p><w:p><w:pPr/><w:r><w:rPr/><w:t xml:space="preserve">Communication dans un congrès</w:t></w:r></w:p><w:p><w:pPr/><w:hyperlink r:id="rId21" w:history="1"><w:r><w:rPr><w:color w:val="#410a8c"/><w:u w:val="single"/></w:rPr><w:t xml:space="preserve">hal-05106226v1</w:t></w:r></w:hyperlink></w:p></w:tc></w:tr><w:tr><w:trPr/><w:tc><w:tcPr><w:noWrap/></w:tcPr><w:p><w:pPr><w:spacing w:after="200"/></w:pPr><w:hyperlink r:id="rId22" w:history="1"><w:r><w:rPr><w:color w:val="1e198e"/><w:b w:val="1"/><w:bCs w:val="1"/><w:u w:val="single"/></w:rPr><w:t xml:space="preserve">Le camp de réfugiés comme lieu de contestation des frontières : la crise migratoire syrienne au prisme de la littérature de la diaspora libanaise</w:t></w:r></w:hyperlink></w:p><w:p><w:pPr/><w:hyperlink r:id="rId10" w:history="1"><w:r><w:rPr><w:color w:val="#410a8c"/><w:u w:val="single"/></w:rPr><w:t xml:space="preserve">Martina Balassone</w:t></w:r></w:hyperlink></w:p><w:p><w:pPr/><w:r><w:rPr><w:i w:val="1"/><w:iCs w:val="1"/></w:rPr><w:t xml:space="preserve">Contester les frontières nationales aujourd’hui et demain</w:t></w:r><w:r><w:rPr/><w:t xml:space="preserve">, Université Grenoble Alpes, Feb 2024, Grenoble, France</w:t></w:r></w:p><w:p><w:pPr/><w:r><w:rPr/><w:t xml:space="preserve">Communication dans un congrès</w:t></w:r></w:p><w:p><w:pPr/><w:hyperlink r:id="rId22" w:history="1"><w:r><w:rPr><w:color w:val="#410a8c"/><w:u w:val="single"/></w:rPr><w:t xml:space="preserve">hal-04596569v1</w:t></w:r></w:hyperlink></w:p></w:tc></w:tr><w:tr><w:trPr/><w:tc><w:tcPr><w:noWrap/></w:tcPr><w:p><w:pPr><w:spacing w:after="200"/></w:pPr><w:hyperlink r:id="rId23" w:history="1"><w:r><w:rPr><w:color w:val="1e198e"/><w:b w:val="1"/><w:bCs w:val="1"/><w:u w:val="single"/></w:rPr><w:t xml:space="preserve">Embracing In-Authenticity: Preserving Heritage through the Reinvention of Tradition in Rabih Alameddine’s The Hakawati</w:t></w:r></w:hyperlink></w:p><w:p><w:pPr/><w:hyperlink r:id="rId10" w:history="1"><w:r><w:rPr><w:color w:val="#410a8c"/><w:u w:val="single"/></w:rPr><w:t xml:space="preserve">Martina Balassone</w:t></w:r></w:hyperlink></w:p><w:p><w:pPr/><w:r><w:rPr><w:i w:val="1"/><w:iCs w:val="1"/></w:rPr><w:t xml:space="preserve">Authenticité et Héritages / Authenticity and Heritage</w:t></w:r><w:r><w:rPr/><w:t xml:space="preserve">, Université Bordeaux Montaigne, Mar 2024, Bordeaux, France</w:t></w:r></w:p><w:p><w:pPr/><w:r><w:rPr/><w:t xml:space="preserve">Communication dans un congrès</w:t></w:r></w:p><w:p><w:pPr/><w:hyperlink r:id="rId23" w:history="1"><w:r><w:rPr><w:color w:val="#410a8c"/><w:u w:val="single"/></w:rPr><w:t xml:space="preserve">hal-04596582v1</w:t></w:r></w:hyperlink></w:p></w:tc></w:tr><w:tr><w:trPr/><w:tc><w:tcPr><w:noWrap/></w:tcPr><w:p><w:pPr><w:spacing w:after="200"/></w:pPr><w:hyperlink r:id="rId24" w:history="1"><w:r><w:rPr><w:color w:val="1e198e"/><w:b w:val="1"/><w:bCs w:val="1"/><w:u w:val="single"/></w:rPr><w:t xml:space="preserve">Gathering in the Margins: Cross-Minority Solidarity as a Form of Resistance in Rawi Hage’s Carnival and Rabih Alameddine’s The Wrong End of the Telescope</w:t></w:r></w:hyperlink></w:p><w:p><w:pPr/><w:hyperlink r:id="rId10" w:history="1"><w:r><w:rPr><w:color w:val="#410a8c"/><w:u w:val="single"/></w:rPr><w:t xml:space="preserve">Martina Balassone</w:t></w:r></w:hyperlink></w:p><w:p><w:pPr/><w:r><w:rPr><w:i w:val="1"/><w:iCs w:val="1"/></w:rPr><w:t xml:space="preserve">Beyond Borders: When Linguistic, Literary, Language-Teaching and Translation Studies Research Meet</w:t></w:r><w:r><w:rPr/><w:t xml:space="preserve">, Ca’ Foscari University of Venice, Nov 2023, Venice, Italy</w:t></w:r></w:p><w:p><w:pPr/><w:r><w:rPr/><w:t xml:space="preserve">Communication dans un congrès</w:t></w:r></w:p><w:p><w:pPr/><w:hyperlink r:id="rId24" w:history="1"><w:r><w:rPr><w:color w:val="#410a8c"/><w:u w:val="single"/></w:rPr><w:t xml:space="preserve">hal-04596548v1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E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A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F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5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1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A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B5093"/>
    <w:multiLevelType w:val="multilevel"/>
    <w:lvl w:ilvl="0">
      <w:start w:val="20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a-balassone" TargetMode="External"/><Relationship Id="rId8" Type="http://schemas.openxmlformats.org/officeDocument/2006/relationships/hyperlink" Target="https://orcid.org/0009-0007-3968-682X" TargetMode="External"/><Relationship Id="rId9" Type="http://schemas.openxmlformats.org/officeDocument/2006/relationships/hyperlink" Target="https://hal.science/hal-05529293v1" TargetMode="External"/><Relationship Id="rId10" Type="http://schemas.openxmlformats.org/officeDocument/2006/relationships/hyperlink" Target="https://hal.science/search/index/?q=*&amp;authFullName_s=Martina Balassone" TargetMode="External"/><Relationship Id="rId11" Type="http://schemas.openxmlformats.org/officeDocument/2006/relationships/hyperlink" Target="https://hal.science/search/index/?q=*&amp;authFullName_s=Valentine Lerouge" TargetMode="External"/><Relationship Id="rId12" Type="http://schemas.openxmlformats.org/officeDocument/2006/relationships/hyperlink" Target="https://hal.science/search/index/?q=*&amp;authFullName_s=Elizabeth Moulin" TargetMode="External"/><Relationship Id="rId13" Type="http://schemas.openxmlformats.org/officeDocument/2006/relationships/hyperlink" Target="https://hal.science/hal-05391868v1" TargetMode="External"/><Relationship Id="rId14" Type="http://schemas.openxmlformats.org/officeDocument/2006/relationships/hyperlink" Target="https://dx.doi.org/10.4000/15989" TargetMode="External"/><Relationship Id="rId15" Type="http://schemas.openxmlformats.org/officeDocument/2006/relationships/hyperlink" Target="https://hal.science/hal-05205299v1" TargetMode="External"/><Relationship Id="rId16" Type="http://schemas.openxmlformats.org/officeDocument/2006/relationships/hyperlink" Target="https://hal.science/hal-05106231v1" TargetMode="External"/><Relationship Id="rId17" Type="http://schemas.openxmlformats.org/officeDocument/2006/relationships/hyperlink" Target="https://hal.science/hal-05142138v1" TargetMode="External"/><Relationship Id="rId18" Type="http://schemas.openxmlformats.org/officeDocument/2006/relationships/hyperlink" Target="https://hal.science/hal-04817560v1" TargetMode="External"/><Relationship Id="rId19" Type="http://schemas.openxmlformats.org/officeDocument/2006/relationships/hyperlink" Target="https://hal.science/hal-04597085v1" TargetMode="External"/><Relationship Id="rId20" Type="http://schemas.openxmlformats.org/officeDocument/2006/relationships/hyperlink" Target="https://hal.science/hal-04629008v1" TargetMode="External"/><Relationship Id="rId21" Type="http://schemas.openxmlformats.org/officeDocument/2006/relationships/hyperlink" Target="https://hal.science/hal-05106226v1" TargetMode="External"/><Relationship Id="rId22" Type="http://schemas.openxmlformats.org/officeDocument/2006/relationships/hyperlink" Target="https://hal.science/hal-04596569v1" TargetMode="External"/><Relationship Id="rId23" Type="http://schemas.openxmlformats.org/officeDocument/2006/relationships/hyperlink" Target="https://hal.science/hal-04596582v1" TargetMode="External"/><Relationship Id="rId24" Type="http://schemas.openxmlformats.org/officeDocument/2006/relationships/hyperlink" Target="https://hal.science/hal-04596548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Balassone</dc:title>
  <dc:description>CV</dc:description>
  <dc:subject/>
  <cp:keywords/>
  <cp:category/>
  <cp:lastModifiedBy/>
  <dcterms:created xsi:type="dcterms:W3CDTF">2026-05-11T00:46:37+02:00</dcterms:created>
  <dcterms:modified xsi:type="dcterms:W3CDTF">2026-05-11T00:46:37+02:00</dcterms:modified>
</cp:coreProperties>
</file>

<file path=docProps/custom.xml><?xml version="1.0" encoding="utf-8"?>
<Properties xmlns="http://schemas.openxmlformats.org/officeDocument/2006/custom-properties" xmlns:vt="http://schemas.openxmlformats.org/officeDocument/2006/docPropsVTypes"/>
</file>