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Furno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 ACCINCTUS... ou comment dévoiler les secrets d’une épigramme : Jean de Sponde et Lollius Adama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Latin du Moyen Âge, latin de l’époque moderne et enseignement,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du typographe et ses réseaux : usages et enjeux sociaux de l’amicitia dans les textes liminaires de quelques typographes du XVIe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ensl-04892476v1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2024, 26, pp.53 - 60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ensl-04892556v1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cours imprimé à un manuel humaniste : les variations éditoriales de la grammaire latine de Philippe Melanchthon (1525-1540)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2020, N° 91 (2), pp.31-53.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⟨10.3917/rhren.091.0031⟩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Latin et grec dans les lexiques plurilingues non scolaires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sur la langue française dans les Douze Livres … des choses Rustiques (Paris, J. Kerver, 1555), à la lumière de l’exemplaire 398292 conservé à la Bibliothèque Municipale de Lyon Part-Dieu.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2020, 22,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Ovide en classe ou un auteur en éclats », dossier « Perpétuer Ovide, XIVe – XVIIIe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30, pp.127-142.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⟨10.4000/anabases.9957⟩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vers le latin au XVIe siècle: introduction, « Chronique d’un figement annoncé : les traductions vers le latin au XVIe siècle », https://asterion.revues.org/2891.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latine des Dialoghi della Historia de Francesco Patrizi da Cherso par Nicholas Stupan (1570) et la réception européenne de sa théorie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How did they use dictionaries ? : an Overview on Greek-Latin Dictionaries during the Sixteenth Century (1478 - 1595) », « Investigating the translation Process in Humanistic Translation of Greek Texts », 7, p. 139 - 158.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Chronicle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traduction latine du Commentario de le cose de’ Turchi de Paolo Giovio : desseins politiques et destin historiographique (1537-1577) », https://asterion.revues.org/2920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Humanisme et propagande anti-catholique : la traduction latine Liberum arbitrium Tragoedia de Francesco Negri », Studi di letteratura francese, vol. XLI, 2016, Tradurre lo spirito, Scritture eterodosse italiane nel Cinquecento francese ed europeo, p. 81 – 100.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Letteratura Francese. Rivista Europea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Technique d'imprimerie et édition des textes : lexique et jeu sur les mots dans quelques documents de Robert Estienne », 18, p. 23 – 40.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« toilette humaniste » d’un vieil outil : les &amp;quot;Auctores octo morales&amp;quot; de Jean Régnier et Thibaud Payen (1538)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2014, De peu assez, éditions lyonnaises du XVIe siècle,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vernaculaire : George Buchanan traducteur des Rudimenta Grammatices de Thomas Linacre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George Buchanan : textes et traductions,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⟨10.4000/episteme.260⟩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et langue latine à la Renaissance: quelques questions de pédagogie et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2013, L’histoire du livre au miroir des autres disciplines, 9,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aliquando fuit, potest instaurari : parler latin au xvie siècle, une restitution en trompe-l’œil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2013, Historiographie et identités culturelles, 17, pp.105-118.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⟨10.4000/anabases.4146⟩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 la bibliographie : les références externes dans les dictionnaires latins, 1480–1545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2012, 34 (3),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latines du Polyandrion, seconde langue et travestissement romanesque dans l’Hypnerotomachia Poliphili de Francesco Colonna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75,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Modus legendi atque scribendi linguæ hispanicæ : La manière d'écrire et de prononcer la langue espagnole : avancée des vernaculaires et retrait du latin dans quelques paratextes multilingues au milieu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2012, La défense de la langue vernaculaire en Espagne (XVe-XVIIe siècles) : paratextes et textes,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⟨10.4000/eve.198⟩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Polydore Virgile, De inuentoribus rerum III, 7-14 : une histoire de l’architecture sans traités ni architecte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2011, Lectures de Vitruve de la Renaissance à nos jours, XLVIII, pp.237-253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Estienne et les Pères de l'Eglise : quelques remarques sur l'édition d'Eusèbe de Césarée (1544)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2008, N° 16, pp.85- 94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commerce et des langues : latin et vernaculaires dans les lexiques et dictionnaires plurilingues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2008, N° 4, pp.93- 116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métaphore à la standardisation : l'intitulé des dictionnaires du latin et du français, 1500-1650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2007, N° 10,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halshs-00337950v1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limites de la modernité : l'insertion des mots non latins dans quelques textes de Pedro Martir D'Angleria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Humanismo y pervivencia del Mundo Clásico</w:t>
            </w:r>
            <w:r>
              <w:rPr/>
              <w:t xml:space="preserve">, May 2005, Alcañiz, Espagne. pp.1263-1276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des publications de Sébastien Gryphe dans la préface du livre XII des 'Pandectes' de Conrad Gesner : catalogue d'imprimeur ou catalogue de savant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novi? Sébastien Gryphe à l'occasion du 450e anniversaire de sa mort</w:t>
            </w:r>
            <w:r>
              <w:rPr/>
              <w:t xml:space="preserve">, Nov 2006, Lyon-Villeurbanne, France. pp.33-56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humanistes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</w:p>
          <w:p>
            <w:pPr/>
            <w:r>
              <w:rPr/>
              <w:t xml:space="preserve">Droz, 2025, 978-2-600-16567-9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Sponde, Commentaire aux poèmes homériques, Traduction et édition critique par Christiane Deloince-Louette, avec la collaboration de M. Furno. 3 vol., Paris, Garnier,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vers le latin au XVIe siècle, coordination du numéro 16/2017 de la Revue Asterion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 compositio, Formes du texte latin au Moyen Age et à la Renaissance, edd. C. Louette, M. Furno, V. Méot-Bourquin, Droz, Cahiers d’humanisme et Renaissance, n° 146, Genève,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Meot-Bourquin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préclassique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Susan Baddeley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Honoré Champion, 17, 2015, Le Français préclassique, 9782745330314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Auteur, traducteur, collaborateur, imprimeur... qui 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Classiques Garnier, pp.329, 2013,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⟨10.15122/isbn.978-2-8124-4373-2⟩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écrit ? Figures de l'auteur et des co-élaborateurs du texte, XVe-XVIIIe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ENS Editions, pp.262,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en ses confins : mélanges offerts à Benoît Gain [N° 16 de : Recherches et travaux. Hors-série]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ELLUG Université Stendhal-Grenoble 3, pp.185,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textes en langues anciennes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Clavel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Sorba. Ellipses, pp.240, 2008, 978-2-7298-3961-1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halshs-00423235v1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l’oral à l’écrit : anthologie de quelques textes pédagogiques en trois dates (1502, 1539, 1564)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Lucie Claire, Martine Furno, Anne-Hélène Klinger Dollé. </w:t>
            </w:r>
            <w:r>
              <w:rPr>
                <w:i w:val="1"/>
                <w:iCs w:val="1"/>
              </w:rPr>
              <w:t xml:space="preserve">À l’école des humanistes, Pédagogies de la Renaissance, entre manuscrit et imprimé</w:t>
            </w:r>
            <w:r>
              <w:rPr/>
              <w:t xml:space="preserve">, 1, </w:t>
            </w:r>
            <w:hyperlink r:id="rId62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pp.449-454, 2025, 978-2-600-16567-9.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⟨10.47421/ERU_1_449-454⟩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Mathurin Cordier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Lucie Claire, Martine Furno, Anne-Hélène Klinger-Dollé. </w:t>
            </w:r>
            <w:r>
              <w:rPr>
                <w:i w:val="1"/>
                <w:iCs w:val="1"/>
              </w:rPr>
              <w:t xml:space="preserve">A l'école des humanistes, Pédagogies de la Renaissance, entre manuscrit et imprimé</w:t>
            </w:r>
            <w:r>
              <w:rPr/>
              <w:t xml:space="preserve">, 1, </w:t>
            </w:r>
            <w:hyperlink r:id="rId65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pp.495-523, 2025, 978-2-600-16567-9.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⟨10.47421/ERU_1_495-523⟩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l’usage ou enseigner par la règle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Lucie Claire; Martine Furno; Anne-Hélène Klinger-Dollé. </w:t>
            </w:r>
            <w:r>
              <w:rPr>
                <w:i w:val="1"/>
                <w:iCs w:val="1"/>
              </w:rPr>
              <w:t xml:space="preserve">À l’école des humanistes, Pédagogies de la Renaissance, entre manuscrit et imprimé</w:t>
            </w:r>
            <w:r>
              <w:rPr/>
              <w:t xml:space="preserve">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Libraire Droz</w:t>
              </w:r>
            </w:hyperlink>
            <w:r>
              <w:rPr/>
              <w:t xml:space="preserve">, pp.257-278, 2025, 978-2-600-16567-9.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⟨10.47421/ERU_1_257-278⟩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L’imprimeur e(s)t le philologue : enjeux sociaux, économiques et intellectuels de l’ethos philologique de l’imprimeur au XVIe siècle en France, de Josse Bade à Henri II Estienne (1503-1598)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Princeps philologorum. L’autorité du philologue dans les éditions de textes anciens à la Renaissance, Pessac, Presses Universitaires de Bordeaux, collection S@voirs humanistes 4, 2024.</w:t>
            </w:r>
            <w:r>
              <w:rPr/>
              <w:t xml:space="preserve">, Presses universitaires de Bordeaux; Presses universitaires de Bordeaux, pp.149-166, 2024, 979-10-300-1084-8.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⟨10.46608/savoirshumanistes4.9791030010848.15⟩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ensl-04764871v1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fantôme: enquête sur la fabrique textuelle et iconographique de la falx uinitoria de Columelle (De re rustica, IV, 25)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Blandenet Maëlys; Bretin-Chabrol Marine; Luccioni Pascal. </w:t>
            </w:r>
            <w:r>
              <w:rPr>
                <w:i w:val="1"/>
                <w:iCs w:val="1"/>
              </w:rPr>
              <w:t xml:space="preserve">Le texte et la pratique : dialogues pluridisciplinaires sur le statut du traité d’agriculture, Actes du colloque de Lyon (juin 2022)</w:t>
            </w:r>
            <w:r>
              <w:rPr/>
              <w:t xml:space="preserve">, CEROR, pp.357-396,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Mahometi Arabis Pseudoprophetae vita … cum omnibus Otomannis turcarum imperatoribus de Philippe Meyer (1593) : sources, contexte et diffusion d’un texte entre littérature et politique. », dans L’humanisme dans les anciens Pays-Bas, XVIe - XVIIe siècles, edd. L.Baudoux-Rousseau et C. Giry-Deloison, Aire-sur-la-Lys, ateliergalerieditions, 2023, p. 149 - 166.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dans les anciens Pays-Bas, XVIe - XVIIe siècles</w:t>
            </w:r>
            <w:r>
              <w:rPr/>
              <w:t xml:space="preserve">, 2023, 978-2-916601-93-9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et Henri Estienne, lexicographes, lecteurs et imprimeurs de Guillaume Budé, lexicographe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Christine Bénévent; Romain Menini; Luigi-Alberto Sanchi. </w:t>
            </w:r>
            <w:r>
              <w:rPr>
                <w:i w:val="1"/>
                <w:iCs w:val="1"/>
              </w:rPr>
              <w:t xml:space="preserve">Les noces de philologie et de Guillaume Budé</w:t>
            </w:r>
            <w:r>
              <w:rPr/>
              <w:t xml:space="preserve">, École nationale des chartes, 2021, Études et rencontres de l'École des chartes, 978-2-35723-160-3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Propagande réformée, pastorale et parole libre : les Remonstrances et exhortations … sur le faict de la religion de Mathurin Cordier (Genève, Jean Rivery, 1561) », dans U. Langer et P. A. MELLET (dir.), Les Remontrances (Europe, XVIe-XVIIIe siècle). Textes et commentaires, Paris, Garnier, 2021, p. 21-56.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Remontrances (Europe, XVIe-XVIIIe siècle). Textes et commentaires, Paris, Garnier, 2021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⟨10.15122/isbn.978-2-406-11230-3.p.0021⟩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Claude Cotereau, Jean Thierry, Robert Estienne, Jacques Kerver, auteur(s), éditeur(s) et imprimeur(s) des Douze Livres de Iunius Moderatus Columella des choses rustiques, (Paris, 1555)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L’éditeur à l’oeuvre, reconsidérer l’auctorialité, edd. D. Brancher, G. Burg, G. Berjola, pp. 42 – 53, University Library of Basel, en ligne et accès ouvert : https://emono.unibas.ch/catalog/book/61.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Maittaire et l’imprimerie des Estienne, ou la fabrique des héros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XVIe siècle au temps des Lumières, ed. M. Méricam-Bourdet et C. Volpilhac Auger, Paris, Garnier, 2020, p. 89 – 110.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Editing the Thesaurus Linguae Latinae : Robert Estienne's dream and nightmare », Buying and Selling, The Business of Books in Early Modern Europe, ed. Shanti Graheli, Brill, 2019, p. 208 – 222.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Buying and Selling, The Business of Books in Early Modern 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Expérimentations littéraires, hybridation linguistique et conscience des langues au XVIe siècle.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hybrides, Expérimentations linguistiques et littéraires (XVe – début XVIIe siècle), ed. Anne - Pascale Pouey - Mounou et Paul Smith, Genève, Droz, 2019, p. 53 – 66.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Weapon for Freedom of Speech and Thought: printing the Censurae of the Sorbonne (1500 - 1550)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Negociating Conflict and Controversy in the Early Modern Book World, edited by Alexander S. Wilkinson and Graeme J. Kemp, ch. 2, p. 38 – 47, Brill, Leiden – Boston,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L'Ad Censuras theologorum parisiensium responsio de Robert Estienne : un « dossier de textes » pour l'honneur d'une vie », p. 257 – 278.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 compositio, Formes du texte latin au Moyen Age et à la Renaissance, ed. C. Deloince-Louette, M. Furno, V. Méot-Bourquin, Genève, Droz.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sapience et marchandise : deux éditions lyonnaises du Quinque linguarum … vtilissimus vocabulista de Francesco Garone », p. 433 – 458.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 italien sous les presses lyonnaises à la Renaissance, Etudes réunies par Silvia d’Amico et Susanna Gambino Longo, Genève, Droz.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 et amo&amp;quot; : divergences et points de contacts entre manuels de prosodie latine et dictionnaires de rimes français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Hache, Sophie; Pouey-Mounou, Anne-Pascale. </w:t>
            </w:r>
            <w:r>
              <w:rPr>
                <w:i w:val="1"/>
                <w:iCs w:val="1"/>
              </w:rPr>
              <w:t xml:space="preserve">L'Épithète, la rime et la raison - La lexicographie poétique en Europe, XVIe-XVIIe siècles</w:t>
            </w:r>
            <w:r>
              <w:rPr/>
              <w:t xml:space="preserve">, Classiques Garnier, pp.297-315,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d'atelier, affaire de famille ? : l'&amp;quot;Andrienne&amp;quot; de Térence sur les presses des Estienne (1541-1548)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Réach-Ngô, Anne. </w:t>
            </w:r>
            <w:r>
              <w:rPr>
                <w:i w:val="1"/>
                <w:iCs w:val="1"/>
              </w:rPr>
              <w:t xml:space="preserve">Créations d'atelier - L'éditeur et la fabrique de l'œuvre à la Renaissance</w:t>
            </w:r>
            <w:r>
              <w:rPr/>
              <w:t xml:space="preserve">, Classiques Garnier, pp.99-118,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cours volé au testament pédagogique : Mathurin Cordier et le choix de l’imprimé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Holtz, Grégoire. </w:t>
            </w:r>
            <w:r>
              <w:rPr>
                <w:i w:val="1"/>
                <w:iCs w:val="1"/>
              </w:rPr>
              <w:t xml:space="preserve">Nouveaux aspects de la culture de l'imprimé : questions et perspectives, XVe-XVIIe siècles</w:t>
            </w:r>
            <w:r>
              <w:rPr/>
              <w:t xml:space="preserve">, 119, Droz, pp.344-361, 2014,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des corpus de références latin et vernaculaire : l’exemple de deux éditions du dictionnaire de Calepin (1550-1552)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Diu, Isabelle; Mouren, Raphaële. </w:t>
            </w:r>
            <w:r>
              <w:rPr>
                <w:i w:val="1"/>
                <w:iCs w:val="1"/>
              </w:rPr>
              <w:t xml:space="preserve">De l'autorité à la référence</w:t>
            </w:r>
            <w:r>
              <w:rPr/>
              <w:t xml:space="preserve">, École nationale des chartes, pp.87-98,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de Mommor d'Henri de Beugnon (1866), ou Calvin expliqué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Jourde, Pierre and Boulic, Nicolas. </w:t>
            </w:r>
            <w:r>
              <w:rPr>
                <w:i w:val="1"/>
                <w:iCs w:val="1"/>
              </w:rPr>
              <w:t xml:space="preserve">Perspectives cavalières : du Moyen Âge à la Renaissance : mélanges offerts à François Bérier</w:t>
            </w:r>
            <w:r>
              <w:rPr/>
              <w:t xml:space="preserve">, 5, Classiques Garnier, pp.199-215, 2013, Rencontres. Série civilisation médiévale, 978-2-8124-1254-7.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⟨10.15122/isbn.978-2-8124-1256-1.p.0199⟩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Commentarii linguae latinae d’Estienne Dolet : essai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Clément, Michèle. </w:t>
            </w:r>
            <w:r>
              <w:rPr>
                <w:i w:val="1"/>
                <w:iCs w:val="1"/>
              </w:rPr>
              <w:t xml:space="preserve">Étienne Dolet, 1509-2009</w:t>
            </w:r>
            <w:r>
              <w:rPr/>
              <w:t xml:space="preserve">, 98, Droz, pp.195-214, 2012, Cahiers d'Humanisme et Renaissance, 978-2-600-01542-4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d’apprentissage et traduction littéraire du XVIe au XVIIIe siècles : histoire d’une banalisation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Bernard-Pradelle, Laurence and Lechevalier, Claire. </w:t>
            </w:r>
            <w:r>
              <w:rPr>
                <w:i w:val="1"/>
                <w:iCs w:val="1"/>
              </w:rPr>
              <w:t xml:space="preserve">Traduire les Anciens en Europe du Quattrocento à la fin du XVIIIe siècle : d'une renaissance à une révolution ?</w:t>
            </w:r>
            <w:r>
              <w:rPr/>
              <w:t xml:space="preserve">, PUPS, pp.191-202, 2012, Rome et ses renaissances, 978-2-84050-811-3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mythes fondateurs : les textes sur l’invention de la peinture à la fin du XVe siècle (Alberti, Polydore Virgile)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Leroux, Virginie. </w:t>
            </w:r>
            <w:r>
              <w:rPr>
                <w:i w:val="1"/>
                <w:iCs w:val="1"/>
              </w:rPr>
              <w:t xml:space="preserve">La mythologie classique dans la littérature néo-latine : en hommage à Geneviève et Guy Demerson</w:t>
            </w:r>
            <w:r>
              <w:rPr/>
              <w:t xml:space="preserve">, 12, Presses universitaires Blaise Pascal, pp.363-384, 2011, Erga, 978-2-84516-379-9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lexicographie humaniste : un savant et un dictionnaire, Paul Manuce et le Calepin.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Ferri, Rolando. </w:t>
            </w:r>
            <w:r>
              <w:rPr>
                <w:i w:val="1"/>
                <w:iCs w:val="1"/>
              </w:rPr>
              <w:t xml:space="preserve">The Latin of Roman Lexicography</w:t>
            </w:r>
            <w:r>
              <w:rPr/>
              <w:t xml:space="preserve">, Fabrizio Serra Editore, pp.187-222, 2011, Ricerche sulle lingue di frammentaria attestazione,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Doctrina vel disciplina : tensions et évolutions des dictionnaires latins humanistes, 1502 – 1636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Gilmont, Jean-François; Vanautgaerden, Alexandre. </w:t>
            </w:r>
            <w:r>
              <w:rPr>
                <w:i w:val="1"/>
                <w:iCs w:val="1"/>
              </w:rPr>
              <w:t xml:space="preserve">Les instruments de travail à la Renaissance</w:t>
            </w:r>
            <w:r>
              <w:rPr/>
              <w:t xml:space="preserve">, Brepols ; Musée de la Maison d'Érasme, pp.68-103,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écrit ? Robert Estienne, imprimeur des Forensia de Guillaume Budé, et la notion d’auctoritas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Furno, Martine. </w:t>
            </w:r>
            <w:r>
              <w:rPr>
                <w:i w:val="1"/>
                <w:iCs w:val="1"/>
              </w:rPr>
              <w:t xml:space="preserve">Qui écrit ? : figures de l'auteur et des co-élaborateurs du texte, XVe-XVIIIe siècle</w:t>
            </w:r>
            <w:r>
              <w:rPr/>
              <w:t xml:space="preserve">, ENS éd., Institut d'histoire du livre, pp.191-206, 2009, Métamorphoses du livre, 978-2-84788-178-3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Estienne et ses &amp;quot;practiciens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Martine Furno. </w:t>
            </w:r>
            <w:r>
              <w:rPr>
                <w:i w:val="1"/>
                <w:iCs w:val="1"/>
              </w:rPr>
              <w:t xml:space="preserve">Qui écrit? Figures de l'auteur et des collaborateurs du texte, XVe-XVIIe siècles</w:t>
            </w:r>
            <w:r>
              <w:rPr/>
              <w:t xml:space="preserve">, ENS Editions, pp.114-126,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Estienne, imprimeur des 'Forensia' de Guillaume Budé, et la notion d' &amp;quot;auctoritas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Furno, Martine;. </w:t>
            </w:r>
            <w:r>
              <w:rPr>
                <w:i w:val="1"/>
                <w:iCs w:val="1"/>
              </w:rPr>
              <w:t xml:space="preserve">Qui écrit ? Figures de l'auteur et des co-élaborateurs du texte, XVe-XVIIIe siècle</w:t>
            </w:r>
            <w:r>
              <w:rPr/>
              <w:t xml:space="preserve">, ENS Editions, pp.191-206, 2009, Métamorphoses du livre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Estienne, imprimeur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Boudou, Bénédicte; Kecskeméti, Judit. </w:t>
            </w:r>
            <w:r>
              <w:rPr>
                <w:i w:val="1"/>
                <w:iCs w:val="1"/>
              </w:rPr>
              <w:t xml:space="preserve">Charles Estienne, des imprimeurs pédagogues</w:t>
            </w:r>
            <w:r>
              <w:rPr/>
              <w:t xml:space="preserve">, Brepols, pp.21-26, 2009, Europa Humanistica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limites de la modernité : l'insetion de most non latins dans quelques textes de Pedro Martir d'Angleria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María, José, Maestre Maestre and Joaquín, Pascual Barea and Luis, Charlo Brea. </w:t>
            </w:r>
            <w:r>
              <w:rPr>
                <w:i w:val="1"/>
                <w:iCs w:val="1"/>
              </w:rPr>
              <w:t xml:space="preserve">Humanismo y pervivencia del mundo clásico : homenaje al profesor Antonio Prieto. IV</w:t>
            </w:r>
            <w:r>
              <w:rPr/>
              <w:t xml:space="preserve">, Consejo Superior de Investigaciones Científicas, pp.1263-1276,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1er et Laurent de Médicis dans le &amp;quot;Theatrum uitae humanae&amp;quot; de Theodor Zvinger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Deramaix, Marc;Vagenheim, Ginette;. </w:t>
            </w:r>
            <w:r>
              <w:rPr>
                <w:i w:val="1"/>
                <w:iCs w:val="1"/>
              </w:rPr>
              <w:t xml:space="preserve">L'Italie et la France dans l'Europe latine du XIVe au XVIIe siècle : influence, émulation, traduction</w:t>
            </w:r>
            <w:r>
              <w:rPr/>
              <w:t xml:space="preserve">, Publications des Universités de Rouen et du Havre, pp.271-293,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paradoxes : la peinture et les &amp;quot;artes illiteratae&amp;quot; dans les &amp;quot;Pandectæ&amp;quot; de Conrad Gesner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Hinojo, Gregorio;Fernández Corte, José Carlos;. </w:t>
            </w:r>
            <w:r>
              <w:rPr>
                <w:i w:val="1"/>
                <w:iCs w:val="1"/>
              </w:rPr>
              <w:t xml:space="preserve">Munus quaesitum meritis : homenaje a Carmen Codoñer</w:t>
            </w:r>
            <w:r>
              <w:rPr/>
              <w:t xml:space="preserve">, Ediciones Universidad de Salamanca, pp.359-367, 2007, Acta Salmanticensia, Estudios filológicos ; 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du vocabulaire technique d'Alberti dans le &amp;quot;De re aedificatoria&amp;quot; : l'exemple de la description des tombeaux (Livre 8, 1 - 4)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Calzona, Arturo;. </w:t>
            </w:r>
            <w:r>
              <w:rPr>
                <w:i w:val="1"/>
                <w:iCs w:val="1"/>
              </w:rPr>
              <w:t xml:space="preserve">Leon Battista Alberti : teorico delle arti e gli impegni civili del "De re aedificatoria". Vol. II</w:t>
            </w:r>
            <w:r>
              <w:rPr/>
              <w:t xml:space="preserve">, L. S. Olschki, pp.931-946,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véritable histoire de la mort d'Arthur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Walter, Philippe;. </w:t>
            </w:r>
            <w:r>
              <w:rPr>
                <w:i w:val="1"/>
                <w:iCs w:val="1"/>
              </w:rPr>
              <w:t xml:space="preserve">Arthur, Gauvain et Mériadoc : récits arthuriens latins du XIIIe siècle</w:t>
            </w:r>
            <w:r>
              <w:rPr/>
              <w:t xml:space="preserve">, ELLUG, Université StendHALSHS, pp.63-74, 2007, Moyen âge européen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halshs-00337946v1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pratiques: faucilles et serpes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sapience et marchandise : deux éditions lyonnaises du &amp;quot;Quninque linguarum ... vtilissimus vocabulista&amp;quot; de Francesco Garone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latine du &amp;quot;Commentario de le Cose de Turchi&amp;quot; de Paolo Giovio : desseins politiques et destin historiographique (1537-1577)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penser en latin et en français dans l’Ad censuras… responsio / Les censures des théologiens de Robert Estienne (1552)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halshs-01181516v1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183v1" TargetMode="External"/><Relationship Id="rId8" Type="http://schemas.openxmlformats.org/officeDocument/2006/relationships/hyperlink" Target="https://hal.science/search/index/?q=*&amp;authFullName_s=Martine Furno" TargetMode="External"/><Relationship Id="rId9" Type="http://schemas.openxmlformats.org/officeDocument/2006/relationships/hyperlink" Target="https://hal.science/search/index/?q=*&amp;authFullName_s=Christiane Deloince-Louette" TargetMode="External"/><Relationship Id="rId10" Type="http://schemas.openxmlformats.org/officeDocument/2006/relationships/hyperlink" Target="https://ens-lyon.hal.science/ensl-04892476v1" TargetMode="External"/><Relationship Id="rId11" Type="http://schemas.openxmlformats.org/officeDocument/2006/relationships/hyperlink" Target="https://ens-lyon.hal.science/ensl-04892556v1" TargetMode="External"/><Relationship Id="rId12" Type="http://schemas.openxmlformats.org/officeDocument/2006/relationships/hyperlink" Target="https://hal.science/hal-04750123v1" TargetMode="External"/><Relationship Id="rId13" Type="http://schemas.openxmlformats.org/officeDocument/2006/relationships/hyperlink" Target="https://dx.doi.org/10.3917/rhren.091.0031" TargetMode="External"/><Relationship Id="rId14" Type="http://schemas.openxmlformats.org/officeDocument/2006/relationships/hyperlink" Target="https://shs.hal.science/halshs-03088581v1" TargetMode="External"/><Relationship Id="rId15" Type="http://schemas.openxmlformats.org/officeDocument/2006/relationships/hyperlink" Target="https://shs.hal.science/halshs-03088586v1" TargetMode="External"/><Relationship Id="rId16" Type="http://schemas.openxmlformats.org/officeDocument/2006/relationships/hyperlink" Target="https://shs.hal.science/halshs-03088576v1" TargetMode="External"/><Relationship Id="rId17" Type="http://schemas.openxmlformats.org/officeDocument/2006/relationships/hyperlink" Target="https://dx.doi.org/10.4000/anabases.9957" TargetMode="External"/><Relationship Id="rId18" Type="http://schemas.openxmlformats.org/officeDocument/2006/relationships/hyperlink" Target="https://hal.science/hal-01997616v1" TargetMode="External"/><Relationship Id="rId19" Type="http://schemas.openxmlformats.org/officeDocument/2006/relationships/hyperlink" Target="https://shs.hal.science/halshs-04613375v1" TargetMode="External"/><Relationship Id="rId20" Type="http://schemas.openxmlformats.org/officeDocument/2006/relationships/hyperlink" Target="https://hal.science/search/index/?q=*&amp;authFullName_s=Susanna Gambino Longo" TargetMode="External"/><Relationship Id="rId21" Type="http://schemas.openxmlformats.org/officeDocument/2006/relationships/hyperlink" Target="https://hal.science/hal-01997627v1" TargetMode="External"/><Relationship Id="rId22" Type="http://schemas.openxmlformats.org/officeDocument/2006/relationships/hyperlink" Target="https://hal.science/hal-01997624v1" TargetMode="External"/><Relationship Id="rId23" Type="http://schemas.openxmlformats.org/officeDocument/2006/relationships/hyperlink" Target="https://hal.science/hal-01997600v1" TargetMode="External"/><Relationship Id="rId24" Type="http://schemas.openxmlformats.org/officeDocument/2006/relationships/hyperlink" Target="https://hal.science/hal-01997609v1" TargetMode="External"/><Relationship Id="rId25" Type="http://schemas.openxmlformats.org/officeDocument/2006/relationships/hyperlink" Target="https://shs.hal.science/halshs-01181602v1" TargetMode="External"/><Relationship Id="rId26" Type="http://schemas.openxmlformats.org/officeDocument/2006/relationships/hyperlink" Target="https://shs.hal.science/halshs-01177478v1" TargetMode="External"/><Relationship Id="rId27" Type="http://schemas.openxmlformats.org/officeDocument/2006/relationships/hyperlink" Target="https://dx.doi.org/10.4000/episteme.260" TargetMode="External"/><Relationship Id="rId28" Type="http://schemas.openxmlformats.org/officeDocument/2006/relationships/hyperlink" Target="https://shs.hal.science/halshs-01177699v1" TargetMode="External"/><Relationship Id="rId29" Type="http://schemas.openxmlformats.org/officeDocument/2006/relationships/hyperlink" Target="https://shs.hal.science/halshs-01177463v1" TargetMode="External"/><Relationship Id="rId30" Type="http://schemas.openxmlformats.org/officeDocument/2006/relationships/hyperlink" Target="https://dx.doi.org/10.4000/anabases.4146" TargetMode="External"/><Relationship Id="rId31" Type="http://schemas.openxmlformats.org/officeDocument/2006/relationships/hyperlink" Target="https://shs.hal.science/halshs-01177922v1" TargetMode="External"/><Relationship Id="rId32" Type="http://schemas.openxmlformats.org/officeDocument/2006/relationships/hyperlink" Target="https://shs.hal.science/halshs-01177924v1" TargetMode="External"/><Relationship Id="rId33" Type="http://schemas.openxmlformats.org/officeDocument/2006/relationships/hyperlink" Target="https://shs.hal.science/halshs-01177533v1" TargetMode="External"/><Relationship Id="rId34" Type="http://schemas.openxmlformats.org/officeDocument/2006/relationships/hyperlink" Target="https://dx.doi.org/10.4000/eve.198" TargetMode="External"/><Relationship Id="rId35" Type="http://schemas.openxmlformats.org/officeDocument/2006/relationships/hyperlink" Target="https://shs.hal.science/halshs-01177545v1" TargetMode="External"/><Relationship Id="rId36" Type="http://schemas.openxmlformats.org/officeDocument/2006/relationships/hyperlink" Target="https://shs.hal.science/halshs-00423219v1" TargetMode="External"/><Relationship Id="rId37" Type="http://schemas.openxmlformats.org/officeDocument/2006/relationships/hyperlink" Target="https://shs.hal.science/halshs-00423220v1" TargetMode="External"/><Relationship Id="rId38" Type="http://schemas.openxmlformats.org/officeDocument/2006/relationships/hyperlink" Target="https://shs.hal.science/halshs-00337950v1" TargetMode="External"/><Relationship Id="rId39" Type="http://schemas.openxmlformats.org/officeDocument/2006/relationships/hyperlink" Target="https://shs.hal.science/halshs-00564656v1" TargetMode="External"/><Relationship Id="rId40" Type="http://schemas.openxmlformats.org/officeDocument/2006/relationships/hyperlink" Target="https://shs.hal.science/halshs-00423218v1" TargetMode="External"/><Relationship Id="rId41" Type="http://schemas.openxmlformats.org/officeDocument/2006/relationships/hyperlink" Target="https://hal.science/hal-04992476v1" TargetMode="External"/><Relationship Id="rId42" Type="http://schemas.openxmlformats.org/officeDocument/2006/relationships/hyperlink" Target="https://hal.science/search/index/?q=*&amp;authFullName_s=Lucie Claire" TargetMode="External"/><Relationship Id="rId43" Type="http://schemas.openxmlformats.org/officeDocument/2006/relationships/hyperlink" Target="https://hal.science/search/index/?q=*&amp;authFullName_s=Anne-H&#233;l&#232;ne Klinger-Doll&#233;" TargetMode="External"/><Relationship Id="rId44" Type="http://schemas.openxmlformats.org/officeDocument/2006/relationships/hyperlink" Target="https://hal.science/hal-01997585v1" TargetMode="External"/><Relationship Id="rId45" Type="http://schemas.openxmlformats.org/officeDocument/2006/relationships/hyperlink" Target="https://hal.science/hal-01997611v1" TargetMode="External"/><Relationship Id="rId46" Type="http://schemas.openxmlformats.org/officeDocument/2006/relationships/hyperlink" Target="https://hal.science/hal-01997582v1" TargetMode="External"/><Relationship Id="rId47" Type="http://schemas.openxmlformats.org/officeDocument/2006/relationships/hyperlink" Target="https://hal.science/search/index/?q=*&amp;authFullName_s=Val&#233;rie Meot-Bourquin" TargetMode="External"/><Relationship Id="rId48" Type="http://schemas.openxmlformats.org/officeDocument/2006/relationships/hyperlink" Target="https://hal.science/hal-01328516v1" TargetMode="External"/><Relationship Id="rId49" Type="http://schemas.openxmlformats.org/officeDocument/2006/relationships/hyperlink" Target="https://hal.science/search/index/?q=*&amp;authFullName_s=Susan Baddeley" TargetMode="External"/><Relationship Id="rId50" Type="http://schemas.openxmlformats.org/officeDocument/2006/relationships/hyperlink" Target="https://shs.hal.science/halshs-01055299v1" TargetMode="External"/><Relationship Id="rId51" Type="http://schemas.openxmlformats.org/officeDocument/2006/relationships/hyperlink" Target="https://hal.science/search/index/?q=*&amp;authFullName_s=Rapha&#235;le Mouren" TargetMode="External"/><Relationship Id="rId52" Type="http://schemas.openxmlformats.org/officeDocument/2006/relationships/hyperlink" Target="https://dx.doi.org/10.15122/isbn.978-2-8124-4373-2" TargetMode="External"/><Relationship Id="rId53" Type="http://schemas.openxmlformats.org/officeDocument/2006/relationships/hyperlink" Target="https://shs.hal.science/halshs-00440575v1" TargetMode="External"/><Relationship Id="rId54" Type="http://schemas.openxmlformats.org/officeDocument/2006/relationships/hyperlink" Target="https://shs.hal.science/halshs-00423231v1" TargetMode="External"/><Relationship Id="rId55" Type="http://schemas.openxmlformats.org/officeDocument/2006/relationships/hyperlink" Target="https://hal.science/search/index/?q=*&amp;authFullName_s=Aline Canellis" TargetMode="External"/><Relationship Id="rId56" Type="http://schemas.openxmlformats.org/officeDocument/2006/relationships/hyperlink" Target="https://shs.hal.science/halshs-00423235v1" TargetMode="External"/><Relationship Id="rId57" Type="http://schemas.openxmlformats.org/officeDocument/2006/relationships/hyperlink" Target="https://hal.science/search/index/?q=*&amp;authFullName_s=Julie Sorba" TargetMode="External"/><Relationship Id="rId58" Type="http://schemas.openxmlformats.org/officeDocument/2006/relationships/hyperlink" Target="https://hal.science/search/index/?q=*&amp;authFullName_s=Anne Clavel" TargetMode="External"/><Relationship Id="rId59" Type="http://schemas.openxmlformats.org/officeDocument/2006/relationships/hyperlink" Target="https://hal.science/search/index/?q=*&amp;authFullName_s=Jacques Elfassi" TargetMode="External"/><Relationship Id="rId60" Type="http://schemas.openxmlformats.org/officeDocument/2006/relationships/hyperlink" Target="https://hal.science/search/index/?q=*&amp;authFullName_s=Maud Etienne" TargetMode="External"/><Relationship Id="rId61" Type="http://schemas.openxmlformats.org/officeDocument/2006/relationships/hyperlink" Target="https://hal.science/hal-04995212v1" TargetMode="External"/><Relationship Id="rId62" Type="http://schemas.openxmlformats.org/officeDocument/2006/relationships/hyperlink" Target="https://revues.droz.org/eruditio/article/view/ERU_1_449-454" TargetMode="External"/><Relationship Id="rId63" Type="http://schemas.openxmlformats.org/officeDocument/2006/relationships/hyperlink" Target="https://dx.doi.org/10.47421/ERU_1_449-454" TargetMode="External"/><Relationship Id="rId64" Type="http://schemas.openxmlformats.org/officeDocument/2006/relationships/hyperlink" Target="https://hal.science/hal-04995225v1" TargetMode="External"/><Relationship Id="rId65" Type="http://schemas.openxmlformats.org/officeDocument/2006/relationships/hyperlink" Target="https://revues.droz.org/eruditio/article/view/ERU_1_495-523" TargetMode="External"/><Relationship Id="rId66" Type="http://schemas.openxmlformats.org/officeDocument/2006/relationships/hyperlink" Target="https://dx.doi.org/10.47421/ERU_1_495-523" TargetMode="External"/><Relationship Id="rId67" Type="http://schemas.openxmlformats.org/officeDocument/2006/relationships/hyperlink" Target="https://hal.science/hal-04995192v1" TargetMode="External"/><Relationship Id="rId68" Type="http://schemas.openxmlformats.org/officeDocument/2006/relationships/hyperlink" Target="https://revues.droz.org/eruditio/article/view/ERU_1_257-278/pdf" TargetMode="External"/><Relationship Id="rId69" Type="http://schemas.openxmlformats.org/officeDocument/2006/relationships/hyperlink" Target="https://dx.doi.org/10.47421/ERU_1_257-278" TargetMode="External"/><Relationship Id="rId70" Type="http://schemas.openxmlformats.org/officeDocument/2006/relationships/hyperlink" Target="https://ens-lyon.hal.science/ensl-04764871v1" TargetMode="External"/><Relationship Id="rId71" Type="http://schemas.openxmlformats.org/officeDocument/2006/relationships/hyperlink" Target="https://dx.doi.org/10.46608/savoirshumanistes4.9791030010848.15" TargetMode="External"/><Relationship Id="rId72" Type="http://schemas.openxmlformats.org/officeDocument/2006/relationships/hyperlink" Target="https://hal.science/hal-04678221v1" TargetMode="External"/><Relationship Id="rId73" Type="http://schemas.openxmlformats.org/officeDocument/2006/relationships/hyperlink" Target="https://hal.science/search/index/?q=*&amp;authFullName_s=Marine Bretin-Chabrol" TargetMode="External"/><Relationship Id="rId74" Type="http://schemas.openxmlformats.org/officeDocument/2006/relationships/hyperlink" Target="https://hal.science/hal-04750174v1" TargetMode="External"/><Relationship Id="rId75" Type="http://schemas.openxmlformats.org/officeDocument/2006/relationships/hyperlink" Target="https://shs.hal.science/halshs-03088595v1" TargetMode="External"/><Relationship Id="rId76" Type="http://schemas.openxmlformats.org/officeDocument/2006/relationships/hyperlink" Target="https://hal.science/hal-04750156v1" TargetMode="External"/><Relationship Id="rId77" Type="http://schemas.openxmlformats.org/officeDocument/2006/relationships/hyperlink" Target="https://dx.doi.org/10.15122/isbn.978-2-406-11230-3.p.0021" TargetMode="External"/><Relationship Id="rId78" Type="http://schemas.openxmlformats.org/officeDocument/2006/relationships/hyperlink" Target="https://shs.hal.science/halshs-03088594v1" TargetMode="External"/><Relationship Id="rId79" Type="http://schemas.openxmlformats.org/officeDocument/2006/relationships/hyperlink" Target="https://shs.hal.science/halshs-03088593v1" TargetMode="External"/><Relationship Id="rId80" Type="http://schemas.openxmlformats.org/officeDocument/2006/relationships/hyperlink" Target="https://shs.hal.science/halshs-03088588v1" TargetMode="External"/><Relationship Id="rId81" Type="http://schemas.openxmlformats.org/officeDocument/2006/relationships/hyperlink" Target="https://shs.hal.science/halshs-03088590v1" TargetMode="External"/><Relationship Id="rId82" Type="http://schemas.openxmlformats.org/officeDocument/2006/relationships/hyperlink" Target="https://shs.hal.science/halshs-03088591v1" TargetMode="External"/><Relationship Id="rId83" Type="http://schemas.openxmlformats.org/officeDocument/2006/relationships/hyperlink" Target="https://hal.science/hal-01997645v1" TargetMode="External"/><Relationship Id="rId84" Type="http://schemas.openxmlformats.org/officeDocument/2006/relationships/hyperlink" Target="https://hal.science/hal-01997640v1" TargetMode="External"/><Relationship Id="rId85" Type="http://schemas.openxmlformats.org/officeDocument/2006/relationships/hyperlink" Target="https://shs.hal.science/halshs-01181566v1" TargetMode="External"/><Relationship Id="rId86" Type="http://schemas.openxmlformats.org/officeDocument/2006/relationships/hyperlink" Target="https://shs.hal.science/halshs-01181553v1" TargetMode="External"/><Relationship Id="rId87" Type="http://schemas.openxmlformats.org/officeDocument/2006/relationships/hyperlink" Target="https://shs.hal.science/halshs-01181587v1" TargetMode="External"/><Relationship Id="rId88" Type="http://schemas.openxmlformats.org/officeDocument/2006/relationships/hyperlink" Target="https://shs.hal.science/halshs-01181595v1" TargetMode="External"/><Relationship Id="rId89" Type="http://schemas.openxmlformats.org/officeDocument/2006/relationships/hyperlink" Target="https://shs.hal.science/halshs-01177582v1" TargetMode="External"/><Relationship Id="rId90" Type="http://schemas.openxmlformats.org/officeDocument/2006/relationships/hyperlink" Target="https://dx.doi.org/10.15122/isbn.978-2-8124-1256-1.p.0199" TargetMode="External"/><Relationship Id="rId91" Type="http://schemas.openxmlformats.org/officeDocument/2006/relationships/hyperlink" Target="https://shs.hal.science/halshs-01177245v1" TargetMode="External"/><Relationship Id="rId92" Type="http://schemas.openxmlformats.org/officeDocument/2006/relationships/hyperlink" Target="https://shs.hal.science/halshs-01177587v1" TargetMode="External"/><Relationship Id="rId93" Type="http://schemas.openxmlformats.org/officeDocument/2006/relationships/hyperlink" Target="https://shs.hal.science/halshs-01177426v1" TargetMode="External"/><Relationship Id="rId94" Type="http://schemas.openxmlformats.org/officeDocument/2006/relationships/hyperlink" Target="https://shs.hal.science/halshs-00572895v1" TargetMode="External"/><Relationship Id="rId95" Type="http://schemas.openxmlformats.org/officeDocument/2006/relationships/hyperlink" Target="https://shs.hal.science/halshs-00564659v1" TargetMode="External"/><Relationship Id="rId96" Type="http://schemas.openxmlformats.org/officeDocument/2006/relationships/hyperlink" Target="https://shs.hal.science/halshs-01177191v1" TargetMode="External"/><Relationship Id="rId97" Type="http://schemas.openxmlformats.org/officeDocument/2006/relationships/hyperlink" Target="https://hal.science/hal-00708342v1" TargetMode="External"/><Relationship Id="rId98" Type="http://schemas.openxmlformats.org/officeDocument/2006/relationships/hyperlink" Target="https://hal.science/search/index/?q=*&amp;authFullName_s=Chantal Liaroutzos" TargetMode="External"/><Relationship Id="rId99" Type="http://schemas.openxmlformats.org/officeDocument/2006/relationships/hyperlink" Target="https://shs.hal.science/halshs-00440574v1" TargetMode="External"/><Relationship Id="rId100" Type="http://schemas.openxmlformats.org/officeDocument/2006/relationships/hyperlink" Target="https://shs.hal.science/halshs-00564650v1" TargetMode="External"/><Relationship Id="rId101" Type="http://schemas.openxmlformats.org/officeDocument/2006/relationships/hyperlink" Target="https://shs.hal.science/halshs-01177968v1" TargetMode="External"/><Relationship Id="rId102" Type="http://schemas.openxmlformats.org/officeDocument/2006/relationships/hyperlink" Target="https://shs.hal.science/halshs-00337956v1" TargetMode="External"/><Relationship Id="rId103" Type="http://schemas.openxmlformats.org/officeDocument/2006/relationships/hyperlink" Target="https://shs.hal.science/halshs-00337958v1" TargetMode="External"/><Relationship Id="rId104" Type="http://schemas.openxmlformats.org/officeDocument/2006/relationships/hyperlink" Target="https://shs.hal.science/halshs-00337960v1" TargetMode="External"/><Relationship Id="rId105" Type="http://schemas.openxmlformats.org/officeDocument/2006/relationships/hyperlink" Target="https://shs.hal.science/halshs-00337946v1" TargetMode="External"/><Relationship Id="rId106" Type="http://schemas.openxmlformats.org/officeDocument/2006/relationships/hyperlink" Target="https://hal.science/hal-04673138v1" TargetMode="External"/><Relationship Id="rId107" Type="http://schemas.openxmlformats.org/officeDocument/2006/relationships/hyperlink" Target="https://shs.hal.science/halshs-01181520v1" TargetMode="External"/><Relationship Id="rId108" Type="http://schemas.openxmlformats.org/officeDocument/2006/relationships/hyperlink" Target="https://shs.hal.science/halshs-01181541v1" TargetMode="External"/><Relationship Id="rId109" Type="http://schemas.openxmlformats.org/officeDocument/2006/relationships/hyperlink" Target="https://shs.hal.science/halshs-0118151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Furno</dc:title>
  <dc:description>CV</dc:description>
  <dc:subject/>
  <cp:keywords/>
  <cp:category/>
  <cp:lastModifiedBy/>
  <dcterms:created xsi:type="dcterms:W3CDTF">2026-03-17T05:55:00+01:00</dcterms:created>
  <dcterms:modified xsi:type="dcterms:W3CDTF">2026-03-17T05:55:00+01:00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