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Maryem Cherni </w:t>
      </w:r>
      <w:r>
        <w:rPr>
          <w:color w:val="641e6e"/>
        </w:rPr>
        <w:t xml:space="preserve">Enseignant-Chercheur en Stratégie d'entreprise à UniLaSalle Beauvais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à l’institut polytechnique UniLaSalle de Beauvais et membre de l’unité de recherche InTerACT, le fil conducteur de mes travaux de recherche est les collaborations interentreprises en matière d’innovation. Après avoir étudié différents secteurs d’activité, le sens de ma démarche actuelle est de s’intéresser en particulier à l’agriculture et à l’agroalimentaire. Mon objectif est de contribuer aux travaux sur l’entrepreneuriat agricole et sur la pérennité des entreprises agricoles. Plus particulièrement, je me penche sur la contribution des innovations collaboratives, sur la gestion du volet relationnel entre les acteurs, notamment la confiance, et les stratégies d’innovation dans ces deux secteurs d’activités. Les conférences dans lesquelles j'ai participé, ainsi que mes publications, témoignent de mon rapprochement des communités de chercheurs en sciences de gestion et en agronomie. Mes recherches s’inscrivent actuellement dans le cadre d’une chaire de recherche et de formation (la chaire Alliance Agri Avenir), financée par le Crédit Agricole Normandie Seine et créé depuis 2020.Je suis également co-coordinatrice et membre de la branche européenne du réseau international IFAMA (International Farm and Agrifood Management Association), reviewer de sa revue IFAMR, membre de IFERA International Family Enterprise Research Academy, membre et reviewer pour l’AIMS (Association Internationale de Management Stratégique) et l’AOM Academy of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Neglected Enterprising Family in Agriculture: A Review and a Proposal for a Research Agenda in Management Sciences</w:t>
              </w:r>
            </w:hyperlink>
          </w:p>
          <w:p>
            <w:pPr/>
            <w:hyperlink r:id="rId9" w:history="1">
              <w:r>
                <w:rPr>
                  <w:color w:val="#410a8c"/>
                  <w:u w:val="single"/>
                </w:rPr>
                <w:t xml:space="preserve">Rania Labaki</w:t>
              </w:r>
            </w:hyperlink>
            <w:r>
              <w:rPr/>
              <w:t xml:space="preserve">,</w:t>
            </w:r>
            <w:hyperlink r:id="rId10" w:history="1">
              <w:r>
                <w:rPr>
                  <w:color w:val="#410a8c"/>
                  <w:u w:val="single"/>
                </w:rPr>
                <w:t xml:space="preserve">Maryem Cherni</w:t>
              </w:r>
            </w:hyperlink>
            <w:r>
              <w:rPr/>
              <w:t xml:space="preserve">,</w:t>
            </w:r>
            <w:hyperlink r:id="rId11" w:history="1">
              <w:r>
                <w:rPr>
                  <w:color w:val="#410a8c"/>
                  <w:u w:val="single"/>
                </w:rPr>
                <w:t xml:space="preserve">Loïc Sauvée</w:t>
              </w:r>
            </w:hyperlink>
          </w:p>
          <w:p>
            <w:pPr/>
            <w:r>
              <w:rPr>
                <w:i w:val="1"/>
                <w:iCs w:val="1"/>
              </w:rPr>
              <w:t xml:space="preserve">Journal of Enterprising Culture</w:t>
            </w:r>
            <w:r>
              <w:rPr/>
              <w:t xml:space="preserve">, 2022, 30 (03), pp.241-278. </w:t>
            </w:r>
            <w:hyperlink r:id="rId12" w:history="1">
              <w:r>
                <w:rPr>
                  <w:color w:val="#410a8c"/>
                  <w:u w:val="single"/>
                </w:rPr>
                <w:t xml:space="preserve">⟨10.1142/S0218495822300013⟩</w:t>
              </w:r>
            </w:hyperlink>
          </w:p>
          <w:p>
            <w:pPr/>
            <w:r>
              <w:rPr/>
              <w:t xml:space="preserve">Article dans une revue</w:t>
            </w:r>
          </w:p>
          <w:p>
            <w:pPr/>
            <w:hyperlink r:id="rId8" w:history="1">
              <w:r>
                <w:rPr>
                  <w:color w:val="#410a8c"/>
                  <w:u w:val="single"/>
                </w:rPr>
                <w:t xml:space="preserve">hal-03831062v1</w:t>
              </w:r>
            </w:hyperlink>
          </w:p>
        </w:tc>
      </w:tr>
      <w:tr>
        <w:trPr/>
        <w:tc>
          <w:tcPr>
            <w:noWrap/>
          </w:tcPr>
          <w:p>
            <w:pPr>
              <w:spacing w:after="200"/>
            </w:pPr>
            <w:hyperlink r:id="rId13" w:history="1">
              <w:r>
                <w:rPr>
                  <w:color w:val="1e198e"/>
                  <w:b w:val="1"/>
                  <w:bCs w:val="1"/>
                  <w:u w:val="single"/>
                </w:rPr>
                <w:t xml:space="preserve">THE ROLE OF INFORMATION DIFFUSION ON FARMERS GOOD AGRICULTURAL PRACTICES: A SOCIAL NETWORK POINT OF VIEW -THE CASE OF THE FRENCH AGRO-ENVIRONMENTAL PRACTICES</w:t>
              </w:r>
            </w:hyperlink>
          </w:p>
          <w:p>
            <w:pPr/>
            <w:hyperlink r:id="rId10" w:history="1">
              <w:r>
                <w:rPr>
                  <w:color w:val="#410a8c"/>
                  <w:u w:val="single"/>
                </w:rPr>
                <w:t xml:space="preserve">Maryem Cherni</w:t>
              </w:r>
            </w:hyperlink>
            <w:r>
              <w:rPr/>
              <w:t xml:space="preserve">,</w:t>
            </w:r>
            <w:hyperlink r:id="rId14" w:history="1">
              <w:r>
                <w:rPr>
                  <w:color w:val="#410a8c"/>
                  <w:u w:val="single"/>
                </w:rPr>
                <w:t xml:space="preserve">Hanitra Randrianasolo-Rakotobe</w:t>
              </w:r>
            </w:hyperlink>
            <w:r>
              <w:rPr/>
              <w:t xml:space="preserve">,</w:t>
            </w:r>
            <w:hyperlink r:id="rId15" w:history="1">
              <w:r>
                <w:rPr>
                  <w:color w:val="#410a8c"/>
                  <w:u w:val="single"/>
                </w:rPr>
                <w:t xml:space="preserve">Nalini Rakotonandraina</w:t>
              </w:r>
            </w:hyperlink>
          </w:p>
          <w:p>
            <w:pPr/>
            <w:r>
              <w:rPr>
                <w:i w:val="1"/>
                <w:iCs w:val="1"/>
              </w:rPr>
              <w:t xml:space="preserve">International Journal of Economic Behavior</w:t>
            </w:r>
            <w:r>
              <w:rPr/>
              <w:t xml:space="preserve">, 2016, 6 (1), pp.31-40</w:t>
            </w:r>
          </w:p>
          <w:p>
            <w:pPr/>
            <w:r>
              <w:rPr/>
              <w:t xml:space="preserve">Article dans une revue</w:t>
            </w:r>
          </w:p>
          <w:p>
            <w:pPr/>
            <w:hyperlink r:id="rId13" w:history="1">
              <w:r>
                <w:rPr>
                  <w:color w:val="#410a8c"/>
                  <w:u w:val="single"/>
                </w:rPr>
                <w:t xml:space="preserve">hal-04143161v1</w:t>
              </w:r>
            </w:hyperlink>
          </w:p>
        </w:tc>
      </w:tr>
      <w:tr>
        <w:trPr/>
        <w:tc>
          <w:tcPr>
            <w:noWrap/>
          </w:tcPr>
          <w:p>
            <w:pPr>
              <w:spacing w:after="200"/>
            </w:pPr>
            <w:hyperlink r:id="rId16" w:history="1">
              <w:r>
                <w:rPr>
                  <w:color w:val="1e198e"/>
                  <w:b w:val="1"/>
                  <w:bCs w:val="1"/>
                  <w:u w:val="single"/>
                </w:rPr>
                <w:t xml:space="preserve">Networked innovation: a concept for knowledge-based agrifood business</w:t>
              </w:r>
            </w:hyperlink>
          </w:p>
          <w:p>
            <w:pPr/>
            <w:hyperlink r:id="rId17" w:history="1">
              <w:r>
                <w:rPr>
                  <w:color w:val="#410a8c"/>
                  <w:u w:val="single"/>
                </w:rPr>
                <w:t xml:space="preserve">Zam-Zam Abdirahman</w:t>
              </w:r>
            </w:hyperlink>
            <w:r>
              <w:rPr/>
              <w:t xml:space="preserve">,</w:t>
            </w:r>
            <w:hyperlink r:id="rId10" w:history="1">
              <w:r>
                <w:rPr>
                  <w:color w:val="#410a8c"/>
                  <w:u w:val="single"/>
                </w:rPr>
                <w:t xml:space="preserve">Maryem Cherni</w:t>
              </w:r>
            </w:hyperlink>
            <w:r>
              <w:rPr/>
              <w:t xml:space="preserve">,</w:t>
            </w:r>
            <w:hyperlink r:id="rId11" w:history="1">
              <w:r>
                <w:rPr>
                  <w:color w:val="#410a8c"/>
                  <w:u w:val="single"/>
                </w:rPr>
                <w:t xml:space="preserve">Loïc Sauvée</w:t>
              </w:r>
            </w:hyperlink>
          </w:p>
          <w:p>
            <w:pPr/>
            <w:r>
              <w:rPr>
                <w:i w:val="1"/>
                <w:iCs w:val="1"/>
              </w:rPr>
              <w:t xml:space="preserve">Journal on Chain and Network Science</w:t>
            </w:r>
            <w:r>
              <w:rPr/>
              <w:t xml:space="preserve">, 2014, 14, pp.83 - 93. </w:t>
            </w:r>
            <w:hyperlink r:id="rId18" w:history="1">
              <w:r>
                <w:rPr>
                  <w:color w:val="#410a8c"/>
                  <w:u w:val="single"/>
                </w:rPr>
                <w:t xml:space="preserve">⟨10.3920/jcns2014.x003⟩</w:t>
              </w:r>
            </w:hyperlink>
          </w:p>
          <w:p>
            <w:pPr/>
            <w:r>
              <w:rPr/>
              <w:t xml:space="preserve">Article dans une revue</w:t>
            </w:r>
          </w:p>
          <w:p>
            <w:pPr/>
            <w:hyperlink r:id="rId16" w:history="1">
              <w:r>
                <w:rPr>
                  <w:color w:val="#410a8c"/>
                  <w:u w:val="single"/>
                </w:rPr>
                <w:t xml:space="preserve">hal-03254823v1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Exploring the Interplay of Ambidexterity and Business Model Innovation in Agrifood International Joint Ventures</w:t>
              </w:r>
            </w:hyperlink>
          </w:p>
          <w:p>
            <w:pPr/>
            <w:hyperlink r:id="rId20" w:history="1">
              <w:r>
                <w:rPr>
                  <w:color w:val="#410a8c"/>
                  <w:u w:val="single"/>
                </w:rPr>
                <w:t xml:space="preserve">Jihène Cherbib</w:t>
              </w:r>
            </w:hyperlink>
            <w:r>
              <w:rPr/>
              <w:t xml:space="preserve">,</w:t>
            </w:r>
            <w:hyperlink r:id="rId21" w:history="1">
              <w:r>
                <w:rPr>
                  <w:color w:val="#410a8c"/>
                  <w:u w:val="single"/>
                </w:rPr>
                <w:t xml:space="preserve">Joao Heitor de Avila Santos</w:t>
              </w:r>
            </w:hyperlink>
            <w:r>
              <w:rPr/>
              <w:t xml:space="preserve">,</w:t>
            </w:r>
            <w:hyperlink r:id="rId10" w:history="1">
              <w:r>
                <w:rPr>
                  <w:color w:val="#410a8c"/>
                  <w:u w:val="single"/>
                </w:rPr>
                <w:t xml:space="preserve">Maryem Cherni</w:t>
              </w:r>
            </w:hyperlink>
          </w:p>
          <w:p>
            <w:pPr/>
            <w:r>
              <w:rPr>
                <w:i w:val="1"/>
                <w:iCs w:val="1"/>
              </w:rPr>
              <w:t xml:space="preserve">Atlas-AFMI</w:t>
            </w:r>
            <w:r>
              <w:rPr/>
              <w:t xml:space="preserve">, Association Francophone de Management International, Jul 2023, Bordeaux, France</w:t>
            </w:r>
          </w:p>
          <w:p>
            <w:pPr/>
            <w:r>
              <w:rPr/>
              <w:t xml:space="preserve">Communication dans un congrès</w:t>
            </w:r>
          </w:p>
          <w:p>
            <w:pPr/>
            <w:hyperlink r:id="rId19" w:history="1">
              <w:r>
                <w:rPr>
                  <w:color w:val="#410a8c"/>
                  <w:u w:val="single"/>
                </w:rPr>
                <w:t xml:space="preserve">hal-04365617v1</w:t>
              </w:r>
            </w:hyperlink>
          </w:p>
        </w:tc>
      </w:tr>
      <w:tr>
        <w:trPr/>
        <w:tc>
          <w:tcPr>
            <w:noWrap/>
          </w:tcPr>
          <w:p>
            <w:pPr>
              <w:spacing w:after="200"/>
            </w:pPr>
            <w:hyperlink r:id="rId22" w:history="1">
              <w:r>
                <w:rPr>
                  <w:color w:val="1e198e"/>
                  <w:b w:val="1"/>
                  <w:bCs w:val="1"/>
                  <w:u w:val="single"/>
                </w:rPr>
                <w:t xml:space="preserve">Unlocking Opportunities Through Education: Examining the Journey of Women in Agriculture Entrepreneurship</w:t>
              </w:r>
            </w:hyperlink>
          </w:p>
          <w:p>
            <w:pPr/>
            <w:hyperlink r:id="rId10" w:history="1">
              <w:r>
                <w:rPr>
                  <w:color w:val="#410a8c"/>
                  <w:u w:val="single"/>
                </w:rPr>
                <w:t xml:space="preserve">Maryem Cherni</w:t>
              </w:r>
            </w:hyperlink>
            <w:r>
              <w:rPr/>
              <w:t xml:space="preserve">,</w:t>
            </w:r>
            <w:hyperlink r:id="rId23" w:history="1">
              <w:r>
                <w:rPr>
                  <w:color w:val="#410a8c"/>
                  <w:u w:val="single"/>
                </w:rPr>
                <w:t xml:space="preserve">Gaëlle Kotbi</w:t>
              </w:r>
            </w:hyperlink>
            <w:r>
              <w:rPr/>
              <w:t xml:space="preserve">,</w:t>
            </w:r>
            <w:hyperlink r:id="rId24" w:history="1">
              <w:r>
                <w:rPr>
                  <w:color w:val="#410a8c"/>
                  <w:u w:val="single"/>
                </w:rPr>
                <w:t xml:space="preserve">João Heitor de Avila Santos</w:t>
              </w:r>
            </w:hyperlink>
          </w:p>
          <w:p>
            <w:pPr/>
            <w:r>
              <w:rPr>
                <w:i w:val="1"/>
                <w:iCs w:val="1"/>
              </w:rPr>
              <w:t xml:space="preserve">Conference of Research in Entrepreneurship, Education and Technology</w:t>
            </w:r>
            <w:r>
              <w:rPr/>
              <w:t xml:space="preserve">, Telfer UniVersity, Ottawa, Canada, May 2023, Ottawa, Canada</w:t>
            </w:r>
          </w:p>
          <w:p>
            <w:pPr/>
            <w:r>
              <w:rPr/>
              <w:t xml:space="preserve">Communication dans un congrès</w:t>
            </w:r>
          </w:p>
          <w:p>
            <w:pPr/>
            <w:hyperlink r:id="rId22" w:history="1">
              <w:r>
                <w:rPr>
                  <w:color w:val="#410a8c"/>
                  <w:u w:val="single"/>
                </w:rPr>
                <w:t xml:space="preserve">hal-04465750v1</w:t>
              </w:r>
            </w:hyperlink>
          </w:p>
        </w:tc>
      </w:tr>
      <w:tr>
        <w:trPr/>
        <w:tc>
          <w:tcPr>
            <w:noWrap/>
          </w:tcPr>
          <w:p>
            <w:pPr>
              <w:spacing w:after="200"/>
            </w:pPr>
            <w:hyperlink r:id="rId25" w:history="1">
              <w:r>
                <w:rPr>
                  <w:color w:val="1e198e"/>
                  <w:b w:val="1"/>
                  <w:bCs w:val="1"/>
                  <w:u w:val="single"/>
                </w:rPr>
                <w:t xml:space="preserve">Agricultural family entrepreneurship: Specificities, challenges, and perspectives</w:t>
              </w:r>
            </w:hyperlink>
          </w:p>
          <w:p>
            <w:pPr/>
            <w:hyperlink r:id="rId10" w:history="1">
              <w:r>
                <w:rPr>
                  <w:color w:val="#410a8c"/>
                  <w:u w:val="single"/>
                </w:rPr>
                <w:t xml:space="preserve">Maryem Cherni</w:t>
              </w:r>
            </w:hyperlink>
            <w:r>
              <w:rPr/>
              <w:t xml:space="preserve">,</w:t>
            </w:r>
            <w:hyperlink r:id="rId9" w:history="1">
              <w:r>
                <w:rPr>
                  <w:color w:val="#410a8c"/>
                  <w:u w:val="single"/>
                </w:rPr>
                <w:t xml:space="preserve">Rania Labaki</w:t>
              </w:r>
            </w:hyperlink>
            <w:r>
              <w:rPr/>
              <w:t xml:space="preserve">,</w:t>
            </w:r>
            <w:hyperlink r:id="rId11" w:history="1">
              <w:r>
                <w:rPr>
                  <w:color w:val="#410a8c"/>
                  <w:u w:val="single"/>
                </w:rPr>
                <w:t xml:space="preserve">Loïc Sauvée</w:t>
              </w:r>
            </w:hyperlink>
          </w:p>
          <w:p>
            <w:pPr/>
            <w:r>
              <w:rPr>
                <w:i w:val="1"/>
                <w:iCs w:val="1"/>
              </w:rPr>
              <w:t xml:space="preserve">16TH EIASM WORKSHOP ON FAMILY FIRM MANAGEMENT RESEARCH</w:t>
            </w:r>
            <w:r>
              <w:rPr/>
              <w:t xml:space="preserve">, EIASM, Oct 2021, Bruxelles, Belgium</w:t>
            </w:r>
          </w:p>
          <w:p>
            <w:pPr/>
            <w:r>
              <w:rPr/>
              <w:t xml:space="preserve">Communication dans un congrès</w:t>
            </w:r>
          </w:p>
          <w:p>
            <w:pPr/>
            <w:hyperlink r:id="rId25" w:history="1">
              <w:r>
                <w:rPr>
                  <w:color w:val="#410a8c"/>
                  <w:u w:val="single"/>
                </w:rPr>
                <w:t xml:space="preserve">hal-04280439v1</w:t>
              </w:r>
            </w:hyperlink>
          </w:p>
        </w:tc>
      </w:tr>
      <w:tr>
        <w:trPr/>
        <w:tc>
          <w:tcPr>
            <w:noWrap/>
          </w:tcPr>
          <w:p>
            <w:pPr>
              <w:spacing w:after="200"/>
            </w:pPr>
            <w:hyperlink r:id="rId26" w:history="1">
              <w:r>
                <w:rPr>
                  <w:color w:val="1e198e"/>
                  <w:b w:val="1"/>
                  <w:bCs w:val="1"/>
                  <w:u w:val="single"/>
                </w:rPr>
                <w:t xml:space="preserve">Can Family-Owned Firms Innovate Alone? The Case of the French Agri-food Sector</w:t>
              </w:r>
            </w:hyperlink>
          </w:p>
          <w:p>
            <w:pPr/>
            <w:hyperlink r:id="rId10" w:history="1">
              <w:r>
                <w:rPr>
                  <w:color w:val="#410a8c"/>
                  <w:u w:val="single"/>
                </w:rPr>
                <w:t xml:space="preserve">Maryem Cherni</w:t>
              </w:r>
            </w:hyperlink>
            <w:r>
              <w:rPr/>
              <w:t xml:space="preserve">,</w:t>
            </w:r>
            <w:hyperlink r:id="rId21" w:history="1">
              <w:r>
                <w:rPr>
                  <w:color w:val="#410a8c"/>
                  <w:u w:val="single"/>
                </w:rPr>
                <w:t xml:space="preserve">Joao Heitor de Avila Santos</w:t>
              </w:r>
            </w:hyperlink>
            <w:r>
              <w:rPr/>
              <w:t xml:space="preserve">,</w:t>
            </w:r>
            <w:hyperlink r:id="rId27" w:history="1">
              <w:r>
                <w:rPr>
                  <w:color w:val="#410a8c"/>
                  <w:u w:val="single"/>
                </w:rPr>
                <w:t xml:space="preserve">Valeria Materia</w:t>
              </w:r>
            </w:hyperlink>
            <w:r>
              <w:rPr/>
              <w:t xml:space="preserve">,</w:t>
            </w:r>
            <w:hyperlink r:id="rId11" w:history="1">
              <w:r>
                <w:rPr>
                  <w:color w:val="#410a8c"/>
                  <w:u w:val="single"/>
                </w:rPr>
                <w:t xml:space="preserve">Loïc Sauvée</w:t>
              </w:r>
            </w:hyperlink>
          </w:p>
          <w:p>
            <w:pPr/>
            <w:r>
              <w:rPr>
                <w:i w:val="1"/>
                <w:iCs w:val="1"/>
              </w:rPr>
              <w:t xml:space="preserve">IFAMA World Congress</w:t>
            </w:r>
            <w:r>
              <w:rPr/>
              <w:t xml:space="preserve">, IFAMA, Jun 2018, Buenos Aires, Argentina</w:t>
            </w:r>
          </w:p>
          <w:p>
            <w:pPr/>
            <w:r>
              <w:rPr/>
              <w:t xml:space="preserve">Communication dans un congrès</w:t>
            </w:r>
          </w:p>
          <w:p>
            <w:pPr/>
            <w:hyperlink r:id="rId26" w:history="1">
              <w:r>
                <w:rPr>
                  <w:color w:val="#410a8c"/>
                  <w:u w:val="single"/>
                </w:rPr>
                <w:t xml:space="preserve">hal-04372841v1</w:t>
              </w:r>
            </w:hyperlink>
          </w:p>
        </w:tc>
      </w:tr>
      <w:tr>
        <w:trPr/>
        <w:tc>
          <w:tcPr>
            <w:noWrap/>
          </w:tcPr>
          <w:p>
            <w:pPr>
              <w:spacing w:after="200"/>
            </w:pPr>
            <w:hyperlink r:id="rId28" w:history="1">
              <w:r>
                <w:rPr>
                  <w:color w:val="1e198e"/>
                  <w:b w:val="1"/>
                  <w:bCs w:val="1"/>
                  <w:u w:val="single"/>
                </w:rPr>
                <w:t xml:space="preserve">How does information diffusion contribute to the adoption of good agricultural practices? A social network point of view. The case of the High Environmental Value certification in France</w:t>
              </w:r>
            </w:hyperlink>
          </w:p>
          <w:p>
            <w:pPr/>
            <w:hyperlink r:id="rId15" w:history="1">
              <w:r>
                <w:rPr>
                  <w:color w:val="#410a8c"/>
                  <w:u w:val="single"/>
                </w:rPr>
                <w:t xml:space="preserve">Nalini Rakotonandraina</w:t>
              </w:r>
            </w:hyperlink>
            <w:r>
              <w:rPr/>
              <w:t xml:space="preserve">,</w:t>
            </w:r>
            <w:hyperlink r:id="rId10" w:history="1">
              <w:r>
                <w:rPr>
                  <w:color w:val="#410a8c"/>
                  <w:u w:val="single"/>
                </w:rPr>
                <w:t xml:space="preserve">Maryem Cherni</w:t>
              </w:r>
            </w:hyperlink>
            <w:r>
              <w:rPr/>
              <w:t xml:space="preserve">,</w:t>
            </w:r>
            <w:hyperlink r:id="rId14" w:history="1">
              <w:r>
                <w:rPr>
                  <w:color w:val="#410a8c"/>
                  <w:u w:val="single"/>
                </w:rPr>
                <w:t xml:space="preserve">Hanitra Randrianasolo-Rakotobe</w:t>
              </w:r>
            </w:hyperlink>
            <w:r>
              <w:rPr/>
              <w:t xml:space="preserve">,</w:t>
            </w:r>
            <w:hyperlink r:id="rId11" w:history="1">
              <w:r>
                <w:rPr>
                  <w:color w:val="#410a8c"/>
                  <w:u w:val="single"/>
                </w:rPr>
                <w:t xml:space="preserve">Loïc Sauvée</w:t>
              </w:r>
            </w:hyperlink>
          </w:p>
          <w:p>
            <w:pPr/>
            <w:r>
              <w:rPr>
                <w:i w:val="1"/>
                <w:iCs w:val="1"/>
              </w:rPr>
              <w:t xml:space="preserve">EAAE Congress</w:t>
            </w:r>
            <w:r>
              <w:rPr/>
              <w:t xml:space="preserve">, EAAE (European Association of Agricultural Economists, Aug 2017, Parma, Italy</w:t>
            </w:r>
          </w:p>
          <w:p>
            <w:pPr/>
            <w:r>
              <w:rPr/>
              <w:t xml:space="preserve">Communication dans un congrès</w:t>
            </w:r>
          </w:p>
          <w:p>
            <w:pPr/>
            <w:hyperlink r:id="rId28" w:history="1">
              <w:r>
                <w:rPr>
                  <w:color w:val="#410a8c"/>
                  <w:u w:val="single"/>
                </w:rPr>
                <w:t xml:space="preserve">hal-04369005v1</w:t>
              </w:r>
            </w:hyperlink>
          </w:p>
        </w:tc>
      </w:tr>
      <w:tr>
        <w:trPr/>
        <w:tc>
          <w:tcPr>
            <w:noWrap/>
          </w:tcPr>
          <w:p>
            <w:pPr>
              <w:spacing w:after="200"/>
            </w:pPr>
            <w:hyperlink r:id="rId29" w:history="1">
              <w:r>
                <w:rPr>
                  <w:color w:val="1e198e"/>
                  <w:b w:val="1"/>
                  <w:bCs w:val="1"/>
                  <w:u w:val="single"/>
                </w:rPr>
                <w:t xml:space="preserve">Dynamique relationnelle et impact sur la création-appropriation de la valeur dans les partenariats client-fournisseur</w:t>
              </w:r>
            </w:hyperlink>
          </w:p>
          <w:p>
            <w:pPr/>
            <w:hyperlink r:id="rId10" w:history="1">
              <w:r>
                <w:rPr>
                  <w:color w:val="#410a8c"/>
                  <w:u w:val="single"/>
                </w:rPr>
                <w:t xml:space="preserve">Maryem Cherni</w:t>
              </w:r>
            </w:hyperlink>
            <w:r>
              <w:rPr/>
              <w:t xml:space="preserve">,</w:t>
            </w:r>
            <w:hyperlink r:id="rId30" w:history="1">
              <w:r>
                <w:rPr>
                  <w:color w:val="#410a8c"/>
                  <w:u w:val="single"/>
                </w:rPr>
                <w:t xml:space="preserve">Valérie Leroux</w:t>
              </w:r>
            </w:hyperlink>
          </w:p>
          <w:p>
            <w:pPr/>
            <w:r>
              <w:rPr>
                <w:i w:val="1"/>
                <w:iCs w:val="1"/>
              </w:rPr>
              <w:t xml:space="preserve">XXIVème Conférence Internationale de Management Stratégique</w:t>
            </w:r>
            <w:r>
              <w:rPr/>
              <w:t xml:space="preserve">, Jun 2015, Paris, France</w:t>
            </w:r>
          </w:p>
          <w:p>
            <w:pPr/>
            <w:r>
              <w:rPr/>
              <w:t xml:space="preserve">Communication dans un congrès</w:t>
            </w:r>
          </w:p>
          <w:p>
            <w:pPr/>
            <w:hyperlink r:id="rId29" w:history="1">
              <w:r>
                <w:rPr>
                  <w:color w:val="#410a8c"/>
                  <w:u w:val="single"/>
                </w:rPr>
                <w:t xml:space="preserve">hal-04145284v1</w:t>
              </w:r>
            </w:hyperlink>
          </w:p>
        </w:tc>
      </w:tr>
      <w:tr>
        <w:trPr/>
        <w:tc>
          <w:tcPr>
            <w:noWrap/>
          </w:tcPr>
          <w:p>
            <w:pPr>
              <w:spacing w:after="200"/>
            </w:pPr>
            <w:hyperlink r:id="rId31" w:history="1">
              <w:r>
                <w:rPr>
                  <w:color w:val="1e198e"/>
                  <w:b w:val="1"/>
                  <w:bCs w:val="1"/>
                  <w:u w:val="single"/>
                </w:rPr>
                <w:t xml:space="preserve">Networked innovation in motion: illustration with The NetGrow toolbox</w:t>
              </w:r>
            </w:hyperlink>
          </w:p>
          <w:p>
            <w:pPr/>
            <w:hyperlink r:id="rId17" w:history="1">
              <w:r>
                <w:rPr>
                  <w:color w:val="#410a8c"/>
                  <w:u w:val="single"/>
                </w:rPr>
                <w:t xml:space="preserve">Zam-Zam Abdirahman</w:t>
              </w:r>
            </w:hyperlink>
            <w:r>
              <w:rPr/>
              <w:t xml:space="preserve">,</w:t>
            </w:r>
            <w:hyperlink r:id="rId10" w:history="1">
              <w:r>
                <w:rPr>
                  <w:color w:val="#410a8c"/>
                  <w:u w:val="single"/>
                </w:rPr>
                <w:t xml:space="preserve">Maryem Cherni</w:t>
              </w:r>
            </w:hyperlink>
            <w:r>
              <w:rPr/>
              <w:t xml:space="preserve">,</w:t>
            </w:r>
            <w:hyperlink r:id="rId32" w:history="1">
              <w:r>
                <w:rPr>
                  <w:color w:val="#410a8c"/>
                  <w:u w:val="single"/>
                </w:rPr>
                <w:t xml:space="preserve">Frances Fortuin</w:t>
              </w:r>
            </w:hyperlink>
            <w:r>
              <w:rPr/>
              <w:t xml:space="preserve">,</w:t>
            </w:r>
            <w:hyperlink r:id="rId33" w:history="1">
              <w:r>
                <w:rPr>
                  <w:color w:val="#410a8c"/>
                  <w:u w:val="single"/>
                </w:rPr>
                <w:t xml:space="preserve">Onno Omta</w:t>
              </w:r>
            </w:hyperlink>
            <w:r>
              <w:rPr/>
              <w:t xml:space="preserve">,</w:t>
            </w:r>
            <w:hyperlink r:id="rId11" w:history="1">
              <w:r>
                <w:rPr>
                  <w:color w:val="#410a8c"/>
                  <w:u w:val="single"/>
                </w:rPr>
                <w:t xml:space="preserve">Loïc Sauvée</w:t>
              </w:r>
            </w:hyperlink>
          </w:p>
          <w:p>
            <w:pPr/>
            <w:r>
              <w:rPr>
                <w:i w:val="1"/>
                <w:iCs w:val="1"/>
              </w:rPr>
              <w:t xml:space="preserve">Sustainability and Innovation in Chains and Networks, Capri, Italy, 2014-06-04/2014-06-06</w:t>
            </w:r>
            <w:r>
              <w:rPr/>
              <w:t xml:space="preserve">, WUR, Pays-Bas, Jun 2014, Capri (IT), Italy</w:t>
            </w:r>
          </w:p>
          <w:p>
            <w:pPr/>
            <w:r>
              <w:rPr/>
              <w:t xml:space="preserve">Communication dans un congrès</w:t>
            </w:r>
          </w:p>
          <w:p>
            <w:pPr/>
            <w:hyperlink r:id="rId31" w:history="1">
              <w:r>
                <w:rPr>
                  <w:color w:val="#410a8c"/>
                  <w:u w:val="single"/>
                </w:rPr>
                <w:t xml:space="preserve">hal-04286563v1</w:t>
              </w:r>
            </w:hyperlink>
          </w:p>
        </w:tc>
      </w:tr>
      <w:tr>
        <w:trPr/>
        <w:tc>
          <w:tcPr>
            <w:noWrap/>
          </w:tcPr>
          <w:p>
            <w:pPr>
              <w:spacing w:after="200"/>
            </w:pPr>
            <w:hyperlink r:id="rId34" w:history="1">
              <w:r>
                <w:rPr>
                  <w:color w:val="1e198e"/>
                  <w:b w:val="1"/>
                  <w:bCs w:val="1"/>
                  <w:u w:val="single"/>
                </w:rPr>
                <w:t xml:space="preserve">E-réputation: Cas de la cosmétique Bio dans les médias sociaux</w:t>
              </w:r>
            </w:hyperlink>
          </w:p>
          <w:p>
            <w:pPr/>
            <w:hyperlink r:id="rId35" w:history="1">
              <w:r>
                <w:rPr>
                  <w:color w:val="#410a8c"/>
                  <w:u w:val="single"/>
                </w:rPr>
                <w:t xml:space="preserve">Fatma Fourati-Jamoussi</w:t>
              </w:r>
            </w:hyperlink>
            <w:r>
              <w:rPr/>
              <w:t xml:space="preserve">,</w:t>
            </w:r>
            <w:hyperlink r:id="rId10" w:history="1">
              <w:r>
                <w:rPr>
                  <w:color w:val="#410a8c"/>
                  <w:u w:val="single"/>
                </w:rPr>
                <w:t xml:space="preserve">Maryem Cherni</w:t>
              </w:r>
            </w:hyperlink>
            <w:r>
              <w:rPr/>
              <w:t xml:space="preserve">,</w:t>
            </w:r>
            <w:hyperlink r:id="rId36" w:history="1">
              <w:r>
                <w:rPr>
                  <w:color w:val="#410a8c"/>
                  <w:u w:val="single"/>
                </w:rPr>
                <w:t xml:space="preserve">Mathilde Schiettecatte</w:t>
              </w:r>
            </w:hyperlink>
          </w:p>
          <w:p>
            <w:pPr/>
            <w:r>
              <w:rPr>
                <w:i w:val="1"/>
                <w:iCs w:val="1"/>
              </w:rPr>
              <w:t xml:space="preserve">Journée de recherche IT et culture</w:t>
            </w:r>
            <w:r>
              <w:rPr/>
              <w:t xml:space="preserve">, Jun 2013, Paris, France</w:t>
            </w:r>
          </w:p>
          <w:p>
            <w:pPr/>
            <w:r>
              <w:rPr/>
              <w:t xml:space="preserve">Communication dans un congrès</w:t>
            </w:r>
          </w:p>
          <w:p>
            <w:pPr/>
            <w:hyperlink r:id="rId34" w:history="1">
              <w:r>
                <w:rPr>
                  <w:color w:val="#410a8c"/>
                  <w:u w:val="single"/>
                </w:rPr>
                <w:t xml:space="preserve">hal-03255990v1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The role of trust in value creation and value appropriation in strategic alliances</w:t>
              </w:r>
            </w:hyperlink>
          </w:p>
          <w:p>
            <w:pPr/>
            <w:hyperlink r:id="rId10" w:history="1">
              <w:r>
                <w:rPr>
                  <w:color w:val="#410a8c"/>
                  <w:u w:val="single"/>
                </w:rPr>
                <w:t xml:space="preserve">Maryem Cherni</w:t>
              </w:r>
            </w:hyperlink>
            <w:r>
              <w:rPr/>
              <w:t xml:space="preserve">,</w:t>
            </w:r>
            <w:hyperlink r:id="rId30" w:history="1">
              <w:r>
                <w:rPr>
                  <w:color w:val="#410a8c"/>
                  <w:u w:val="single"/>
                </w:rPr>
                <w:t xml:space="preserve">Valérie Leroux</w:t>
              </w:r>
            </w:hyperlink>
          </w:p>
          <w:p>
            <w:pPr/>
            <w:r>
              <w:rPr>
                <w:i w:val="1"/>
                <w:iCs w:val="1"/>
              </w:rPr>
              <w:t xml:space="preserve">Managing Trust in strategic alliances</w:t>
            </w:r>
            <w:r>
              <w:rPr/>
              <w:t xml:space="preserve">, 2018, 978-1-64113-530</w:t>
            </w:r>
          </w:p>
          <w:p>
            <w:pPr/>
            <w:r>
              <w:rPr/>
              <w:t xml:space="preserve">Chapitre d'ouvrage</w:t>
            </w:r>
          </w:p>
          <w:p>
            <w:pPr/>
            <w:hyperlink r:id="rId37" w:history="1">
              <w:r>
                <w:rPr>
                  <w:color w:val="#410a8c"/>
                  <w:u w:val="single"/>
                </w:rPr>
                <w:t xml:space="preserve">hal-04364601v1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3831062v1" TargetMode="External"/><Relationship Id="rId9" Type="http://schemas.openxmlformats.org/officeDocument/2006/relationships/hyperlink" Target="https://hal.science/search/index/?q=*&amp;authFullName_s=Rania Labaki" TargetMode="External"/><Relationship Id="rId10" Type="http://schemas.openxmlformats.org/officeDocument/2006/relationships/hyperlink" Target="https://hal.science/search/index/?q=*&amp;authFullName_s=Maryem Cherni" TargetMode="External"/><Relationship Id="rId11" Type="http://schemas.openxmlformats.org/officeDocument/2006/relationships/hyperlink" Target="https://hal.science/search/index/?q=*&amp;authFullName_s=Lo&#239;c Sauv&#233;e" TargetMode="External"/><Relationship Id="rId12" Type="http://schemas.openxmlformats.org/officeDocument/2006/relationships/hyperlink" Target="https://dx.doi.org/10.1142/S0218495822300013" TargetMode="External"/><Relationship Id="rId13" Type="http://schemas.openxmlformats.org/officeDocument/2006/relationships/hyperlink" Target="https://normandie-univ.hal.science/hal-04143161v1" TargetMode="External"/><Relationship Id="rId14" Type="http://schemas.openxmlformats.org/officeDocument/2006/relationships/hyperlink" Target="https://hal.science/search/index/?q=*&amp;authFullName_s=Hanitra Randrianasolo-Rakotobe" TargetMode="External"/><Relationship Id="rId15" Type="http://schemas.openxmlformats.org/officeDocument/2006/relationships/hyperlink" Target="https://hal.science/search/index/?q=*&amp;authFullName_s=Nalini Rakotonandraina" TargetMode="External"/><Relationship Id="rId16" Type="http://schemas.openxmlformats.org/officeDocument/2006/relationships/hyperlink" Target="https://hal.science/hal-03254823v1" TargetMode="External"/><Relationship Id="rId17" Type="http://schemas.openxmlformats.org/officeDocument/2006/relationships/hyperlink" Target="https://hal.science/search/index/?q=*&amp;authFullName_s=Zam-Zam Abdirahman" TargetMode="External"/><Relationship Id="rId18" Type="http://schemas.openxmlformats.org/officeDocument/2006/relationships/hyperlink" Target="https://dx.doi.org/10.3920/jcns2014.x003" TargetMode="External"/><Relationship Id="rId19" Type="http://schemas.openxmlformats.org/officeDocument/2006/relationships/hyperlink" Target="https://normandie-univ.hal.science/hal-04365617v1" TargetMode="External"/><Relationship Id="rId20" Type="http://schemas.openxmlformats.org/officeDocument/2006/relationships/hyperlink" Target="https://hal.science/search/index/?q=*&amp;authFullName_s=Jih&#232;ne Cherbib" TargetMode="External"/><Relationship Id="rId21" Type="http://schemas.openxmlformats.org/officeDocument/2006/relationships/hyperlink" Target="https://hal.science/search/index/?q=*&amp;authFullName_s=Joao Heitor de Avila Santos" TargetMode="External"/><Relationship Id="rId22" Type="http://schemas.openxmlformats.org/officeDocument/2006/relationships/hyperlink" Target="https://normandie-univ.hal.science/hal-04465750v1" TargetMode="External"/><Relationship Id="rId23" Type="http://schemas.openxmlformats.org/officeDocument/2006/relationships/hyperlink" Target="https://hal.science/search/index/?q=*&amp;authFullName_s=Ga&#235;lle Kotbi" TargetMode="External"/><Relationship Id="rId24" Type="http://schemas.openxmlformats.org/officeDocument/2006/relationships/hyperlink" Target="https://hal.science/search/index/?q=*&amp;authFullName_s=Jo&#227;o Heitor de Avila Santos" TargetMode="External"/><Relationship Id="rId25" Type="http://schemas.openxmlformats.org/officeDocument/2006/relationships/hyperlink" Target="https://normandie-univ.hal.science/hal-04280439v1" TargetMode="External"/><Relationship Id="rId26" Type="http://schemas.openxmlformats.org/officeDocument/2006/relationships/hyperlink" Target="https://normandie-univ.hal.science/hal-04372841v1" TargetMode="External"/><Relationship Id="rId27" Type="http://schemas.openxmlformats.org/officeDocument/2006/relationships/hyperlink" Target="https://hal.science/search/index/?q=*&amp;authFullName_s=Valeria Materia" TargetMode="External"/><Relationship Id="rId28" Type="http://schemas.openxmlformats.org/officeDocument/2006/relationships/hyperlink" Target="https://normandie-univ.hal.science/hal-04369005v1" TargetMode="External"/><Relationship Id="rId29" Type="http://schemas.openxmlformats.org/officeDocument/2006/relationships/hyperlink" Target="https://hal.science/hal-04145284v1" TargetMode="External"/><Relationship Id="rId30" Type="http://schemas.openxmlformats.org/officeDocument/2006/relationships/hyperlink" Target="https://hal.science/search/index/?q=*&amp;authFullName_s=Val&#233;rie Leroux" TargetMode="External"/><Relationship Id="rId31" Type="http://schemas.openxmlformats.org/officeDocument/2006/relationships/hyperlink" Target="https://normandie-univ.hal.science/hal-04286563v1" TargetMode="External"/><Relationship Id="rId32" Type="http://schemas.openxmlformats.org/officeDocument/2006/relationships/hyperlink" Target="https://hal.science/search/index/?q=*&amp;authFullName_s=Frances Fortuin" TargetMode="External"/><Relationship Id="rId33" Type="http://schemas.openxmlformats.org/officeDocument/2006/relationships/hyperlink" Target="https://hal.science/search/index/?q=*&amp;authFullName_s=Onno Omta" TargetMode="External"/><Relationship Id="rId34" Type="http://schemas.openxmlformats.org/officeDocument/2006/relationships/hyperlink" Target="https://hal.science/hal-03255990v1" TargetMode="External"/><Relationship Id="rId35" Type="http://schemas.openxmlformats.org/officeDocument/2006/relationships/hyperlink" Target="https://hal.science/search/index/?q=*&amp;authFullName_s=Fatma Fourati-Jamoussi" TargetMode="External"/><Relationship Id="rId36" Type="http://schemas.openxmlformats.org/officeDocument/2006/relationships/hyperlink" Target="https://hal.science/search/index/?q=*&amp;authFullName_s=Mathilde Schiettecatte" TargetMode="External"/><Relationship Id="rId37" Type="http://schemas.openxmlformats.org/officeDocument/2006/relationships/hyperlink" Target="https://normandie-univ.hal.science/hal-04364601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Maryem Cherni</dc:title>
  <dc:description>CV</dc:description>
  <dc:subject/>
  <cp:keywords/>
  <cp:category/>
  <cp:lastModifiedBy/>
  <dcterms:created xsi:type="dcterms:W3CDTF">2026-05-22T01:19:01+02:00</dcterms:created>
  <dcterms:modified xsi:type="dcterms:W3CDTF">2026-05-22T01:19:01+02:00</dcterms:modified>
</cp:coreProperties>
</file>

<file path=docProps/custom.xml><?xml version="1.0" encoding="utf-8"?>
<Properties xmlns="http://schemas.openxmlformats.org/officeDocument/2006/custom-properties" xmlns:vt="http://schemas.openxmlformats.org/officeDocument/2006/docPropsVTypes"/>
</file>