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Sadock MATHE SEMENGO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mathe-semengo-sadock</w:t>
        </w:r>
      </w:hyperlink>
    </w:p>
    <w:p>
      <w:pPr>
        <w:numPr>
          <w:ilvl w:val="0"/>
          <w:numId w:val="1"/>
        </w:numPr>
      </w:pPr>
      <w:r>
        <w:rPr/>
        <w:t xml:space="preserve"> ORCID : </w:t>
      </w:r>
      <w:hyperlink r:id="rId8" w:history="1">
        <w:r>
          <w:rPr>
            <w:color w:val="#410a8c"/>
            <w:u w:val="single"/>
          </w:rPr>
          <w:t xml:space="preserve">0009-0001-0962-179X</w:t>
        </w:r>
      </w:hyperlink>
    </w:p>
    <w:p>
      <w:pPr>
        <w:spacing w:before="600"/>
      </w:pPr>
    </w:p>
    <w:p>
      <w:pPr>
        <w:pStyle w:val="Heading2"/>
      </w:pPr>
      <w:r>
        <w:rPr>
          <w:color w:val="1e198e"/>
          <w:b w:val="1"/>
          <w:bCs w:val="1"/>
        </w:rPr>
        <w:t xml:space="preserve">Présentation</w:t>
      </w:r>
    </w:p>
    <w:p>
      <w:pPr>
        <w:spacing w:after="100"/>
      </w:pPr>
    </w:p>
    <w:p>
      <w:pPr/>
      <w:r>
        <w:rPr/>
        <w:t xml:space="preserve">Actuellement étudiant en Master  Administration Publique à l’Université de Bretagne Occidentale (UBO), parcours Gouvernance État et Territoires, je suis titulaire d'un Bachelor en Coordination de Projets Alternatifs et Solidaires obtenu à l’École 3A Rennes.</w:t>
      </w:r>
    </w:p>
    <w:p>
      <w:pPr/>
      <w:r>
        <w:rPr/>
        <w:t xml:space="preserve">Je m'intéresse particulièrement aux questions de gestion de projet, d’administration publique et aux enjeux de géopolitique africaine.Engagé dans la vie associative, j'occupe depuis janvier 2024 le poste de responsable de projets jeunesse au sein du Mouvement de la Paix à Rennes, où j’anime des ateliers de sensibilisation à la culture de la paix et participe à la recherche de partenaires.Depuis février 2025, je suis également chargé des relations publiques pour le think tank Horizon Afrique, où je contribue au recrutement de bénévoles et à la rédaction d’articles d’analyse pour l’Observatoire Afrique Australe.</w:t>
      </w:r>
    </w:p>
    <w:p>
      <w:pPr/>
      <w:r>
        <w:rPr/>
        <w:t xml:space="preserve">Ces expériences professionnelles et associatives renforcent mon intérêt pour l’articulation entre action publique, engagement citoyen et recherche en sciences sociales.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A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e-semengo-sadock" TargetMode="External"/><Relationship Id="rId8" Type="http://schemas.openxmlformats.org/officeDocument/2006/relationships/hyperlink" Target="https://orcid.org/0009-0001-0962-179X"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Sadock MATHE SEMENGO</dc:title>
  <dc:description>CV</dc:description>
  <dc:subject/>
  <cp:keywords/>
  <cp:category/>
  <cp:lastModifiedBy/>
  <dcterms:created xsi:type="dcterms:W3CDTF">2026-03-16T03:06:19+01:00</dcterms:created>
  <dcterms:modified xsi:type="dcterms:W3CDTF">2026-03-16T03:06:19+01:00</dcterms:modified>
</cp:coreProperties>
</file>

<file path=docProps/custom.xml><?xml version="1.0" encoding="utf-8"?>
<Properties xmlns="http://schemas.openxmlformats.org/officeDocument/2006/custom-properties" xmlns:vt="http://schemas.openxmlformats.org/officeDocument/2006/docPropsVTypes"/>
</file>