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Auclair </w:t>
      </w:r>
      <w:r>
        <w:rPr>
          <w:color w:val="641e6e"/>
        </w:rPr>
        <w:t xml:space="preserve">Directeur du département de la Musique de la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Auclair est conservateur général. Il dirige le département de la Musique de la Bibliothèque nationale de France depuis 2016. Il était auparavant adjoint au directeur de la Bibliothèque-musée de l'Opéra.</w:t>
      </w:r>
    </w:p>
    <w:p>
      <w:pPr/>
      <w:r>
        <w:rPr/>
        <w:t xml:space="preserve">Il est ancien élève de l'École nationale des chartes et de l'École nationale supérieure des sciences de l'information et des bibliothèques (ENSSIB), où il a successivement obtenu les diplômes d'archiviste paléographe (1999) et de conservateur des bibliothèques (2000). Il est aussi titulaire d'un diplôme d'études approfondies d’histoire à l'Université de Paris 1 Panthéon-Sorbonne (1998).</w:t>
      </w:r>
    </w:p>
    <w:p>
      <w:pPr/>
      <w:r>
        <w:rPr/>
        <w:t xml:space="preserve">Ses recherches portent sur la formation des collections du département de la Musique de la Bibliothèque nationale de France, sur l’histoire de l’Opéra de Paris, sur la scénographie et sur les relations entre la musique, la danse et les arts. Il s'intéresse également à l'histoire de la Lorraine à l'époque médiévale, à la diplomatique, à la sigillographie et à l'héraldique.</w:t>
      </w:r>
    </w:p>
    <w:p>
      <w:pPr/>
      <w:r>
        <w:rPr/>
        <w:t xml:space="preserve">Il a été commissaire de dix-huit expositions à la Bibliothèque-musée de l'Opéra, aux Dominicaines de Pont-l'Evêque et à l'Artizon Museum de Tokyo.</w:t>
      </w:r>
    </w:p>
    <w:p>
      <w:pPr/>
      <w:r>
        <w:rPr/>
        <w:t xml:space="preserve">Il a codirigé une douzaine de publications et catalogues d'exposition sur la musique, l'opéra ou la danse. Il est l'auteur, avec Elizabeth Giuliani, d'un ouvrage sur Jean-Philippe Rameau et d'un autre, avec Pierre Provoyeur, sur le plafond de Chagall du Palais Garnier. Il a publié en 2019 L'Opéra de Paris : 350 ans d'histoire (Prix du Syndicat de la Critique 2020)</w:t>
      </w:r>
    </w:p>
    <w:p>
      <w:pPr/>
      <w:r>
        <w:rPr/>
        <w:t xml:space="preserve">Il a été le porteur de la Saison musicale européenne de la BnF et de Radio France en partenariat avec France Musique sous le haut patronage de Monsieur Emmanuel Macron, Président de la République, et avec le soutien du ministère de la Culture et du secrétariat général de la présidence française du Conseil de l'Union européenne dans le cadre de la Présidence française du Conseil de l'Union européenne 2022 : </w:t>
      </w:r>
      <w:hyperlink r:id="rId8" w:history="1">
        <w:r>
          <w:rPr>
            <w:color w:val="#410a8c"/>
            <w:u w:val="single"/>
          </w:rPr>
          <w:t xml:space="preserve">https://www.bnf.fr/fr/agenda/saison-musicale-europeenne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Montrer, transmettre, émouvoir : la valorisation des collections du département de la Musique de la BnF</w:t>
              </w:r>
            </w:hyperlink>
          </w:p>
          <w:p>
            <w:pPr/>
            <w:hyperlink r:id="rId10" w:history="1">
              <w:r>
                <w:rPr>
                  <w:color w:val="#410a8c"/>
                  <w:u w:val="single"/>
                </w:rPr>
                <w:t xml:space="preserve">Mathias Auclair</w:t>
              </w:r>
            </w:hyperlink>
          </w:p>
          <w:p>
            <w:pPr/>
            <w:r>
              <w:rPr>
                <w:i w:val="1"/>
                <w:iCs w:val="1"/>
              </w:rPr>
              <w:t xml:space="preserve">Bulletin des Bibliothèques de France</w:t>
            </w:r>
            <w:r>
              <w:rPr/>
              <w:t xml:space="preserve">, 2022</w:t>
            </w:r>
          </w:p>
          <w:p>
            <w:pPr/>
            <w:r>
              <w:rPr/>
              <w:t xml:space="preserve">Article dans une revue</w:t>
            </w:r>
          </w:p>
          <w:p>
            <w:pPr/>
            <w:hyperlink r:id="rId9" w:history="1">
              <w:r>
                <w:rPr>
                  <w:color w:val="#410a8c"/>
                  <w:u w:val="single"/>
                </w:rPr>
                <w:t xml:space="preserve">hal-04082493v1</w:t>
              </w:r>
            </w:hyperlink>
          </w:p>
        </w:tc>
      </w:tr>
      <w:tr>
        <w:trPr/>
        <w:tc>
          <w:tcPr>
            <w:noWrap/>
          </w:tcPr>
          <w:p>
            <w:pPr>
              <w:spacing w:after="200"/>
            </w:pPr>
            <w:hyperlink r:id="rId11"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2019, septembre-octobre (50), pp.15</w:t>
            </w:r>
          </w:p>
          <w:p>
            <w:pPr/>
            <w:r>
              <w:rPr/>
              <w:t xml:space="preserve">Article dans une revue</w:t>
            </w:r>
          </w:p>
          <w:p>
            <w:pPr/>
            <w:hyperlink r:id="rId11" w:history="1">
              <w:r>
                <w:rPr>
                  <w:color w:val="#410a8c"/>
                  <w:u w:val="single"/>
                </w:rPr>
                <w:t xml:space="preserve">hal-04171071v1</w:t>
              </w:r>
            </w:hyperlink>
          </w:p>
        </w:tc>
      </w:tr>
      <w:tr>
        <w:trPr/>
        <w:tc>
          <w:tcPr>
            <w:noWrap/>
          </w:tcPr>
          <w:p>
            <w:pPr>
              <w:spacing w:after="200"/>
            </w:pPr>
            <w:hyperlink r:id="rId12" w:history="1">
              <w:r>
                <w:rPr>
                  <w:color w:val="1e198e"/>
                  <w:b w:val="1"/>
                  <w:bCs w:val="1"/>
                  <w:u w:val="single"/>
                </w:rPr>
                <w:t xml:space="preserve">Philippe Fénelon</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2018, pp.26</w:t>
            </w:r>
          </w:p>
          <w:p>
            <w:pPr/>
            <w:r>
              <w:rPr/>
              <w:t xml:space="preserve">Article dans une revue</w:t>
            </w:r>
          </w:p>
          <w:p>
            <w:pPr/>
            <w:hyperlink r:id="rId12" w:history="1">
              <w:r>
                <w:rPr>
                  <w:color w:val="#410a8c"/>
                  <w:u w:val="single"/>
                </w:rPr>
                <w:t xml:space="preserve">hal-04082422v1</w:t>
              </w:r>
            </w:hyperlink>
          </w:p>
        </w:tc>
      </w:tr>
      <w:tr>
        <w:trPr/>
        <w:tc>
          <w:tcPr>
            <w:noWrap/>
          </w:tcPr>
          <w:p>
            <w:pPr>
              <w:spacing w:after="200"/>
            </w:pPr>
            <w:hyperlink r:id="rId13" w:history="1">
              <w:r>
                <w:rPr>
                  <w:color w:val="1e198e"/>
                  <w:b w:val="1"/>
                  <w:bCs w:val="1"/>
                  <w:u w:val="single"/>
                </w:rPr>
                <w:t xml:space="preserve">La BnF joue sa partition</w:t>
              </w:r>
            </w:hyperlink>
          </w:p>
          <w:p>
            <w:pPr/>
            <w:hyperlink r:id="rId10" w:history="1">
              <w:r>
                <w:rPr>
                  <w:color w:val="#410a8c"/>
                  <w:u w:val="single"/>
                </w:rPr>
                <w:t xml:space="preserve">Mathias Auclair</w:t>
              </w:r>
            </w:hyperlink>
          </w:p>
          <w:p>
            <w:pPr/>
            <w:r>
              <w:rPr>
                <w:i w:val="1"/>
                <w:iCs w:val="1"/>
              </w:rPr>
              <w:t xml:space="preserve">La Gazette Drouot</w:t>
            </w:r>
            <w:r>
              <w:rPr/>
              <w:t xml:space="preserve">, 2017, 24, pp.278-283</w:t>
            </w:r>
          </w:p>
          <w:p>
            <w:pPr/>
            <w:r>
              <w:rPr/>
              <w:t xml:space="preserve">Article dans une revue</w:t>
            </w:r>
          </w:p>
          <w:p>
            <w:pPr/>
            <w:hyperlink r:id="rId13" w:history="1">
              <w:r>
                <w:rPr>
                  <w:color w:val="#410a8c"/>
                  <w:u w:val="single"/>
                </w:rPr>
                <w:t xml:space="preserve">hal-04171060v1</w:t>
              </w:r>
            </w:hyperlink>
          </w:p>
        </w:tc>
      </w:tr>
      <w:tr>
        <w:trPr/>
        <w:tc>
          <w:tcPr>
            <w:noWrap/>
          </w:tcPr>
          <w:p>
            <w:pPr>
              <w:spacing w:after="200"/>
            </w:pPr>
            <w:hyperlink r:id="rId14" w:history="1">
              <w:r>
                <w:rPr>
                  <w:color w:val="1e198e"/>
                  <w:b w:val="1"/>
                  <w:bCs w:val="1"/>
                  <w:u w:val="single"/>
                </w:rPr>
                <w:t xml:space="preserve">Les ballets suédois</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r>
              <w:rPr/>
              <w:t xml:space="preserve">,</w:t>
            </w:r>
            <w:hyperlink r:id="rId16" w:history="1">
              <w:r>
                <w:rPr>
                  <w:color w:val="#410a8c"/>
                  <w:u w:val="single"/>
                </w:rPr>
                <w:t xml:space="preserve">Inès Piovesan</w:t>
              </w:r>
            </w:hyperlink>
          </w:p>
          <w:p>
            <w:pPr/>
            <w:r>
              <w:rPr>
                <w:i w:val="1"/>
                <w:iCs w:val="1"/>
              </w:rPr>
              <w:t xml:space="preserve"> Chroniques de la Bibliothèque nationale de France</w:t>
            </w:r>
            <w:r>
              <w:rPr/>
              <w:t xml:space="preserve">, 2016, avril-juin (70), pp.6</w:t>
            </w:r>
          </w:p>
          <w:p>
            <w:pPr/>
            <w:r>
              <w:rPr/>
              <w:t xml:space="preserve">Article dans une revue</w:t>
            </w:r>
          </w:p>
          <w:p>
            <w:pPr/>
            <w:hyperlink r:id="rId14" w:history="1">
              <w:r>
                <w:rPr>
                  <w:color w:val="#410a8c"/>
                  <w:u w:val="single"/>
                </w:rPr>
                <w:t xml:space="preserve">hal-04171063v1</w:t>
              </w:r>
            </w:hyperlink>
          </w:p>
        </w:tc>
      </w:tr>
      <w:tr>
        <w:trPr/>
        <w:tc>
          <w:tcPr>
            <w:noWrap/>
          </w:tcPr>
          <w:p>
            <w:pPr>
              <w:spacing w:after="200"/>
            </w:pPr>
            <w:hyperlink r:id="rId17" w:history="1">
              <w:r>
                <w:rPr>
                  <w:color w:val="1e198e"/>
                  <w:b w:val="1"/>
                  <w:bCs w:val="1"/>
                  <w:u w:val="single"/>
                </w:rPr>
                <w:t xml:space="preserve">Chefs-d'œuvre de Bakst</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78, pp.13</w:t>
            </w:r>
          </w:p>
          <w:p>
            <w:pPr/>
            <w:r>
              <w:rPr/>
              <w:t xml:space="preserve">Article dans une revue</w:t>
            </w:r>
          </w:p>
          <w:p>
            <w:pPr/>
            <w:hyperlink r:id="rId17" w:history="1">
              <w:r>
                <w:rPr>
                  <w:color w:val="#410a8c"/>
                  <w:u w:val="single"/>
                </w:rPr>
                <w:t xml:space="preserve">hal-04171062v1</w:t>
              </w:r>
            </w:hyperlink>
          </w:p>
        </w:tc>
      </w:tr>
      <w:tr>
        <w:trPr/>
        <w:tc>
          <w:tcPr>
            <w:noWrap/>
          </w:tcPr>
          <w:p>
            <w:pPr>
              <w:spacing w:after="200"/>
            </w:pPr>
            <w:hyperlink r:id="rId18" w:history="1">
              <w:r>
                <w:rPr>
                  <w:color w:val="1e198e"/>
                  <w:b w:val="1"/>
                  <w:bCs w:val="1"/>
                  <w:u w:val="single"/>
                </w:rPr>
                <w:t xml:space="preserve">Bakst : des Ballets russes à la haute couture</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77, pp.4-5</w:t>
            </w:r>
          </w:p>
          <w:p>
            <w:pPr/>
            <w:r>
              <w:rPr/>
              <w:t xml:space="preserve">Article dans une revue</w:t>
            </w:r>
          </w:p>
          <w:p>
            <w:pPr/>
            <w:hyperlink r:id="rId18" w:history="1">
              <w:r>
                <w:rPr>
                  <w:color w:val="#410a8c"/>
                  <w:u w:val="single"/>
                </w:rPr>
                <w:t xml:space="preserve">hal-04171061v1</w:t>
              </w:r>
            </w:hyperlink>
          </w:p>
        </w:tc>
      </w:tr>
      <w:tr>
        <w:trPr/>
        <w:tc>
          <w:tcPr>
            <w:noWrap/>
          </w:tcPr>
          <w:p>
            <w:pPr>
              <w:spacing w:after="200"/>
            </w:pPr>
            <w:hyperlink r:id="rId19" w:history="1">
              <w:r>
                <w:rPr>
                  <w:color w:val="1e198e"/>
                  <w:b w:val="1"/>
                  <w:bCs w:val="1"/>
                  <w:u w:val="single"/>
                </w:rPr>
                <w:t xml:space="preserve">Les Ballets Suédois : une compagnie d’avant-garde</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r>
              <w:rPr/>
              <w:t xml:space="preserve">,</w:t>
            </w:r>
            <w:hyperlink r:id="rId16" w:history="1">
              <w:r>
                <w:rPr>
                  <w:color w:val="#410a8c"/>
                  <w:u w:val="single"/>
                </w:rPr>
                <w:t xml:space="preserve">Inès Piovesan</w:t>
              </w:r>
            </w:hyperlink>
          </w:p>
          <w:p>
            <w:pPr/>
            <w:r>
              <w:rPr>
                <w:i w:val="1"/>
                <w:iCs w:val="1"/>
              </w:rPr>
              <w:t xml:space="preserve">En scène ! : le journal de l'Opéra national de Paris </w:t>
            </w:r>
            <w:r>
              <w:rPr/>
              <w:t xml:space="preserve">, 2014, 20 (mai-juillet), pp.36-39</w:t>
            </w:r>
          </w:p>
          <w:p>
            <w:pPr/>
            <w:r>
              <w:rPr/>
              <w:t xml:space="preserve">Article dans une revue</w:t>
            </w:r>
          </w:p>
          <w:p>
            <w:pPr/>
            <w:hyperlink r:id="rId19" w:history="1">
              <w:r>
                <w:rPr>
                  <w:color w:val="#410a8c"/>
                  <w:u w:val="single"/>
                </w:rPr>
                <w:t xml:space="preserve">hal-04171065v1</w:t>
              </w:r>
            </w:hyperlink>
          </w:p>
        </w:tc>
      </w:tr>
      <w:tr>
        <w:trPr/>
        <w:tc>
          <w:tcPr>
            <w:noWrap/>
          </w:tcPr>
          <w:p>
            <w:pPr>
              <w:spacing w:after="200"/>
            </w:pPr>
            <w:hyperlink r:id="rId20" w:history="1">
              <w:r>
                <w:rPr>
                  <w:color w:val="1e198e"/>
                  <w:b w:val="1"/>
                  <w:bCs w:val="1"/>
                  <w:u w:val="single"/>
                </w:rPr>
                <w:t xml:space="preserve">L'opéra selon Rameau</w:t>
              </w:r>
            </w:hyperlink>
          </w:p>
          <w:p>
            <w:pPr/>
            <w:hyperlink r:id="rId10" w:history="1">
              <w:r>
                <w:rPr>
                  <w:color w:val="#410a8c"/>
                  <w:u w:val="single"/>
                </w:rPr>
                <w:t xml:space="preserve">Mathias Auclair</w:t>
              </w:r>
            </w:hyperlink>
            <w:r>
              <w:rPr/>
              <w:t xml:space="preserve">,</w:t>
            </w:r>
            <w:hyperlink r:id="rId21" w:history="1">
              <w:r>
                <w:rPr>
                  <w:color w:val="#410a8c"/>
                  <w:u w:val="single"/>
                </w:rPr>
                <w:t xml:space="preserve">Elizabeth Giuliani</w:t>
              </w:r>
            </w:hyperlink>
          </w:p>
          <w:p>
            <w:pPr/>
            <w:r>
              <w:rPr>
                <w:i w:val="1"/>
                <w:iCs w:val="1"/>
              </w:rPr>
              <w:t xml:space="preserve"> Chroniques de la Bibliothèque nationale de France</w:t>
            </w:r>
            <w:r>
              <w:rPr/>
              <w:t xml:space="preserve">, 2014, septembre-décembre (71), pp.7</w:t>
            </w:r>
          </w:p>
          <w:p>
            <w:pPr/>
            <w:r>
              <w:rPr/>
              <w:t xml:space="preserve">Article dans une revue</w:t>
            </w:r>
          </w:p>
          <w:p>
            <w:pPr/>
            <w:hyperlink r:id="rId20" w:history="1">
              <w:r>
                <w:rPr>
                  <w:color w:val="#410a8c"/>
                  <w:u w:val="single"/>
                </w:rPr>
                <w:t xml:space="preserve">hal-04171064v1</w:t>
              </w:r>
            </w:hyperlink>
          </w:p>
        </w:tc>
      </w:tr>
      <w:tr>
        <w:trPr/>
        <w:tc>
          <w:tcPr>
            <w:noWrap/>
          </w:tcPr>
          <w:p>
            <w:pPr>
              <w:spacing w:after="200"/>
            </w:pPr>
            <w:hyperlink r:id="rId22" w:history="1">
              <w:r>
                <w:rPr>
                  <w:color w:val="1e198e"/>
                  <w:b w:val="1"/>
                  <w:bCs w:val="1"/>
                  <w:u w:val="single"/>
                </w:rPr>
                <w:t xml:space="preserve">L'École française de danse fête ses 300 ans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 Chroniques de la Bibliothèque nationale de France</w:t>
            </w:r>
            <w:r>
              <w:rPr/>
              <w:t xml:space="preserve">, 2013, 66, pp.12</w:t>
            </w:r>
          </w:p>
          <w:p>
            <w:pPr/>
            <w:r>
              <w:rPr/>
              <w:t xml:space="preserve">Article dans une revue</w:t>
            </w:r>
          </w:p>
          <w:p>
            <w:pPr/>
            <w:hyperlink r:id="rId22" w:history="1">
              <w:r>
                <w:rPr>
                  <w:color w:val="#410a8c"/>
                  <w:u w:val="single"/>
                </w:rPr>
                <w:t xml:space="preserve">hal-04171077v1</w:t>
              </w:r>
            </w:hyperlink>
          </w:p>
        </w:tc>
      </w:tr>
      <w:tr>
        <w:trPr/>
        <w:tc>
          <w:tcPr>
            <w:noWrap/>
          </w:tcPr>
          <w:p>
            <w:pPr>
              <w:spacing w:after="200"/>
            </w:pPr>
            <w:hyperlink r:id="rId24"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novembre 2013-janvier 2014 (16), pp.38-41</w:t>
            </w:r>
          </w:p>
          <w:p>
            <w:pPr/>
            <w:r>
              <w:rPr/>
              <w:t xml:space="preserve">Article dans une revue</w:t>
            </w:r>
          </w:p>
          <w:p>
            <w:pPr/>
            <w:hyperlink r:id="rId24" w:history="1">
              <w:r>
                <w:rPr>
                  <w:color w:val="#410a8c"/>
                  <w:u w:val="single"/>
                </w:rPr>
                <w:t xml:space="preserve">hal-04171074v1</w:t>
              </w:r>
            </w:hyperlink>
          </w:p>
        </w:tc>
      </w:tr>
      <w:tr>
        <w:trPr/>
        <w:tc>
          <w:tcPr>
            <w:noWrap/>
          </w:tcPr>
          <w:p>
            <w:pPr>
              <w:spacing w:after="200"/>
            </w:pPr>
            <w:hyperlink r:id="rId25" w:history="1">
              <w:r>
                <w:rPr>
                  <w:color w:val="1e198e"/>
                  <w:b w:val="1"/>
                  <w:bCs w:val="1"/>
                  <w:u w:val="single"/>
                </w:rPr>
                <w:t xml:space="preserve">L’Opéra Garnier : le plafond de la discorde</w:t>
              </w:r>
            </w:hyperlink>
          </w:p>
          <w:p>
            <w:pPr/>
            <w:hyperlink r:id="rId10" w:history="1">
              <w:r>
                <w:rPr>
                  <w:color w:val="#410a8c"/>
                  <w:u w:val="single"/>
                </w:rPr>
                <w:t xml:space="preserve">Mathias Auclair</w:t>
              </w:r>
            </w:hyperlink>
          </w:p>
          <w:p>
            <w:pPr/>
            <w:r>
              <w:rPr>
                <w:i w:val="1"/>
                <w:iCs w:val="1"/>
              </w:rPr>
              <w:t xml:space="preserve">Beaux-arts.Hors série</w:t>
            </w:r>
            <w:r>
              <w:rPr/>
              <w:t xml:space="preserve">, 2013, Chagall : la saga d’un artiste universel, pp.100-103</w:t>
            </w:r>
          </w:p>
          <w:p>
            <w:pPr/>
            <w:r>
              <w:rPr/>
              <w:t xml:space="preserve">Article dans une revue</w:t>
            </w:r>
          </w:p>
          <w:p>
            <w:pPr/>
            <w:hyperlink r:id="rId25" w:history="1">
              <w:r>
                <w:rPr>
                  <w:color w:val="#410a8c"/>
                  <w:u w:val="single"/>
                </w:rPr>
                <w:t xml:space="preserve">hal-04171067v1</w:t>
              </w:r>
            </w:hyperlink>
          </w:p>
        </w:tc>
      </w:tr>
      <w:tr>
        <w:trPr/>
        <w:tc>
          <w:tcPr>
            <w:noWrap/>
          </w:tcPr>
          <w:p>
            <w:pPr>
              <w:spacing w:after="200"/>
            </w:pPr>
            <w:hyperlink r:id="rId26" w:history="1">
              <w:r>
                <w:rPr>
                  <w:color w:val="1e198e"/>
                  <w:b w:val="1"/>
                  <w:bCs w:val="1"/>
                  <w:u w:val="single"/>
                </w:rPr>
                <w:t xml:space="preserve">Exposition Le Ballet de l’Opéra</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En scène ! : le journal de l'Opéra national de Paris </w:t>
            </w:r>
            <w:r>
              <w:rPr/>
              <w:t xml:space="preserve">, 2013, mai-juillet (16), pp.41-43</w:t>
            </w:r>
          </w:p>
          <w:p>
            <w:pPr/>
            <w:r>
              <w:rPr/>
              <w:t xml:space="preserve">Article dans une revue</w:t>
            </w:r>
          </w:p>
          <w:p>
            <w:pPr/>
            <w:hyperlink r:id="rId26" w:history="1">
              <w:r>
                <w:rPr>
                  <w:color w:val="#410a8c"/>
                  <w:u w:val="single"/>
                </w:rPr>
                <w:t xml:space="preserve">hal-04171073v1</w:t>
              </w:r>
            </w:hyperlink>
          </w:p>
        </w:tc>
      </w:tr>
      <w:tr>
        <w:trPr/>
        <w:tc>
          <w:tcPr>
            <w:noWrap/>
          </w:tcPr>
          <w:p>
            <w:pPr>
              <w:spacing w:after="200"/>
            </w:pPr>
            <w:hyperlink r:id="rId27"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2013, 68, pp.11</w:t>
            </w:r>
          </w:p>
          <w:p>
            <w:pPr/>
            <w:r>
              <w:rPr/>
              <w:t xml:space="preserve">Article dans une revue</w:t>
            </w:r>
          </w:p>
          <w:p>
            <w:pPr/>
            <w:hyperlink r:id="rId27" w:history="1">
              <w:r>
                <w:rPr>
                  <w:color w:val="#410a8c"/>
                  <w:u w:val="single"/>
                </w:rPr>
                <w:t xml:space="preserve">hal-04171066v1</w:t>
              </w:r>
            </w:hyperlink>
          </w:p>
        </w:tc>
      </w:tr>
      <w:tr>
        <w:trPr/>
        <w:tc>
          <w:tcPr>
            <w:noWrap/>
          </w:tcPr>
          <w:p>
            <w:pPr>
              <w:spacing w:after="200"/>
            </w:pPr>
            <w:hyperlink r:id="rId28" w:history="1">
              <w:r>
                <w:rPr>
                  <w:color w:val="1e198e"/>
                  <w:b w:val="1"/>
                  <w:bCs w:val="1"/>
                  <w:u w:val="single"/>
                </w:rPr>
                <w:t xml:space="preserve">L’Opéra de Paris au miroir de son journal</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février-avril (15), pp.44</w:t>
            </w:r>
          </w:p>
          <w:p>
            <w:pPr/>
            <w:r>
              <w:rPr/>
              <w:t xml:space="preserve">Article dans une revue</w:t>
            </w:r>
          </w:p>
          <w:p>
            <w:pPr/>
            <w:hyperlink r:id="rId28" w:history="1">
              <w:r>
                <w:rPr>
                  <w:color w:val="#410a8c"/>
                  <w:u w:val="single"/>
                </w:rPr>
                <w:t xml:space="preserve">hal-04171076v1</w:t>
              </w:r>
            </w:hyperlink>
          </w:p>
        </w:tc>
      </w:tr>
      <w:tr>
        <w:trPr/>
        <w:tc>
          <w:tcPr>
            <w:noWrap/>
          </w:tcPr>
          <w:p>
            <w:pPr>
              <w:spacing w:after="200"/>
            </w:pPr>
            <w:hyperlink r:id="rId29" w:history="1">
              <w:r>
                <w:rPr>
                  <w:color w:val="1e198e"/>
                  <w:b w:val="1"/>
                  <w:bCs w:val="1"/>
                  <w:u w:val="single"/>
                </w:rPr>
                <w:t xml:space="preserve">Sceaux et pratique du sceau des seigneurs d’Apremont des origines au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2013, 18, pp.35-51</w:t>
            </w:r>
          </w:p>
          <w:p>
            <w:pPr/>
            <w:r>
              <w:rPr/>
              <w:t xml:space="preserve">Article dans une revue</w:t>
            </w:r>
          </w:p>
          <w:p>
            <w:pPr/>
            <w:hyperlink r:id="rId29" w:history="1">
              <w:r>
                <w:rPr>
                  <w:color w:val="#410a8c"/>
                  <w:u w:val="single"/>
                </w:rPr>
                <w:t xml:space="preserve">hal-04171075v1</w:t>
              </w:r>
            </w:hyperlink>
          </w:p>
        </w:tc>
      </w:tr>
      <w:tr>
        <w:trPr/>
        <w:tc>
          <w:tcPr>
            <w:noWrap/>
          </w:tcPr>
          <w:p>
            <w:pPr>
              <w:spacing w:after="200"/>
            </w:pPr>
            <w:hyperlink r:id="rId30" w:history="1">
              <w:r>
                <w:rPr>
                  <w:color w:val="1e198e"/>
                  <w:b w:val="1"/>
                  <w:bCs w:val="1"/>
                  <w:u w:val="single"/>
                </w:rPr>
                <w:t xml:space="preserve">La Belle Époque de Massenet</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2012, novembre 2011-janvier 2012 (10), pp.28-31</w:t>
            </w:r>
          </w:p>
          <w:p>
            <w:pPr/>
            <w:r>
              <w:rPr/>
              <w:t xml:space="preserve">Article dans une revue</w:t>
            </w:r>
          </w:p>
          <w:p>
            <w:pPr/>
            <w:hyperlink r:id="rId30" w:history="1">
              <w:r>
                <w:rPr>
                  <w:color w:val="#410a8c"/>
                  <w:u w:val="single"/>
                </w:rPr>
                <w:t xml:space="preserve">hal-04171082v1</w:t>
              </w:r>
            </w:hyperlink>
          </w:p>
        </w:tc>
      </w:tr>
      <w:tr>
        <w:trPr/>
        <w:tc>
          <w:tcPr>
            <w:noWrap/>
          </w:tcPr>
          <w:p>
            <w:pPr>
              <w:spacing w:after="200"/>
            </w:pPr>
            <w:hyperlink r:id="rId31" w:history="1">
              <w:r>
                <w:rPr>
                  <w:color w:val="1e198e"/>
                  <w:b w:val="1"/>
                  <w:bCs w:val="1"/>
                  <w:u w:val="single"/>
                </w:rPr>
                <w:t xml:space="preserve">Les photographes et la danse à l'Opéra de Paris (1860-1914)</w:t>
              </w:r>
            </w:hyperlink>
          </w:p>
          <w:p>
            <w:pPr/>
            <w:hyperlink r:id="rId10" w:history="1">
              <w:r>
                <w:rPr>
                  <w:color w:val="#410a8c"/>
                  <w:u w:val="single"/>
                </w:rPr>
                <w:t xml:space="preserve">Mathias Auclair</w:t>
              </w:r>
            </w:hyperlink>
          </w:p>
          <w:p>
            <w:pPr/>
            <w:r>
              <w:rPr>
                <w:i w:val="1"/>
                <w:iCs w:val="1"/>
              </w:rPr>
              <w:t xml:space="preserve">Ligeia, dossiers sur l'art</w:t>
            </w:r>
            <w:r>
              <w:rPr/>
              <w:t xml:space="preserve">, 2012, 25 (113-116), pp.147-159</w:t>
            </w:r>
          </w:p>
          <w:p>
            <w:pPr/>
            <w:r>
              <w:rPr/>
              <w:t xml:space="preserve">Article dans une revue</w:t>
            </w:r>
          </w:p>
          <w:p>
            <w:pPr/>
            <w:hyperlink r:id="rId31" w:history="1">
              <w:r>
                <w:rPr>
                  <w:color w:val="#410a8c"/>
                  <w:u w:val="single"/>
                </w:rPr>
                <w:t xml:space="preserve">hal-04171078v1</w:t>
              </w:r>
            </w:hyperlink>
          </w:p>
        </w:tc>
      </w:tr>
      <w:tr>
        <w:trPr/>
        <w:tc>
          <w:tcPr>
            <w:noWrap/>
          </w:tcPr>
          <w:p>
            <w:pPr>
              <w:spacing w:after="200"/>
            </w:pPr>
            <w:hyperlink r:id="rId32" w:history="1">
              <w:r>
                <w:rPr>
                  <w:color w:val="1e198e"/>
                  <w:b w:val="1"/>
                  <w:bCs w:val="1"/>
                  <w:u w:val="single"/>
                </w:rPr>
                <w:t xml:space="preserve">Le costume de scène et les créateurs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 Chroniques de la Bibliothèque nationale de France</w:t>
            </w:r>
            <w:r>
              <w:rPr/>
              <w:t xml:space="preserve">, 2012, 63, pp.8</w:t>
            </w:r>
          </w:p>
          <w:p>
            <w:pPr/>
            <w:r>
              <w:rPr/>
              <w:t xml:space="preserve">Article dans une revue</w:t>
            </w:r>
          </w:p>
          <w:p>
            <w:pPr/>
            <w:hyperlink r:id="rId32" w:history="1">
              <w:r>
                <w:rPr>
                  <w:color w:val="#410a8c"/>
                  <w:u w:val="single"/>
                </w:rPr>
                <w:t xml:space="preserve">hal-04171079v1</w:t>
              </w:r>
            </w:hyperlink>
          </w:p>
        </w:tc>
      </w:tr>
      <w:tr>
        <w:trPr/>
        <w:tc>
          <w:tcPr>
            <w:noWrap/>
          </w:tcPr>
          <w:p>
            <w:pPr>
              <w:spacing w:after="200"/>
            </w:pPr>
            <w:hyperlink r:id="rId33" w:history="1">
              <w:r>
                <w:rPr>
                  <w:color w:val="1e198e"/>
                  <w:b w:val="1"/>
                  <w:bCs w:val="1"/>
                  <w:u w:val="single"/>
                </w:rPr>
                <w:t xml:space="preserve">La Bibliothèque-musée de l'Opéra, ou comment concilier un musée permanent et une politique d'expositions temporaires sur l'opéra et la danse</w:t>
              </w:r>
            </w:hyperlink>
          </w:p>
          <w:p>
            <w:pPr/>
            <w:hyperlink r:id="rId10" w:history="1">
              <w:r>
                <w:rPr>
                  <w:color w:val="#410a8c"/>
                  <w:u w:val="single"/>
                </w:rPr>
                <w:t xml:space="preserve">Mathias Auclair</w:t>
              </w:r>
            </w:hyperlink>
          </w:p>
          <w:p>
            <w:pPr/>
            <w:r>
              <w:rPr>
                <w:i w:val="1"/>
                <w:iCs w:val="1"/>
              </w:rPr>
              <w:t xml:space="preserve">Сцена, La scene, The Stage</w:t>
            </w:r>
            <w:r>
              <w:rPr/>
              <w:t xml:space="preserve">, 2011, 1 (69), pp.18-20</w:t>
            </w:r>
          </w:p>
          <w:p>
            <w:pPr/>
            <w:r>
              <w:rPr/>
              <w:t xml:space="preserve">Article dans une revue</w:t>
            </w:r>
          </w:p>
          <w:p>
            <w:pPr/>
            <w:hyperlink r:id="rId33" w:history="1">
              <w:r>
                <w:rPr>
                  <w:color w:val="#410a8c"/>
                  <w:u w:val="single"/>
                </w:rPr>
                <w:t xml:space="preserve">hal-04171085v1</w:t>
              </w:r>
            </w:hyperlink>
          </w:p>
        </w:tc>
      </w:tr>
      <w:tr>
        <w:trPr/>
        <w:tc>
          <w:tcPr>
            <w:noWrap/>
          </w:tcPr>
          <w:p>
            <w:pPr>
              <w:spacing w:after="200"/>
            </w:pPr>
            <w:hyperlink r:id="rId34" w:history="1">
              <w:r>
                <w:rPr>
                  <w:color w:val="1e198e"/>
                  <w:b w:val="1"/>
                  <w:bCs w:val="1"/>
                  <w:u w:val="single"/>
                </w:rPr>
                <w:t xml:space="preserve">Les vestales du Palais Garnier (1875-1939)</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En scène ! : le journal de l'Opéra national de Paris </w:t>
            </w:r>
            <w:r>
              <w:rPr/>
              <w:t xml:space="preserve">, 2011, mai-juillet (8), pp.38-41</w:t>
            </w:r>
          </w:p>
          <w:p>
            <w:pPr/>
            <w:r>
              <w:rPr/>
              <w:t xml:space="preserve">Article dans une revue</w:t>
            </w:r>
          </w:p>
          <w:p>
            <w:pPr/>
            <w:hyperlink r:id="rId34" w:history="1">
              <w:r>
                <w:rPr>
                  <w:color w:val="#410a8c"/>
                  <w:u w:val="single"/>
                </w:rPr>
                <w:t xml:space="preserve">hal-04171084v1</w:t>
              </w:r>
            </w:hyperlink>
          </w:p>
        </w:tc>
      </w:tr>
      <w:tr>
        <w:trPr/>
        <w:tc>
          <w:tcPr>
            <w:noWrap/>
          </w:tcPr>
          <w:p>
            <w:pPr>
              <w:spacing w:after="200"/>
            </w:pPr>
            <w:hyperlink r:id="rId35" w:history="1">
              <w:r>
                <w:rPr>
                  <w:color w:val="1e198e"/>
                  <w:b w:val="1"/>
                  <w:bCs w:val="1"/>
                  <w:u w:val="single"/>
                </w:rPr>
                <w:t xml:space="preserve">À la recherche d'un art total. Ernest Klausz à l'Opéra de Paris</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pp.23-30</w:t>
            </w:r>
          </w:p>
          <w:p>
            <w:pPr/>
            <w:r>
              <w:rPr/>
              <w:t xml:space="preserve">Article dans une revue</w:t>
            </w:r>
          </w:p>
          <w:p>
            <w:pPr/>
            <w:hyperlink r:id="rId35" w:history="1">
              <w:r>
                <w:rPr>
                  <w:color w:val="#410a8c"/>
                  <w:u w:val="single"/>
                </w:rPr>
                <w:t xml:space="preserve">hal-04171081v1</w:t>
              </w:r>
            </w:hyperlink>
          </w:p>
        </w:tc>
      </w:tr>
      <w:tr>
        <w:trPr/>
        <w:tc>
          <w:tcPr>
            <w:noWrap/>
          </w:tcPr>
          <w:p>
            <w:pPr>
              <w:spacing w:after="200"/>
            </w:pPr>
            <w:hyperlink r:id="rId36" w:history="1">
              <w:r>
                <w:rPr>
                  <w:color w:val="1e198e"/>
                  <w:b w:val="1"/>
                  <w:bCs w:val="1"/>
                  <w:u w:val="single"/>
                </w:rPr>
                <w:t xml:space="preserve">L'atelier des décors de l'Opéra (1803-1822)</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pp.5-10</w:t>
            </w:r>
          </w:p>
          <w:p>
            <w:pPr/>
            <w:r>
              <w:rPr/>
              <w:t xml:space="preserve">Article dans une revue</w:t>
            </w:r>
          </w:p>
          <w:p>
            <w:pPr/>
            <w:hyperlink r:id="rId36" w:history="1">
              <w:r>
                <w:rPr>
                  <w:color w:val="#410a8c"/>
                  <w:u w:val="single"/>
                </w:rPr>
                <w:t xml:space="preserve">hal-04171080v1</w:t>
              </w:r>
            </w:hyperlink>
          </w:p>
        </w:tc>
      </w:tr>
      <w:tr>
        <w:trPr/>
        <w:tc>
          <w:tcPr>
            <w:noWrap/>
          </w:tcPr>
          <w:p>
            <w:pPr>
              <w:spacing w:after="200"/>
            </w:pPr>
            <w:hyperlink r:id="rId37" w:history="1">
              <w:r>
                <w:rPr>
                  <w:color w:val="1e198e"/>
                  <w:b w:val="1"/>
                  <w:bCs w:val="1"/>
                  <w:u w:val="single"/>
                </w:rPr>
                <w:t xml:space="preserve">Le décor à l'Opéra de Paris sous l'ère Liebermann (1973-1980)</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Revue de la Bibliothèque nationale de France</w:t>
            </w:r>
            <w:r>
              <w:rPr/>
              <w:t xml:space="preserve">, 2011, 37, pp.31-37</w:t>
            </w:r>
          </w:p>
          <w:p>
            <w:pPr/>
            <w:r>
              <w:rPr/>
              <w:t xml:space="preserve">Article dans une revue</w:t>
            </w:r>
          </w:p>
          <w:p>
            <w:pPr/>
            <w:hyperlink r:id="rId37" w:history="1">
              <w:r>
                <w:rPr>
                  <w:color w:val="#410a8c"/>
                  <w:u w:val="single"/>
                </w:rPr>
                <w:t xml:space="preserve">hal-04171083v1</w:t>
              </w:r>
            </w:hyperlink>
          </w:p>
        </w:tc>
      </w:tr>
      <w:tr>
        <w:trPr/>
        <w:tc>
          <w:tcPr>
            <w:noWrap/>
          </w:tcPr>
          <w:p>
            <w:pPr>
              <w:spacing w:after="200"/>
            </w:pPr>
            <w:hyperlink r:id="rId39" w:history="1">
              <w:r>
                <w:rPr>
                  <w:color w:val="1e198e"/>
                  <w:b w:val="1"/>
                  <w:bCs w:val="1"/>
                  <w:u w:val="single"/>
                </w:rPr>
                <w:t xml:space="preserve">L'esprit d'escalier d'Isidore Pils</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En scène ! : le journal de l'Opéra national de Paris </w:t>
            </w:r>
            <w:r>
              <w:rPr/>
              <w:t xml:space="preserve">, 2010, septembre-octobre (5), pp.40-43</w:t>
            </w:r>
          </w:p>
          <w:p>
            <w:pPr/>
            <w:r>
              <w:rPr/>
              <w:t xml:space="preserve">Article dans une revue</w:t>
            </w:r>
          </w:p>
          <w:p>
            <w:pPr/>
            <w:hyperlink r:id="rId39" w:history="1">
              <w:r>
                <w:rPr>
                  <w:color w:val="#410a8c"/>
                  <w:u w:val="single"/>
                </w:rPr>
                <w:t xml:space="preserve">hal-04171086v1</w:t>
              </w:r>
            </w:hyperlink>
          </w:p>
        </w:tc>
      </w:tr>
      <w:tr>
        <w:trPr/>
        <w:tc>
          <w:tcPr>
            <w:noWrap/>
          </w:tcPr>
          <w:p>
            <w:pPr>
              <w:spacing w:after="200"/>
            </w:pPr>
            <w:hyperlink r:id="rId41" w:history="1">
              <w:r>
                <w:rPr>
                  <w:color w:val="1e198e"/>
                  <w:b w:val="1"/>
                  <w:bCs w:val="1"/>
                  <w:u w:val="single"/>
                </w:rPr>
                <w:t xml:space="preserve">La restauration et la numérisation des maquettes de décors de la Bibliothèque-musée de l'Opéra</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2010, mars-avril (53), pp.22-23</w:t>
            </w:r>
          </w:p>
          <w:p>
            <w:pPr/>
            <w:r>
              <w:rPr/>
              <w:t xml:space="preserve">Article dans une revue</w:t>
            </w:r>
          </w:p>
          <w:p>
            <w:pPr/>
            <w:hyperlink r:id="rId41" w:history="1">
              <w:r>
                <w:rPr>
                  <w:color w:val="#410a8c"/>
                  <w:u w:val="single"/>
                </w:rPr>
                <w:t xml:space="preserve">hal-04171069v1</w:t>
              </w:r>
            </w:hyperlink>
          </w:p>
        </w:tc>
      </w:tr>
      <w:tr>
        <w:trPr/>
        <w:tc>
          <w:tcPr>
            <w:noWrap/>
          </w:tcPr>
          <w:p>
            <w:pPr>
              <w:spacing w:after="200"/>
            </w:pPr>
            <w:hyperlink r:id="rId43" w:history="1">
              <w:r>
                <w:rPr>
                  <w:color w:val="1e198e"/>
                  <w:b w:val="1"/>
                  <w:bCs w:val="1"/>
                  <w:u w:val="single"/>
                </w:rPr>
                <w:t xml:space="preserve">Pier Luigi Pizzi</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2010, janvier-février (52), pp.25</w:t>
            </w:r>
          </w:p>
          <w:p>
            <w:pPr/>
            <w:r>
              <w:rPr/>
              <w:t xml:space="preserve">Article dans une revue</w:t>
            </w:r>
          </w:p>
          <w:p>
            <w:pPr/>
            <w:hyperlink r:id="rId43" w:history="1">
              <w:r>
                <w:rPr>
                  <w:color w:val="#410a8c"/>
                  <w:u w:val="single"/>
                </w:rPr>
                <w:t xml:space="preserve">hal-04171068v1</w:t>
              </w:r>
            </w:hyperlink>
          </w:p>
        </w:tc>
      </w:tr>
      <w:tr>
        <w:trPr/>
        <w:tc>
          <w:tcPr>
            <w:noWrap/>
          </w:tcPr>
          <w:p>
            <w:pPr>
              <w:spacing w:after="200"/>
            </w:pPr>
            <w:hyperlink r:id="rId44" w:history="1">
              <w:r>
                <w:rPr>
                  <w:color w:val="1e198e"/>
                  <w:b w:val="1"/>
                  <w:bCs w:val="1"/>
                  <w:u w:val="single"/>
                </w:rPr>
                <w:t xml:space="preserve">Les voix de l’Espace</w:t>
              </w:r>
            </w:hyperlink>
          </w:p>
          <w:p>
            <w:pPr/>
            <w:hyperlink r:id="rId10" w:history="1">
              <w:r>
                <w:rPr>
                  <w:color w:val="#410a8c"/>
                  <w:u w:val="single"/>
                </w:rPr>
                <w:t xml:space="preserve">Mathias Auclair</w:t>
              </w:r>
            </w:hyperlink>
          </w:p>
          <w:p>
            <w:pPr/>
            <w:r>
              <w:rPr>
                <w:i w:val="1"/>
                <w:iCs w:val="1"/>
              </w:rPr>
              <w:t xml:space="preserve">Espace(s) : le cahier de l'Observatoire de l'espace du CNES</w:t>
            </w:r>
            <w:r>
              <w:rPr/>
              <w:t xml:space="preserve">, 2009, L’attraction poétique (5), pp.149-163</w:t>
            </w:r>
          </w:p>
          <w:p>
            <w:pPr/>
            <w:r>
              <w:rPr/>
              <w:t xml:space="preserve">Article dans une revue</w:t>
            </w:r>
          </w:p>
          <w:p>
            <w:pPr/>
            <w:hyperlink r:id="rId44" w:history="1">
              <w:r>
                <w:rPr>
                  <w:color w:val="#410a8c"/>
                  <w:u w:val="single"/>
                </w:rPr>
                <w:t xml:space="preserve">hal-04171090v1</w:t>
              </w:r>
            </w:hyperlink>
          </w:p>
        </w:tc>
      </w:tr>
      <w:tr>
        <w:trPr/>
        <w:tc>
          <w:tcPr>
            <w:noWrap/>
          </w:tcPr>
          <w:p>
            <w:pPr>
              <w:spacing w:after="200"/>
            </w:pPr>
            <w:hyperlink r:id="rId45" w:history="1">
              <w:r>
                <w:rPr>
                  <w:color w:val="1e198e"/>
                  <w:b w:val="1"/>
                  <w:bCs w:val="1"/>
                  <w:u w:val="single"/>
                </w:rPr>
                <w:t xml:space="preserve">Mise en ligne de décors du XIXe siècle</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2009, mars-avril (48), pp.24</w:t>
            </w:r>
          </w:p>
          <w:p>
            <w:pPr/>
            <w:r>
              <w:rPr/>
              <w:t xml:space="preserve">Article dans une revue</w:t>
            </w:r>
          </w:p>
          <w:p>
            <w:pPr/>
            <w:hyperlink r:id="rId45" w:history="1">
              <w:r>
                <w:rPr>
                  <w:color w:val="#410a8c"/>
                  <w:u w:val="single"/>
                </w:rPr>
                <w:t xml:space="preserve">hal-04171072v1</w:t>
              </w:r>
            </w:hyperlink>
          </w:p>
        </w:tc>
      </w:tr>
      <w:tr>
        <w:trPr/>
        <w:tc>
          <w:tcPr>
            <w:noWrap/>
          </w:tcPr>
          <w:p>
            <w:pPr>
              <w:spacing w:after="200"/>
            </w:pPr>
            <w:hyperlink r:id="rId46" w:history="1">
              <w:r>
                <w:rPr>
                  <w:color w:val="1e198e"/>
                  <w:b w:val="1"/>
                  <w:bCs w:val="1"/>
                  <w:u w:val="single"/>
                </w:rPr>
                <w:t xml:space="preserve">Les Ballets russes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2009, novembre-décembre (51), pp.9</w:t>
            </w:r>
          </w:p>
          <w:p>
            <w:pPr/>
            <w:r>
              <w:rPr/>
              <w:t xml:space="preserve">Article dans une revue</w:t>
            </w:r>
          </w:p>
          <w:p>
            <w:pPr/>
            <w:hyperlink r:id="rId46" w:history="1">
              <w:r>
                <w:rPr>
                  <w:color w:val="#410a8c"/>
                  <w:u w:val="single"/>
                </w:rPr>
                <w:t xml:space="preserve">hal-04171070v1</w:t>
              </w:r>
            </w:hyperlink>
          </w:p>
        </w:tc>
      </w:tr>
      <w:tr>
        <w:trPr/>
        <w:tc>
          <w:tcPr>
            <w:noWrap/>
          </w:tcPr>
          <w:p>
            <w:pPr>
              <w:spacing w:after="200"/>
            </w:pPr>
            <w:hyperlink r:id="rId47" w:history="1">
              <w:r>
                <w:rPr>
                  <w:color w:val="1e198e"/>
                  <w:b w:val="1"/>
                  <w:bCs w:val="1"/>
                  <w:u w:val="single"/>
                </w:rPr>
                <w:t xml:space="preserve">Le parfum de Nijinski</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novembre-décembre (2), pp.27</w:t>
            </w:r>
          </w:p>
          <w:p>
            <w:pPr/>
            <w:r>
              <w:rPr/>
              <w:t xml:space="preserve">Article dans une revue</w:t>
            </w:r>
          </w:p>
          <w:p>
            <w:pPr/>
            <w:hyperlink r:id="rId47" w:history="1">
              <w:r>
                <w:rPr>
                  <w:color w:val="#410a8c"/>
                  <w:u w:val="single"/>
                </w:rPr>
                <w:t xml:space="preserve">hal-04171088v1</w:t>
              </w:r>
            </w:hyperlink>
          </w:p>
        </w:tc>
      </w:tr>
      <w:tr>
        <w:trPr/>
        <w:tc>
          <w:tcPr>
            <w:noWrap/>
          </w:tcPr>
          <w:p>
            <w:pPr>
              <w:spacing w:after="200"/>
            </w:pPr>
            <w:hyperlink r:id="rId48"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septembre-octobre (1), pp.16</w:t>
            </w:r>
          </w:p>
          <w:p>
            <w:pPr/>
            <w:r>
              <w:rPr/>
              <w:t xml:space="preserve">Article dans une revue</w:t>
            </w:r>
          </w:p>
          <w:p>
            <w:pPr/>
            <w:hyperlink r:id="rId48" w:history="1">
              <w:r>
                <w:rPr>
                  <w:color w:val="#410a8c"/>
                  <w:u w:val="single"/>
                </w:rPr>
                <w:t xml:space="preserve">hal-04171087v1</w:t>
              </w:r>
            </w:hyperlink>
          </w:p>
        </w:tc>
      </w:tr>
      <w:tr>
        <w:trPr/>
        <w:tc>
          <w:tcPr>
            <w:noWrap/>
          </w:tcPr>
          <w:p>
            <w:pPr>
              <w:spacing w:after="200"/>
            </w:pPr>
            <w:hyperlink r:id="rId49" w:history="1">
              <w:r>
                <w:rPr>
                  <w:color w:val="1e198e"/>
                  <w:b w:val="1"/>
                  <w:bCs w:val="1"/>
                  <w:u w:val="single"/>
                </w:rPr>
                <w:t xml:space="preserve">Une fausse lettre d'anoblissement de Joffroi IV, seigneur d'Apremont et de Dun</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2002, 69-70, pp.149-158</w:t>
            </w:r>
          </w:p>
          <w:p>
            <w:pPr/>
            <w:r>
              <w:rPr/>
              <w:t xml:space="preserve">Article dans une revue</w:t>
            </w:r>
          </w:p>
          <w:p>
            <w:pPr/>
            <w:hyperlink r:id="rId49" w:history="1">
              <w:r>
                <w:rPr>
                  <w:color w:val="#410a8c"/>
                  <w:u w:val="single"/>
                </w:rPr>
                <w:t xml:space="preserve">hal-04171091v1</w:t>
              </w:r>
            </w:hyperlink>
          </w:p>
        </w:tc>
      </w:tr>
      <w:tr>
        <w:trPr/>
        <w:tc>
          <w:tcPr>
            <w:noWrap/>
          </w:tcPr>
          <w:p>
            <w:pPr>
              <w:spacing w:after="200"/>
            </w:pPr>
            <w:hyperlink r:id="rId50" w:history="1">
              <w:r>
                <w:rPr>
                  <w:color w:val="1e198e"/>
                  <w:b w:val="1"/>
                  <w:bCs w:val="1"/>
                  <w:u w:val="single"/>
                </w:rPr>
                <w:t xml:space="preserve">Grandeur et décadence d'une famille seigneuriale lorraine : le lignage d'Apremont des origines à la fin du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2001, 10, pp.127-177</w:t>
            </w:r>
          </w:p>
          <w:p>
            <w:pPr/>
            <w:r>
              <w:rPr/>
              <w:t xml:space="preserve">Article dans une revue</w:t>
            </w:r>
          </w:p>
          <w:p>
            <w:pPr/>
            <w:hyperlink r:id="rId50" w:history="1">
              <w:r>
                <w:rPr>
                  <w:color w:val="#410a8c"/>
                  <w:u w:val="single"/>
                </w:rPr>
                <w:t xml:space="preserve">hal-04171092v1</w:t>
              </w:r>
            </w:hyperlink>
          </w:p>
        </w:tc>
      </w:tr>
      <w:tr>
        <w:trPr/>
        <w:tc>
          <w:tcPr>
            <w:noWrap/>
          </w:tcPr>
          <w:p>
            <w:pPr>
              <w:spacing w:after="200"/>
            </w:pPr>
            <w:hyperlink r:id="rId51" w:history="1">
              <w:r>
                <w:rPr>
                  <w:color w:val="1e198e"/>
                  <w:b w:val="1"/>
                  <w:bCs w:val="1"/>
                  <w:u w:val="single"/>
                </w:rPr>
                <w:t xml:space="preserve">Le Preux et le Saint : Garin le lorrain et saint Gengoult, ancêtres des ducs de Lorraine</w:t>
              </w:r>
            </w:hyperlink>
          </w:p>
          <w:p>
            <w:pPr/>
            <w:hyperlink r:id="rId10" w:history="1">
              <w:r>
                <w:rPr>
                  <w:color w:val="#410a8c"/>
                  <w:u w:val="single"/>
                </w:rPr>
                <w:t xml:space="preserve">Mathias Auclair</w:t>
              </w:r>
            </w:hyperlink>
          </w:p>
          <w:p>
            <w:pPr/>
            <w:r>
              <w:rPr>
                <w:i w:val="1"/>
                <w:iCs w:val="1"/>
              </w:rPr>
              <w:t xml:space="preserve">Romania (Paris)</w:t>
            </w:r>
            <w:r>
              <w:rPr/>
              <w:t xml:space="preserve">, 1999, 117, pp.245-257</w:t>
            </w:r>
          </w:p>
          <w:p>
            <w:pPr/>
            <w:r>
              <w:rPr/>
              <w:t xml:space="preserve">Article dans une revue</w:t>
            </w:r>
          </w:p>
          <w:p>
            <w:pPr/>
            <w:hyperlink r:id="rId51" w:history="1">
              <w:r>
                <w:rPr>
                  <w:color w:val="#410a8c"/>
                  <w:u w:val="single"/>
                </w:rPr>
                <w:t xml:space="preserve">hal-04171098v1</w:t>
              </w:r>
            </w:hyperlink>
          </w:p>
        </w:tc>
      </w:tr>
      <w:tr>
        <w:trPr/>
        <w:tc>
          <w:tcPr>
            <w:noWrap/>
          </w:tcPr>
          <w:p>
            <w:pPr>
              <w:spacing w:after="200"/>
            </w:pPr>
            <w:hyperlink r:id="rId52" w:history="1">
              <w:r>
                <w:rPr>
                  <w:color w:val="1e198e"/>
                  <w:b w:val="1"/>
                  <w:bCs w:val="1"/>
                  <w:u w:val="single"/>
                </w:rPr>
                <w:t xml:space="preserve">Les dossiers thématiques de la Bibliothèque-musée de l'Opéra</w:t>
              </w:r>
            </w:hyperlink>
          </w:p>
          <w:p>
            <w:pPr/>
            <w:hyperlink r:id="rId10" w:history="1">
              <w:r>
                <w:rPr>
                  <w:color w:val="#410a8c"/>
                  <w:u w:val="single"/>
                </w:rPr>
                <w:t xml:space="preserve">Mathias Auclair</w:t>
              </w:r>
            </w:hyperlink>
          </w:p>
          <w:p>
            <w:pPr/>
            <w:r>
              <w:rPr>
                <w:i w:val="1"/>
                <w:iCs w:val="1"/>
              </w:rPr>
              <w:t xml:space="preserve">Les cahiers de l’OMF</w:t>
            </w:r>
            <w:r>
              <w:rPr/>
              <w:t xml:space="preserve">, 1999, 4, pp.53-58</w:t>
            </w:r>
          </w:p>
          <w:p>
            <w:pPr/>
            <w:r>
              <w:rPr/>
              <w:t xml:space="preserve">Article dans une revue</w:t>
            </w:r>
          </w:p>
          <w:p>
            <w:pPr/>
            <w:hyperlink r:id="rId52" w:history="1">
              <w:r>
                <w:rPr>
                  <w:color w:val="#410a8c"/>
                  <w:u w:val="single"/>
                </w:rPr>
                <w:t xml:space="preserve">hal-04171093v1</w:t>
              </w:r>
            </w:hyperlink>
          </w:p>
        </w:tc>
      </w:tr>
      <w:tr>
        <w:trPr/>
        <w:tc>
          <w:tcPr>
            <w:noWrap/>
          </w:tcPr>
          <w:p>
            <w:pPr>
              <w:spacing w:after="200"/>
            </w:pPr>
            <w:hyperlink r:id="rId53" w:history="1">
              <w:r>
                <w:rPr>
                  <w:color w:val="1e198e"/>
                  <w:b w:val="1"/>
                  <w:bCs w:val="1"/>
                  <w:u w:val="single"/>
                </w:rPr>
                <w:t xml:space="preserve">Dessins de sceaux et d'armoiries dans le cartulaire de Sainte-Glossinde (Bibliothèque nationale de France, ms lat. 10 024)</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1996, 66, pp.53-66</w:t>
            </w:r>
          </w:p>
          <w:p>
            <w:pPr/>
            <w:r>
              <w:rPr/>
              <w:t xml:space="preserve">Article dans une revue</w:t>
            </w:r>
          </w:p>
          <w:p>
            <w:pPr/>
            <w:hyperlink r:id="rId53" w:history="1">
              <w:r>
                <w:rPr>
                  <w:color w:val="#410a8c"/>
                  <w:u w:val="single"/>
                </w:rPr>
                <w:t xml:space="preserve">hal-04171099v1</w:t>
              </w:r>
            </w:hyperlink>
          </w:p>
        </w:tc>
      </w:tr>
    </w:tbl>
    <w:p>
      <w:pPr>
        <w:spacing w:before="200"/>
      </w:pPr>
    </w:p>
    <w:p>
      <w:pPr>
        <w:pStyle w:val="Heading2"/>
      </w:pPr>
      <w:r>
        <w:rPr>
          <w:color w:val="1e198e"/>
          <w:b w:val="1"/>
          <w:bCs w:val="1"/>
        </w:rPr>
        <w:t xml:space="preserve">Chapitre d'ouvrage (103)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postérité musicale de l’œuvre de Molière</w:t>
              </w:r>
            </w:hyperlink>
          </w:p>
          <w:p>
            <w:pPr/>
            <w:hyperlink r:id="rId10" w:history="1">
              <w:r>
                <w:rPr>
                  <w:color w:val="#410a8c"/>
                  <w:u w:val="single"/>
                </w:rPr>
                <w:t xml:space="preserve">Mathias Auclair</w:t>
              </w:r>
            </w:hyperlink>
          </w:p>
          <w:p>
            <w:pPr/>
            <w:r>
              <w:rPr/>
              <w:t xml:space="preserve">Laurence Decobert, Joël Huthwohl et Agathe Sanjuan (dir.). </w:t>
            </w:r>
            <w:r>
              <w:rPr>
                <w:i w:val="1"/>
                <w:iCs w:val="1"/>
              </w:rPr>
              <w:t xml:space="preserve">Molière</w:t>
            </w:r>
            <w:r>
              <w:rPr/>
              <w:t xml:space="preserve">, pp.229-238, 2022</w:t>
            </w:r>
          </w:p>
          <w:p>
            <w:pPr/>
            <w:r>
              <w:rPr/>
              <w:t xml:space="preserve">Chapitre d'ouvrage</w:t>
            </w:r>
          </w:p>
          <w:p>
            <w:pPr/>
            <w:hyperlink r:id="rId54" w:history="1">
              <w:r>
                <w:rPr>
                  <w:color w:val="#410a8c"/>
                  <w:u w:val="single"/>
                </w:rPr>
                <w:t xml:space="preserve">hal-04068111v1</w:t>
              </w:r>
            </w:hyperlink>
          </w:p>
        </w:tc>
      </w:tr>
      <w:tr>
        <w:trPr/>
        <w:tc>
          <w:tcPr>
            <w:noWrap/>
          </w:tcPr>
          <w:p>
            <w:pPr>
              <w:spacing w:after="200"/>
            </w:pPr>
            <w:hyperlink r:id="rId55" w:history="1">
              <w:r>
                <w:rPr>
                  <w:color w:val="1e198e"/>
                  <w:b w:val="1"/>
                  <w:bCs w:val="1"/>
                  <w:u w:val="single"/>
                </w:rPr>
                <w:t xml:space="preserve">Arts de la scène</w:t>
              </w:r>
            </w:hyperlink>
          </w:p>
          <w:p>
            <w:pPr/>
            <w:hyperlink r:id="rId10" w:history="1">
              <w:r>
                <w:rPr>
                  <w:color w:val="#410a8c"/>
                  <w:u w:val="single"/>
                </w:rPr>
                <w:t xml:space="preserve">Mathias Auclair</w:t>
              </w:r>
            </w:hyperlink>
          </w:p>
          <w:p>
            <w:pPr/>
            <w:r>
              <w:rPr/>
              <w:t xml:space="preserve">Jean-Marcel Humbert (dir.). </w:t>
            </w:r>
            <w:r>
              <w:rPr>
                <w:i w:val="1"/>
                <w:iCs w:val="1"/>
              </w:rPr>
              <w:t xml:space="preserve">Art Déco égyptomanie</w:t>
            </w:r>
            <w:r>
              <w:rPr/>
              <w:t xml:space="preserve">, pp.151-165, 2022</w:t>
            </w:r>
          </w:p>
          <w:p>
            <w:pPr/>
            <w:r>
              <w:rPr/>
              <w:t xml:space="preserve">Chapitre d'ouvrage</w:t>
            </w:r>
          </w:p>
          <w:p>
            <w:pPr/>
            <w:hyperlink r:id="rId55" w:history="1">
              <w:r>
                <w:rPr>
                  <w:color w:val="#410a8c"/>
                  <w:u w:val="single"/>
                </w:rPr>
                <w:t xml:space="preserve">hal-04068138v1</w:t>
              </w:r>
            </w:hyperlink>
          </w:p>
        </w:tc>
      </w:tr>
      <w:tr>
        <w:trPr/>
        <w:tc>
          <w:tcPr>
            <w:noWrap/>
          </w:tcPr>
          <w:p>
            <w:pPr>
              <w:spacing w:after="200"/>
            </w:pPr>
            <w:hyperlink r:id="rId56" w:history="1">
              <w:r>
                <w:rPr>
                  <w:color w:val="1e198e"/>
                  <w:b w:val="1"/>
                  <w:bCs w:val="1"/>
                  <w:u w:val="single"/>
                </w:rPr>
                <w:t xml:space="preserve">History of the Paris Opera</w:t>
              </w:r>
            </w:hyperlink>
          </w:p>
          <w:p>
            <w:pPr/>
            <w:hyperlink r:id="rId10" w:history="1">
              <w:r>
                <w:rPr>
                  <w:color w:val="#410a8c"/>
                  <w:u w:val="single"/>
                </w:rPr>
                <w:t xml:space="preserve">Mathias Auclair</w:t>
              </w:r>
            </w:hyperlink>
          </w:p>
          <w:p>
            <w:pPr/>
            <w:r>
              <w:rPr/>
              <w:t xml:space="preserve">Miura Atsushi (dir.). </w:t>
            </w:r>
            <w:r>
              <w:rPr>
                <w:i w:val="1"/>
                <w:iCs w:val="1"/>
              </w:rPr>
              <w:t xml:space="preserve">Dialogues of the Muses: The Paris Opéra House and the Arts</w:t>
            </w:r>
            <w:r>
              <w:rPr/>
              <w:t xml:space="preserve">, pp.32-37, 2022</w:t>
            </w:r>
          </w:p>
          <w:p>
            <w:pPr/>
            <w:r>
              <w:rPr/>
              <w:t xml:space="preserve">Chapitre d'ouvrage</w:t>
            </w:r>
          </w:p>
          <w:p>
            <w:pPr/>
            <w:hyperlink r:id="rId56" w:history="1">
              <w:r>
                <w:rPr>
                  <w:color w:val="#410a8c"/>
                  <w:u w:val="single"/>
                </w:rPr>
                <w:t xml:space="preserve">hal-04068121v1</w:t>
              </w:r>
            </w:hyperlink>
          </w:p>
        </w:tc>
      </w:tr>
      <w:tr>
        <w:trPr/>
        <w:tc>
          <w:tcPr>
            <w:noWrap/>
          </w:tcPr>
          <w:p>
            <w:pPr>
              <w:spacing w:after="200"/>
            </w:pPr>
            <w:hyperlink r:id="rId57" w:history="1">
              <w:r>
                <w:rPr>
                  <w:color w:val="1e198e"/>
                  <w:b w:val="1"/>
                  <w:bCs w:val="1"/>
                  <w:u w:val="single"/>
                </w:rPr>
                <w:t xml:space="preserve">Le journal de 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Journal (1890-1945), anthologie</w:t>
            </w:r>
            <w:r>
              <w:rPr/>
              <w:t xml:space="preserve">, pp.359-364, 2022</w:t>
            </w:r>
          </w:p>
          <w:p>
            <w:pPr/>
            <w:r>
              <w:rPr/>
              <w:t xml:space="preserve">Chapitre d'ouvrage</w:t>
            </w:r>
          </w:p>
          <w:p>
            <w:pPr/>
            <w:hyperlink r:id="rId57" w:history="1">
              <w:r>
                <w:rPr>
                  <w:color w:val="#410a8c"/>
                  <w:u w:val="single"/>
                </w:rPr>
                <w:t xml:space="preserve">hal-04082490v1</w:t>
              </w:r>
            </w:hyperlink>
          </w:p>
        </w:tc>
      </w:tr>
      <w:tr>
        <w:trPr/>
        <w:tc>
          <w:tcPr>
            <w:noWrap/>
          </w:tcPr>
          <w:p>
            <w:pPr>
              <w:spacing w:after="200"/>
            </w:pPr>
            <w:hyperlink r:id="rId58" w:history="1">
              <w:r>
                <w:rPr>
                  <w:color w:val="1e198e"/>
                  <w:b w:val="1"/>
                  <w:bCs w:val="1"/>
                  <w:u w:val="single"/>
                </w:rPr>
                <w:t xml:space="preserve">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Sagesse : monodies tirées du recueil de Verlaine</w:t>
            </w:r>
            <w:r>
              <w:rPr/>
              <w:t xml:space="preserve">, 2022</w:t>
            </w:r>
          </w:p>
          <w:p>
            <w:pPr/>
            <w:r>
              <w:rPr/>
              <w:t xml:space="preserve">Chapitre d'ouvrage</w:t>
            </w:r>
          </w:p>
          <w:p>
            <w:pPr/>
            <w:hyperlink r:id="rId58" w:history="1">
              <w:r>
                <w:rPr>
                  <w:color w:val="#410a8c"/>
                  <w:u w:val="single"/>
                </w:rPr>
                <w:t xml:space="preserve">hal-04082453v1</w:t>
              </w:r>
            </w:hyperlink>
          </w:p>
        </w:tc>
      </w:tr>
      <w:tr>
        <w:trPr/>
        <w:tc>
          <w:tcPr>
            <w:noWrap/>
          </w:tcPr>
          <w:p>
            <w:pPr>
              <w:spacing w:after="200"/>
            </w:pPr>
            <w:hyperlink r:id="rId59" w:history="1">
              <w:r>
                <w:rPr>
                  <w:color w:val="1e198e"/>
                  <w:b w:val="1"/>
                  <w:bCs w:val="1"/>
                  <w:u w:val="single"/>
                </w:rPr>
                <w:t xml:space="preserve">Projet de costume pour Titon, 1763</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54, 2022</w:t>
            </w:r>
          </w:p>
          <w:p>
            <w:pPr/>
            <w:r>
              <w:rPr/>
              <w:t xml:space="preserve">Chapitre d'ouvrage</w:t>
            </w:r>
          </w:p>
          <w:p>
            <w:pPr/>
            <w:hyperlink r:id="rId59" w:history="1">
              <w:r>
                <w:rPr>
                  <w:color w:val="#410a8c"/>
                  <w:u w:val="single"/>
                </w:rPr>
                <w:t xml:space="preserve">hal-04068099v1</w:t>
              </w:r>
            </w:hyperlink>
          </w:p>
        </w:tc>
      </w:tr>
      <w:tr>
        <w:trPr/>
        <w:tc>
          <w:tcPr>
            <w:noWrap/>
          </w:tcPr>
          <w:p>
            <w:pPr>
              <w:spacing w:after="200"/>
            </w:pPr>
            <w:hyperlink r:id="rId60" w:history="1">
              <w:r>
                <w:rPr>
                  <w:color w:val="1e198e"/>
                  <w:b w:val="1"/>
                  <w:bCs w:val="1"/>
                  <w:u w:val="single"/>
                </w:rPr>
                <w:t xml:space="preserve">Le théâtre et l’opéra à Paris au temps de François Boucher</w:t>
              </w:r>
            </w:hyperlink>
          </w:p>
          <w:p>
            <w:pPr/>
            <w:hyperlink r:id="rId10" w:history="1">
              <w:r>
                <w:rPr>
                  <w:color w:val="#410a8c"/>
                  <w:u w:val="single"/>
                </w:rPr>
                <w:t xml:space="preserve">Mathias Auclair</w:t>
              </w:r>
            </w:hyperlink>
          </w:p>
          <w:p>
            <w:pPr/>
            <w:r>
              <w:rPr/>
              <w:t xml:space="preserve">Hélène Jagot, Jessica Degain et Guillaume Kazerouni (dir.). </w:t>
            </w:r>
            <w:r>
              <w:rPr>
                <w:i w:val="1"/>
                <w:iCs w:val="1"/>
              </w:rPr>
              <w:t xml:space="preserve">L’Amour en scène ! François Boucher, du théâtre à l’opéra</w:t>
            </w:r>
            <w:r>
              <w:rPr/>
              <w:t xml:space="preserve">, pp.49-59, 2022</w:t>
            </w:r>
          </w:p>
          <w:p>
            <w:pPr/>
            <w:r>
              <w:rPr/>
              <w:t xml:space="preserve">Chapitre d'ouvrage</w:t>
            </w:r>
          </w:p>
          <w:p>
            <w:pPr/>
            <w:hyperlink r:id="rId60" w:history="1">
              <w:r>
                <w:rPr>
                  <w:color w:val="#410a8c"/>
                  <w:u w:val="single"/>
                </w:rPr>
                <w:t xml:space="preserve">hal-04068147v1</w:t>
              </w:r>
            </w:hyperlink>
          </w:p>
        </w:tc>
      </w:tr>
      <w:tr>
        <w:trPr/>
        <w:tc>
          <w:tcPr>
            <w:noWrap/>
          </w:tcPr>
          <w:p>
            <w:pPr>
              <w:spacing w:after="200"/>
            </w:pPr>
            <w:hyperlink r:id="rId61" w:history="1">
              <w:r>
                <w:rPr>
                  <w:color w:val="1e198e"/>
                  <w:b w:val="1"/>
                  <w:bCs w:val="1"/>
                  <w:u w:val="single"/>
                </w:rPr>
                <w:t xml:space="preserve">Le plafond de l’Opéra Garnier</w:t>
              </w:r>
            </w:hyperlink>
          </w:p>
          <w:p>
            <w:pPr/>
            <w:hyperlink r:id="rId10" w:history="1">
              <w:r>
                <w:rPr>
                  <w:color w:val="#410a8c"/>
                  <w:u w:val="single"/>
                </w:rPr>
                <w:t xml:space="preserve">Mathias Auclair</w:t>
              </w:r>
            </w:hyperlink>
          </w:p>
          <w:p>
            <w:pPr/>
            <w:r>
              <w:rPr>
                <w:i w:val="1"/>
                <w:iCs w:val="1"/>
              </w:rPr>
              <w:t xml:space="preserve">Jules-Eugène Lenepveu (1819-1898), peintre du monumental</w:t>
            </w:r>
            <w:r>
              <w:rPr/>
              <w:t xml:space="preserve">, pp.237-245, 2022</w:t>
            </w:r>
          </w:p>
          <w:p>
            <w:pPr/>
            <w:r>
              <w:rPr/>
              <w:t xml:space="preserve">Chapitre d'ouvrage</w:t>
            </w:r>
          </w:p>
          <w:p>
            <w:pPr/>
            <w:hyperlink r:id="rId61" w:history="1">
              <w:r>
                <w:rPr>
                  <w:color w:val="#410a8c"/>
                  <w:u w:val="single"/>
                </w:rPr>
                <w:t xml:space="preserve">hal-04068129v1</w:t>
              </w:r>
            </w:hyperlink>
          </w:p>
        </w:tc>
      </w:tr>
      <w:tr>
        <w:trPr/>
        <w:tc>
          <w:tcPr>
            <w:noWrap/>
          </w:tcPr>
          <w:p>
            <w:pPr>
              <w:spacing w:after="200"/>
            </w:pPr>
            <w:hyperlink r:id="rId62" w:history="1">
              <w:r>
                <w:rPr>
                  <w:color w:val="1e198e"/>
                  <w:b w:val="1"/>
                  <w:bCs w:val="1"/>
                  <w:u w:val="single"/>
                </w:rPr>
                <w:t xml:space="preserve">Proust et les Ballets russes : le théâtre des ambivalences</w:t>
              </w:r>
            </w:hyperlink>
          </w:p>
          <w:p>
            <w:pPr/>
            <w:hyperlink r:id="rId10" w:history="1">
              <w:r>
                <w:rPr>
                  <w:color w:val="#410a8c"/>
                  <w:u w:val="single"/>
                </w:rPr>
                <w:t xml:space="preserve">Mathias Auclair</w:t>
              </w:r>
            </w:hyperlink>
          </w:p>
          <w:p>
            <w:pPr/>
            <w:r>
              <w:rPr/>
              <w:t xml:space="preserve">Isabelle Cahn et Antoine Compagnon (dir.). </w:t>
            </w:r>
            <w:r>
              <w:rPr>
                <w:i w:val="1"/>
                <w:iCs w:val="1"/>
              </w:rPr>
              <w:t xml:space="preserve">Marcel Proust : du côté de la mère</w:t>
            </w:r>
            <w:r>
              <w:rPr/>
              <w:t xml:space="preserve">, pp.189-204, 2022</w:t>
            </w:r>
          </w:p>
          <w:p>
            <w:pPr/>
            <w:r>
              <w:rPr/>
              <w:t xml:space="preserve">Chapitre d'ouvrage</w:t>
            </w:r>
          </w:p>
          <w:p>
            <w:pPr/>
            <w:hyperlink r:id="rId62" w:history="1">
              <w:r>
                <w:rPr>
                  <w:color w:val="#410a8c"/>
                  <w:u w:val="single"/>
                </w:rPr>
                <w:t xml:space="preserve">hal-04082450v1</w:t>
              </w:r>
            </w:hyperlink>
          </w:p>
        </w:tc>
      </w:tr>
      <w:tr>
        <w:trPr/>
        <w:tc>
          <w:tcPr>
            <w:noWrap/>
          </w:tcPr>
          <w:p>
            <w:pPr>
              <w:spacing w:after="200"/>
            </w:pPr>
            <w:hyperlink r:id="rId63" w:history="1">
              <w:r>
                <w:rPr>
                  <w:color w:val="1e198e"/>
                  <w:b w:val="1"/>
                  <w:bCs w:val="1"/>
                  <w:u w:val="single"/>
                </w:rPr>
                <w:t xml:space="preserve">Prélude à l’après-midi d’un faune, 1892-1894</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77, 2022</w:t>
            </w:r>
          </w:p>
          <w:p>
            <w:pPr/>
            <w:r>
              <w:rPr/>
              <w:t xml:space="preserve">Chapitre d'ouvrage</w:t>
            </w:r>
          </w:p>
          <w:p>
            <w:pPr/>
            <w:hyperlink r:id="rId63" w:history="1">
              <w:r>
                <w:rPr>
                  <w:color w:val="#410a8c"/>
                  <w:u w:val="single"/>
                </w:rPr>
                <w:t xml:space="preserve">hal-04068106v1</w:t>
              </w:r>
            </w:hyperlink>
          </w:p>
        </w:tc>
      </w:tr>
      <w:tr>
        <w:trPr/>
        <w:tc>
          <w:tcPr>
            <w:noWrap/>
          </w:tcPr>
          <w:p>
            <w:pPr>
              <w:spacing w:after="200"/>
            </w:pPr>
            <w:hyperlink r:id="rId64" w:history="1">
              <w:r>
                <w:rPr>
                  <w:color w:val="1e198e"/>
                  <w:b w:val="1"/>
                  <w:bCs w:val="1"/>
                  <w:u w:val="single"/>
                </w:rPr>
                <w:t xml:space="preserve">Appassionata, 1804-1806</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59, 2022</w:t>
            </w:r>
          </w:p>
          <w:p>
            <w:pPr/>
            <w:r>
              <w:rPr/>
              <w:t xml:space="preserve">Chapitre d'ouvrage</w:t>
            </w:r>
          </w:p>
          <w:p>
            <w:pPr/>
            <w:hyperlink r:id="rId64" w:history="1">
              <w:r>
                <w:rPr>
                  <w:color w:val="#410a8c"/>
                  <w:u w:val="single"/>
                </w:rPr>
                <w:t xml:space="preserve">hal-04068103v1</w:t>
              </w:r>
            </w:hyperlink>
          </w:p>
        </w:tc>
      </w:tr>
      <w:tr>
        <w:trPr/>
        <w:tc>
          <w:tcPr>
            <w:noWrap/>
          </w:tcPr>
          <w:p>
            <w:pPr>
              <w:spacing w:after="200"/>
            </w:pPr>
            <w:hyperlink r:id="rId65" w:history="1">
              <w:r>
                <w:rPr>
                  <w:color w:val="1e198e"/>
                  <w:b w:val="1"/>
                  <w:bCs w:val="1"/>
                  <w:u w:val="single"/>
                </w:rPr>
                <w:t xml:space="preserve">Saint-Saëns à l’Opéra</w:t>
              </w:r>
            </w:hyperlink>
          </w:p>
          <w:p>
            <w:pPr/>
            <w:hyperlink r:id="rId10" w:history="1">
              <w:r>
                <w:rPr>
                  <w:color w:val="#410a8c"/>
                  <w:u w:val="single"/>
                </w:rPr>
                <w:t xml:space="preserve">Mathias Auclair</w:t>
              </w:r>
            </w:hyperlink>
          </w:p>
          <w:p>
            <w:pPr/>
            <w:r>
              <w:rPr/>
              <w:t xml:space="preserve">Marie-Gabrielle Soret (dir.). </w:t>
            </w:r>
            <w:r>
              <w:rPr>
                <w:i w:val="1"/>
                <w:iCs w:val="1"/>
              </w:rPr>
              <w:t xml:space="preserve">Saint-Saëns, un esprit libre</w:t>
            </w:r>
            <w:r>
              <w:rPr/>
              <w:t xml:space="preserve">, 2021</w:t>
            </w:r>
          </w:p>
          <w:p>
            <w:pPr/>
            <w:r>
              <w:rPr/>
              <w:t xml:space="preserve">Chapitre d'ouvrage</w:t>
            </w:r>
          </w:p>
          <w:p>
            <w:pPr/>
            <w:hyperlink r:id="rId65" w:history="1">
              <w:r>
                <w:rPr>
                  <w:color w:val="#410a8c"/>
                  <w:u w:val="single"/>
                </w:rPr>
                <w:t xml:space="preserve">hal-04068067v1</w:t>
              </w:r>
            </w:hyperlink>
          </w:p>
        </w:tc>
      </w:tr>
      <w:tr>
        <w:trPr/>
        <w:tc>
          <w:tcPr>
            <w:noWrap/>
          </w:tcPr>
          <w:p>
            <w:pPr>
              <w:spacing w:after="200"/>
            </w:pPr>
            <w:hyperlink r:id="rId66" w:history="1">
              <w:r>
                <w:rPr>
                  <w:color w:val="1e198e"/>
                  <w:b w:val="1"/>
                  <w:bCs w:val="1"/>
                  <w:u w:val="single"/>
                </w:rPr>
                <w:t xml:space="preserve">Richard Strauss à la Bibliothèque nationale de France</w:t>
              </w:r>
            </w:hyperlink>
          </w:p>
          <w:p>
            <w:pPr/>
            <w:hyperlink r:id="rId10" w:history="1">
              <w:r>
                <w:rPr>
                  <w:color w:val="#410a8c"/>
                  <w:u w:val="single"/>
                </w:rPr>
                <w:t xml:space="preserve">Mathias Auclair</w:t>
              </w:r>
            </w:hyperlink>
          </w:p>
          <w:p>
            <w:pPr/>
            <w:r>
              <w:rPr>
                <w:i w:val="1"/>
                <w:iCs w:val="1"/>
              </w:rPr>
              <w:t xml:space="preserve">Richard Strauss : douze variations pour piano en ré majeur</w:t>
            </w:r>
            <w:r>
              <w:rPr/>
              <w:t xml:space="preserve">, 2021</w:t>
            </w:r>
          </w:p>
          <w:p>
            <w:pPr/>
            <w:r>
              <w:rPr/>
              <w:t xml:space="preserve">Chapitre d'ouvrage</w:t>
            </w:r>
          </w:p>
          <w:p>
            <w:pPr/>
            <w:hyperlink r:id="rId66" w:history="1">
              <w:r>
                <w:rPr>
                  <w:color w:val="#410a8c"/>
                  <w:u w:val="single"/>
                </w:rPr>
                <w:t xml:space="preserve">hal-04082446v1</w:t>
              </w:r>
            </w:hyperlink>
          </w:p>
        </w:tc>
      </w:tr>
      <w:tr>
        <w:trPr/>
        <w:tc>
          <w:tcPr>
            <w:noWrap/>
          </w:tcPr>
          <w:p>
            <w:pPr>
              <w:spacing w:after="200"/>
            </w:pPr>
            <w:hyperlink r:id="rId67" w:history="1">
              <w:r>
                <w:rPr>
                  <w:color w:val="1e198e"/>
                  <w:b w:val="1"/>
                  <w:bCs w:val="1"/>
                  <w:u w:val="single"/>
                </w:rPr>
                <w:t xml:space="preserve">Les “fêtes galantes1923” : Les Biches et le “festival français” des Ballets russes</w:t>
              </w:r>
            </w:hyperlink>
          </w:p>
          <w:p>
            <w:pPr/>
            <w:hyperlink r:id="rId10" w:history="1">
              <w:r>
                <w:rPr>
                  <w:color w:val="#410a8c"/>
                  <w:u w:val="single"/>
                </w:rPr>
                <w:t xml:space="preserve">Mathias Auclair</w:t>
              </w:r>
            </w:hyperlink>
          </w:p>
          <w:p>
            <w:pPr/>
            <w:r>
              <w:rPr/>
              <w:t xml:space="preserve">Roberto Illiano, Turnhout, Brepols (dir.). </w:t>
            </w:r>
            <w:r>
              <w:rPr>
                <w:i w:val="1"/>
                <w:iCs w:val="1"/>
              </w:rPr>
              <w:t xml:space="preserve">Performing Arts and Technical Issues</w:t>
            </w:r>
            <w:r>
              <w:rPr/>
              <w:t xml:space="preserve">, pp.81-92, 2021</w:t>
            </w:r>
          </w:p>
          <w:p>
            <w:pPr/>
            <w:r>
              <w:rPr/>
              <w:t xml:space="preserve">Chapitre d'ouvrage</w:t>
            </w:r>
          </w:p>
          <w:p>
            <w:pPr/>
            <w:hyperlink r:id="rId67" w:history="1">
              <w:r>
                <w:rPr>
                  <w:color w:val="#410a8c"/>
                  <w:u w:val="single"/>
                </w:rPr>
                <w:t xml:space="preserve">hal-04068059v1</w:t>
              </w:r>
            </w:hyperlink>
          </w:p>
        </w:tc>
      </w:tr>
      <w:tr>
        <w:trPr/>
        <w:tc>
          <w:tcPr>
            <w:noWrap/>
          </w:tcPr>
          <w:p>
            <w:pPr>
              <w:spacing w:after="200"/>
            </w:pPr>
            <w:hyperlink r:id="rId68" w:history="1">
              <w:r>
                <w:rPr>
                  <w:color w:val="1e198e"/>
                  <w:b w:val="1"/>
                  <w:bCs w:val="1"/>
                  <w:u w:val="single"/>
                </w:rPr>
                <w:t xml:space="preserve">Proust et les théâtres lyriques</w:t>
              </w:r>
            </w:hyperlink>
          </w:p>
          <w:p>
            <w:pPr/>
            <w:hyperlink r:id="rId10" w:history="1">
              <w:r>
                <w:rPr>
                  <w:color w:val="#410a8c"/>
                  <w:u w:val="single"/>
                </w:rPr>
                <w:t xml:space="preserve">Mathias Auclair</w:t>
              </w:r>
            </w:hyperlink>
          </w:p>
          <w:p>
            <w:pPr/>
            <w:r>
              <w:rPr/>
              <w:t xml:space="preserve">Anne-Laure Sol (dir.). </w:t>
            </w:r>
            <w:r>
              <w:rPr>
                <w:i w:val="1"/>
                <w:iCs w:val="1"/>
              </w:rPr>
              <w:t xml:space="preserve">Marcel Proust : un roman parisien</w:t>
            </w:r>
            <w:r>
              <w:rPr/>
              <w:t xml:space="preserve">, pp.174-175, 2021</w:t>
            </w:r>
          </w:p>
          <w:p>
            <w:pPr/>
            <w:r>
              <w:rPr/>
              <w:t xml:space="preserve">Chapitre d'ouvrage</w:t>
            </w:r>
          </w:p>
          <w:p>
            <w:pPr/>
            <w:hyperlink r:id="rId68" w:history="1">
              <w:r>
                <w:rPr>
                  <w:color w:val="#410a8c"/>
                  <w:u w:val="single"/>
                </w:rPr>
                <w:t xml:space="preserve">hal-04082437v1</w:t>
              </w:r>
            </w:hyperlink>
          </w:p>
        </w:tc>
      </w:tr>
      <w:tr>
        <w:trPr/>
        <w:tc>
          <w:tcPr>
            <w:noWrap/>
          </w:tcPr>
          <w:p>
            <w:pPr>
              <w:spacing w:after="200"/>
            </w:pPr>
            <w:hyperlink r:id="rId69" w:history="1">
              <w:r>
                <w:rPr>
                  <w:color w:val="1e198e"/>
                  <w:b w:val="1"/>
                  <w:bCs w:val="1"/>
                  <w:u w:val="single"/>
                </w:rPr>
                <w:t xml:space="preserve">de la section Musique à la création du département</w:t>
              </w:r>
            </w:hyperlink>
          </w:p>
          <w:p>
            <w:pPr/>
            <w:hyperlink r:id="rId10" w:history="1">
              <w:r>
                <w:rPr>
                  <w:color w:val="#410a8c"/>
                  <w:u w:val="single"/>
                </w:rPr>
                <w:t xml:space="preserve">Mathias Auclair</w:t>
              </w:r>
            </w:hyperlink>
          </w:p>
          <w:p>
            <w:pPr/>
            <w:r>
              <w:rPr/>
              <w:t xml:space="preserve">Bruno Blasselle et Gennaro Toscano (dir.). </w:t>
            </w:r>
            <w:r>
              <w:rPr>
                <w:i w:val="1"/>
                <w:iCs w:val="1"/>
              </w:rPr>
              <w:t xml:space="preserve">Histoire de la Bibliothèque nationale de France</w:t>
            </w:r>
            <w:r>
              <w:rPr/>
              <w:t xml:space="preserve">, pp.378-384, 2021</w:t>
            </w:r>
          </w:p>
          <w:p>
            <w:pPr/>
            <w:r>
              <w:rPr/>
              <w:t xml:space="preserve">Chapitre d'ouvrage</w:t>
            </w:r>
          </w:p>
          <w:p>
            <w:pPr/>
            <w:hyperlink r:id="rId69" w:history="1">
              <w:r>
                <w:rPr>
                  <w:color w:val="#410a8c"/>
                  <w:u w:val="single"/>
                </w:rPr>
                <w:t xml:space="preserve">hal-04068076v1</w:t>
              </w:r>
            </w:hyperlink>
          </w:p>
        </w:tc>
      </w:tr>
      <w:tr>
        <w:trPr/>
        <w:tc>
          <w:tcPr>
            <w:noWrap/>
          </w:tcPr>
          <w:p>
            <w:pPr>
              <w:spacing w:after="200"/>
            </w:pPr>
            <w:hyperlink r:id="rId70" w:history="1">
              <w:r>
                <w:rPr>
                  <w:color w:val="1e198e"/>
                  <w:b w:val="1"/>
                  <w:bCs w:val="1"/>
                  <w:u w:val="single"/>
                </w:rPr>
                <w:t xml:space="preserve">« Tout cela était-il vraiment musicable ? » : Salammbô et la musique</w:t>
              </w:r>
            </w:hyperlink>
          </w:p>
          <w:p>
            <w:pPr/>
            <w:hyperlink r:id="rId10" w:history="1">
              <w:r>
                <w:rPr>
                  <w:color w:val="#410a8c"/>
                  <w:u w:val="single"/>
                </w:rPr>
                <w:t xml:space="preserve">Mathias Auclair</w:t>
              </w:r>
            </w:hyperlink>
          </w:p>
          <w:p>
            <w:pPr/>
            <w:r>
              <w:rPr>
                <w:i w:val="1"/>
                <w:iCs w:val="1"/>
              </w:rPr>
              <w:t xml:space="preserve">Salammbô</w:t>
            </w:r>
            <w:r>
              <w:rPr/>
              <w:t xml:space="preserve">, pp.191-197, 2021</w:t>
            </w:r>
          </w:p>
          <w:p>
            <w:pPr/>
            <w:r>
              <w:rPr/>
              <w:t xml:space="preserve">Chapitre d'ouvrage</w:t>
            </w:r>
          </w:p>
          <w:p>
            <w:pPr/>
            <w:hyperlink r:id="rId70" w:history="1">
              <w:r>
                <w:rPr>
                  <w:color w:val="#410a8c"/>
                  <w:u w:val="single"/>
                </w:rPr>
                <w:t xml:space="preserve">hal-04068048v1</w:t>
              </w:r>
            </w:hyperlink>
          </w:p>
        </w:tc>
      </w:tr>
      <w:tr>
        <w:trPr/>
        <w:tc>
          <w:tcPr>
            <w:noWrap/>
          </w:tcPr>
          <w:p>
            <w:pPr>
              <w:spacing w:after="200"/>
            </w:pPr>
            <w:hyperlink r:id="rId71" w:history="1">
              <w:r>
                <w:rPr>
                  <w:color w:val="1e198e"/>
                  <w:b w:val="1"/>
                  <w:bCs w:val="1"/>
                  <w:u w:val="single"/>
                </w:rPr>
                <w:t xml:space="preserve">La Princesse Palatine et la musique</w:t>
              </w:r>
            </w:hyperlink>
          </w:p>
          <w:p>
            <w:pPr/>
            <w:hyperlink r:id="rId10" w:history="1">
              <w:r>
                <w:rPr>
                  <w:color w:val="#410a8c"/>
                  <w:u w:val="single"/>
                </w:rPr>
                <w:t xml:space="preserve">Mathias Auclair</w:t>
              </w:r>
            </w:hyperlink>
          </w:p>
          <w:p>
            <w:pPr/>
            <w:r>
              <w:rPr>
                <w:i w:val="1"/>
                <w:iCs w:val="1"/>
              </w:rPr>
              <w:t xml:space="preserve">La Princesse Palatine (1652-1722) : la plume et la soleil</w:t>
            </w:r>
            <w:r>
              <w:rPr/>
              <w:t xml:space="preserve">, pp.213, 2020</w:t>
            </w:r>
          </w:p>
          <w:p>
            <w:pPr/>
            <w:r>
              <w:rPr/>
              <w:t xml:space="preserve">Chapitre d'ouvrage</w:t>
            </w:r>
          </w:p>
          <w:p>
            <w:pPr/>
            <w:hyperlink r:id="rId71" w:history="1">
              <w:r>
                <w:rPr>
                  <w:color w:val="#410a8c"/>
                  <w:u w:val="single"/>
                </w:rPr>
                <w:t xml:space="preserve">hal-04082435v1</w:t>
              </w:r>
            </w:hyperlink>
          </w:p>
        </w:tc>
      </w:tr>
      <w:tr>
        <w:trPr/>
        <w:tc>
          <w:tcPr>
            <w:noWrap/>
          </w:tcPr>
          <w:p>
            <w:pPr>
              <w:spacing w:after="200"/>
            </w:pPr>
            <w:hyperlink r:id="rId72" w:history="1">
              <w:r>
                <w:rPr>
                  <w:color w:val="1e198e"/>
                  <w:b w:val="1"/>
                  <w:bCs w:val="1"/>
                  <w:u w:val="single"/>
                </w:rPr>
                <w:t xml:space="preserve">La Walkyrie de 1893 à l’Opéra de Paris</w:t>
              </w:r>
            </w:hyperlink>
          </w:p>
          <w:p>
            <w:pPr/>
            <w:hyperlink r:id="rId10" w:history="1">
              <w:r>
                <w:rPr>
                  <w:color w:val="#410a8c"/>
                  <w:u w:val="single"/>
                </w:rPr>
                <w:t xml:space="preserve">Mathias Auclair</w:t>
              </w:r>
            </w:hyperlink>
          </w:p>
          <w:p>
            <w:pPr/>
            <w:r>
              <w:rPr>
                <w:i w:val="1"/>
                <w:iCs w:val="1"/>
              </w:rPr>
              <w:t xml:space="preserve">Musiques de Proust</w:t>
            </w:r>
            <w:r>
              <w:rPr/>
              <w:t xml:space="preserve">, pp.51-60, 2020</w:t>
            </w:r>
          </w:p>
          <w:p>
            <w:pPr/>
            <w:r>
              <w:rPr/>
              <w:t xml:space="preserve">Chapitre d'ouvrage</w:t>
            </w:r>
          </w:p>
          <w:p>
            <w:pPr/>
            <w:hyperlink r:id="rId72" w:history="1">
              <w:r>
                <w:rPr>
                  <w:color w:val="#410a8c"/>
                  <w:u w:val="single"/>
                </w:rPr>
                <w:t xml:space="preserve">hal-04068032v1</w:t>
              </w:r>
            </w:hyperlink>
          </w:p>
        </w:tc>
      </w:tr>
      <w:tr>
        <w:trPr/>
        <w:tc>
          <w:tcPr>
            <w:noWrap/>
          </w:tcPr>
          <w:p>
            <w:pPr>
              <w:spacing w:after="200"/>
            </w:pPr>
            <w:hyperlink r:id="rId73" w:history="1">
              <w:r>
                <w:rPr>
                  <w:color w:val="1e198e"/>
                  <w:b w:val="1"/>
                  <w:bCs w:val="1"/>
                  <w:u w:val="single"/>
                </w:rPr>
                <w:t xml:space="preserve">L'avant-garde, entre art et finance : la reprise de Mercure par les Ballets russes (1927)</w:t>
              </w:r>
            </w:hyperlink>
          </w:p>
          <w:p>
            <w:pPr/>
            <w:hyperlink r:id="rId10" w:history="1">
              <w:r>
                <w:rPr>
                  <w:color w:val="#410a8c"/>
                  <w:u w:val="single"/>
                </w:rPr>
                <w:t xml:space="preserve">Mathias Auclair</w:t>
              </w:r>
            </w:hyperlink>
          </w:p>
          <w:p>
            <w:pPr/>
            <w:r>
              <w:rPr/>
              <w:t xml:space="preserve">Anne Piéjus et Alexandra Laederich (dir.). </w:t>
            </w:r>
            <w:r>
              <w:rPr>
                <w:i w:val="1"/>
                <w:iCs w:val="1"/>
              </w:rPr>
              <w:t xml:space="preserve">Créer, jouer, transmettre la musique de la Troisième République à nos jours : pour Myriam Chimènes</w:t>
            </w:r>
            <w:r>
              <w:rPr/>
              <w:t xml:space="preserve">, pp.83-91, 2019</w:t>
            </w:r>
          </w:p>
          <w:p>
            <w:pPr/>
            <w:r>
              <w:rPr/>
              <w:t xml:space="preserve">Chapitre d'ouvrage</w:t>
            </w:r>
          </w:p>
          <w:p>
            <w:pPr/>
            <w:hyperlink r:id="rId73" w:history="1">
              <w:r>
                <w:rPr>
                  <w:color w:val="#410a8c"/>
                  <w:u w:val="single"/>
                </w:rPr>
                <w:t xml:space="preserve">hal-04067985v1</w:t>
              </w:r>
            </w:hyperlink>
          </w:p>
        </w:tc>
      </w:tr>
      <w:tr>
        <w:trPr/>
        <w:tc>
          <w:tcPr>
            <w:noWrap/>
          </w:tcPr>
          <w:p>
            <w:pPr>
              <w:spacing w:after="200"/>
            </w:pPr>
            <w:hyperlink r:id="rId74" w:history="1">
              <w:r>
                <w:rPr>
                  <w:color w:val="1e198e"/>
                  <w:b w:val="1"/>
                  <w:bCs w:val="1"/>
                  <w:u w:val="single"/>
                </w:rPr>
                <w:t xml:space="preserve">Architectes italiens et peintres français : les décorateurs de l’Opéra de Paris sous l’Ancien Régime</w:t>
              </w:r>
            </w:hyperlink>
          </w:p>
          <w:p>
            <w:pPr/>
            <w:hyperlink r:id="rId10" w:history="1">
              <w:r>
                <w:rPr>
                  <w:color w:val="#410a8c"/>
                  <w:u w:val="single"/>
                </w:rPr>
                <w:t xml:space="preserve">Mathias Auclair</w:t>
              </w:r>
            </w:hyperlink>
          </w:p>
          <w:p>
            <w:pPr/>
            <w:r>
              <w:rPr/>
              <w:t xml:space="preserve">Mickaël Bouffard, Christian Schirm et Jean-Michel Vinciguerra (dir.). </w:t>
            </w:r>
            <w:r>
              <w:rPr>
                <w:i w:val="1"/>
                <w:iCs w:val="1"/>
              </w:rPr>
              <w:t xml:space="preserve">Un air d’Italie : l’Opéra de Paris de Louis XIV à la Révolution</w:t>
            </w:r>
            <w:r>
              <w:rPr/>
              <w:t xml:space="preserve">, pp.148-161, 2019</w:t>
            </w:r>
          </w:p>
          <w:p>
            <w:pPr/>
            <w:r>
              <w:rPr/>
              <w:t xml:space="preserve">Chapitre d'ouvrage</w:t>
            </w:r>
          </w:p>
          <w:p>
            <w:pPr/>
            <w:hyperlink r:id="rId74" w:history="1">
              <w:r>
                <w:rPr>
                  <w:color w:val="#410a8c"/>
                  <w:u w:val="single"/>
                </w:rPr>
                <w:t xml:space="preserve">hal-04067967v1</w:t>
              </w:r>
            </w:hyperlink>
          </w:p>
        </w:tc>
      </w:tr>
      <w:tr>
        <w:trPr/>
        <w:tc>
          <w:tcPr>
            <w:noWrap/>
          </w:tcPr>
          <w:p>
            <w:pPr>
              <w:spacing w:after="200"/>
            </w:pPr>
            <w:hyperlink r:id="rId75" w:history="1">
              <w:r>
                <w:rPr>
                  <w:color w:val="1e198e"/>
                  <w:b w:val="1"/>
                  <w:bCs w:val="1"/>
                  <w:u w:val="single"/>
                </w:rPr>
                <w:t xml:space="preserve">Jacques Hébertot : The Man in the Shadow</w:t>
              </w:r>
            </w:hyperlink>
          </w:p>
          <w:p>
            <w:pPr/>
            <w:hyperlink r:id="rId10" w:history="1">
              <w:r>
                <w:rPr>
                  <w:color w:val="#410a8c"/>
                  <w:u w:val="single"/>
                </w:rPr>
                <w:t xml:space="preserve">Mathias Auclair</w:t>
              </w:r>
            </w:hyperlink>
          </w:p>
          <w:p>
            <w:pPr/>
            <w:r>
              <w:rPr/>
              <w:t xml:space="preserve">Erik Mattsson (dir.). </w:t>
            </w:r>
            <w:r>
              <w:rPr>
                <w:i w:val="1"/>
                <w:iCs w:val="1"/>
              </w:rPr>
              <w:t xml:space="preserve">Dancers, artists and lovers : Ballets Suédois (1920-1925)</w:t>
            </w:r>
            <w:r>
              <w:rPr/>
              <w:t xml:space="preserve">, pp.74-91, 2019</w:t>
            </w:r>
          </w:p>
          <w:p>
            <w:pPr/>
            <w:r>
              <w:rPr/>
              <w:t xml:space="preserve">Chapitre d'ouvrage</w:t>
            </w:r>
          </w:p>
          <w:p>
            <w:pPr/>
            <w:hyperlink r:id="rId75" w:history="1">
              <w:r>
                <w:rPr>
                  <w:color w:val="#410a8c"/>
                  <w:u w:val="single"/>
                </w:rPr>
                <w:t xml:space="preserve">hal-04068027v1</w:t>
              </w:r>
            </w:hyperlink>
          </w:p>
        </w:tc>
      </w:tr>
      <w:tr>
        <w:trPr/>
        <w:tc>
          <w:tcPr>
            <w:noWrap/>
          </w:tcPr>
          <w:p>
            <w:pPr>
              <w:spacing w:after="200"/>
            </w:pPr>
            <w:hyperlink r:id="rId76" w:history="1">
              <w:r>
                <w:rPr>
                  <w:color w:val="1e198e"/>
                  <w:b w:val="1"/>
                  <w:bCs w:val="1"/>
                  <w:u w:val="single"/>
                </w:rPr>
                <w:t xml:space="preserve">L’art de l’effet, l’effet de l’art</w:t>
              </w:r>
            </w:hyperlink>
          </w:p>
          <w:p>
            <w:pPr/>
            <w:hyperlink r:id="rId10" w:history="1">
              <w:r>
                <w:rPr>
                  <w:color w:val="#410a8c"/>
                  <w:u w:val="single"/>
                </w:rPr>
                <w:t xml:space="preserve">Mathias Auclair</w:t>
              </w:r>
            </w:hyperlink>
          </w:p>
          <w:p>
            <w:pPr/>
            <w:r>
              <w:rPr/>
              <w:t xml:space="preserve">Romain Feist et Marion Mirande (dir.). </w:t>
            </w:r>
            <w:r>
              <w:rPr>
                <w:i w:val="1"/>
                <w:iCs w:val="1"/>
              </w:rPr>
              <w:t xml:space="preserve">Le grand opéra (1828-1867) : le spectacle de l’histoire</w:t>
            </w:r>
            <w:r>
              <w:rPr/>
              <w:t xml:space="preserve">, pp.62-65, 2019</w:t>
            </w:r>
          </w:p>
          <w:p>
            <w:pPr/>
            <w:r>
              <w:rPr/>
              <w:t xml:space="preserve">Chapitre d'ouvrage</w:t>
            </w:r>
          </w:p>
          <w:p>
            <w:pPr/>
            <w:hyperlink r:id="rId76" w:history="1">
              <w:r>
                <w:rPr>
                  <w:color w:val="#410a8c"/>
                  <w:u w:val="single"/>
                </w:rPr>
                <w:t xml:space="preserve">hal-04082432v1</w:t>
              </w:r>
            </w:hyperlink>
          </w:p>
        </w:tc>
      </w:tr>
      <w:tr>
        <w:trPr/>
        <w:tc>
          <w:tcPr>
            <w:noWrap/>
          </w:tcPr>
          <w:p>
            <w:pPr>
              <w:spacing w:after="200"/>
            </w:pPr>
            <w:hyperlink r:id="rId77" w:history="1">
              <w:r>
                <w:rPr>
                  <w:color w:val="1e198e"/>
                  <w:b w:val="1"/>
                  <w:bCs w:val="1"/>
                  <w:u w:val="single"/>
                </w:rPr>
                <w:t xml:space="preserve">La scène comme tableau : naissance de la scénographie à l'Opéra de Paris (1914-1972)</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quatorzièmes rencontres internationales du Salon du dessin</w:t>
            </w:r>
            <w:r>
              <w:rPr/>
              <w:t xml:space="preserve">, pp.95-104, 2019</w:t>
            </w:r>
          </w:p>
          <w:p>
            <w:pPr/>
            <w:r>
              <w:rPr/>
              <w:t xml:space="preserve">Chapitre d'ouvrage</w:t>
            </w:r>
          </w:p>
          <w:p>
            <w:pPr/>
            <w:hyperlink r:id="rId77" w:history="1">
              <w:r>
                <w:rPr>
                  <w:color w:val="#410a8c"/>
                  <w:u w:val="single"/>
                </w:rPr>
                <w:t xml:space="preserve">hal-04067998v1</w:t>
              </w:r>
            </w:hyperlink>
          </w:p>
        </w:tc>
      </w:tr>
      <w:tr>
        <w:trPr/>
        <w:tc>
          <w:tcPr>
            <w:noWrap/>
          </w:tcPr>
          <w:p>
            <w:pPr>
              <w:spacing w:after="200"/>
            </w:pPr>
            <w:hyperlink r:id="rId78" w:history="1">
              <w:r>
                <w:rPr>
                  <w:color w:val="1e198e"/>
                  <w:b w:val="1"/>
                  <w:bCs w:val="1"/>
                  <w:u w:val="single"/>
                </w:rPr>
                <w:t xml:space="preserve">La musique ancienne à l'Opéra de Paris</w:t>
              </w:r>
            </w:hyperlink>
          </w:p>
          <w:p>
            <w:pPr/>
            <w:hyperlink r:id="rId10" w:history="1">
              <w:r>
                <w:rPr>
                  <w:color w:val="#410a8c"/>
                  <w:u w:val="single"/>
                </w:rPr>
                <w:t xml:space="preserve">Mathias Auclair</w:t>
              </w:r>
            </w:hyperlink>
          </w:p>
          <w:p>
            <w:pPr/>
            <w:r>
              <w:rPr/>
              <w:t xml:space="preserve">Laurent Salomé et Claire Bonnotte (dir.). </w:t>
            </w:r>
            <w:r>
              <w:rPr>
                <w:i w:val="1"/>
                <w:iCs w:val="1"/>
              </w:rPr>
              <w:t xml:space="preserve">Versailles revival (1867-1937)</w:t>
            </w:r>
            <w:r>
              <w:rPr/>
              <w:t xml:space="preserve">, pp.106-111, 2019</w:t>
            </w:r>
          </w:p>
          <w:p>
            <w:pPr/>
            <w:r>
              <w:rPr/>
              <w:t xml:space="preserve">Chapitre d'ouvrage</w:t>
            </w:r>
          </w:p>
          <w:p>
            <w:pPr/>
            <w:hyperlink r:id="rId78" w:history="1">
              <w:r>
                <w:rPr>
                  <w:color w:val="#410a8c"/>
                  <w:u w:val="single"/>
                </w:rPr>
                <w:t xml:space="preserve">hal-04068007v1</w:t>
              </w:r>
            </w:hyperlink>
          </w:p>
        </w:tc>
      </w:tr>
      <w:tr>
        <w:trPr/>
        <w:tc>
          <w:tcPr>
            <w:noWrap/>
          </w:tcPr>
          <w:p>
            <w:pPr>
              <w:spacing w:after="200"/>
            </w:pPr>
            <w:hyperlink r:id="rId79" w:history="1">
              <w:r>
                <w:rPr>
                  <w:color w:val="1e198e"/>
                  <w:b w:val="1"/>
                  <w:bCs w:val="1"/>
                  <w:u w:val="single"/>
                </w:rPr>
                <w:t xml:space="preserve">Ernest Klausz</w:t>
              </w:r>
            </w:hyperlink>
          </w:p>
          <w:p>
            <w:pPr/>
            <w:hyperlink r:id="rId10" w:history="1">
              <w:r>
                <w:rPr>
                  <w:color w:val="#410a8c"/>
                  <w:u w:val="single"/>
                </w:rPr>
                <w:t xml:space="preserve">Mathias Auclair</w:t>
              </w:r>
            </w:hyperlink>
          </w:p>
          <w:p>
            <w:pPr/>
            <w:r>
              <w:rPr/>
              <w:t xml:space="preserve">Stéphane Roussel (dir.). </w:t>
            </w:r>
            <w:r>
              <w:rPr>
                <w:i w:val="1"/>
                <w:iCs w:val="1"/>
              </w:rPr>
              <w:t xml:space="preserve">Opéra monde</w:t>
            </w:r>
            <w:r>
              <w:rPr/>
              <w:t xml:space="preserve">, pp.144-145, 2019</w:t>
            </w:r>
          </w:p>
          <w:p>
            <w:pPr/>
            <w:r>
              <w:rPr/>
              <w:t xml:space="preserve">Chapitre d'ouvrage</w:t>
            </w:r>
          </w:p>
          <w:p>
            <w:pPr/>
            <w:hyperlink r:id="rId79" w:history="1">
              <w:r>
                <w:rPr>
                  <w:color w:val="#410a8c"/>
                  <w:u w:val="single"/>
                </w:rPr>
                <w:t xml:space="preserve">hal-04082427v1</w:t>
              </w:r>
            </w:hyperlink>
          </w:p>
        </w:tc>
      </w:tr>
      <w:tr>
        <w:trPr/>
        <w:tc>
          <w:tcPr>
            <w:noWrap/>
          </w:tcPr>
          <w:p>
            <w:pPr>
              <w:spacing w:after="200"/>
            </w:pPr>
            <w:hyperlink r:id="rId80" w:history="1">
              <w:r>
                <w:rPr>
                  <w:color w:val="1e198e"/>
                  <w:b w:val="1"/>
                  <w:bCs w:val="1"/>
                  <w:u w:val="single"/>
                </w:rPr>
                <w:t xml:space="preserve">L’Opéra de Paris : un aperçu sur 350 ans d’histoire</w:t>
              </w:r>
            </w:hyperlink>
          </w:p>
          <w:p>
            <w:pPr/>
            <w:hyperlink r:id="rId10" w:history="1">
              <w:r>
                <w:rPr>
                  <w:color w:val="#410a8c"/>
                  <w:u w:val="single"/>
                </w:rPr>
                <w:t xml:space="preserve">Mathias Auclair</w:t>
              </w:r>
            </w:hyperlink>
          </w:p>
          <w:p>
            <w:pPr/>
            <w:r>
              <w:rPr>
                <w:i w:val="1"/>
                <w:iCs w:val="1"/>
              </w:rPr>
              <w:t xml:space="preserve">Gala des 350 ans de l’Opéra</w:t>
            </w:r>
            <w:r>
              <w:rPr/>
              <w:t xml:space="preserve">, pp.34-43, 2019</w:t>
            </w:r>
          </w:p>
          <w:p>
            <w:pPr/>
            <w:r>
              <w:rPr/>
              <w:t xml:space="preserve">Chapitre d'ouvrage</w:t>
            </w:r>
          </w:p>
          <w:p>
            <w:pPr/>
            <w:hyperlink r:id="rId80" w:history="1">
              <w:r>
                <w:rPr>
                  <w:color w:val="#410a8c"/>
                  <w:u w:val="single"/>
                </w:rPr>
                <w:t xml:space="preserve">hal-04082425v1</w:t>
              </w:r>
            </w:hyperlink>
          </w:p>
        </w:tc>
      </w:tr>
      <w:tr>
        <w:trPr/>
        <w:tc>
          <w:tcPr>
            <w:noWrap/>
          </w:tcPr>
          <w:p>
            <w:pPr>
              <w:spacing w:after="200"/>
            </w:pPr>
            <w:hyperlink r:id="rId81" w:history="1">
              <w:r>
                <w:rPr>
                  <w:color w:val="1e198e"/>
                  <w:b w:val="1"/>
                  <w:bCs w:val="1"/>
                  <w:u w:val="single"/>
                </w:rPr>
                <w:t xml:space="preserve">Le Registre de Joffroi IV seigneur d’Apremont (1325-1370)</w:t>
              </w:r>
            </w:hyperlink>
          </w:p>
          <w:p>
            <w:pPr/>
            <w:hyperlink r:id="rId10" w:history="1">
              <w:r>
                <w:rPr>
                  <w:color w:val="#410a8c"/>
                  <w:u w:val="single"/>
                </w:rPr>
                <w:t xml:space="preserve">Mathias Auclair</w:t>
              </w:r>
            </w:hyperlink>
          </w:p>
          <w:p>
            <w:pPr/>
            <w:r>
              <w:rPr/>
              <w:t xml:space="preserve">Olivier Guyotjeannin (dir.). </w:t>
            </w:r>
            <w:r>
              <w:rPr>
                <w:i w:val="1"/>
                <w:iCs w:val="1"/>
              </w:rPr>
              <w:t xml:space="preserve">L’Art médiéval du registre : chancelleries royales et princières</w:t>
            </w:r>
            <w:r>
              <w:rPr/>
              <w:t xml:space="preserve">, pp.495-504, 2018</w:t>
            </w:r>
          </w:p>
          <w:p>
            <w:pPr/>
            <w:r>
              <w:rPr/>
              <w:t xml:space="preserve">Chapitre d'ouvrage</w:t>
            </w:r>
          </w:p>
          <w:p>
            <w:pPr/>
            <w:hyperlink r:id="rId81" w:history="1">
              <w:r>
                <w:rPr>
                  <w:color w:val="#410a8c"/>
                  <w:u w:val="single"/>
                </w:rPr>
                <w:t xml:space="preserve">hal-04067944v1</w:t>
              </w:r>
            </w:hyperlink>
          </w:p>
        </w:tc>
      </w:tr>
      <w:tr>
        <w:trPr/>
        <w:tc>
          <w:tcPr>
            <w:noWrap/>
          </w:tcPr>
          <w:p>
            <w:pPr>
              <w:spacing w:after="200"/>
            </w:pPr>
            <w:hyperlink r:id="rId82" w:history="1">
              <w:r>
                <w:rPr>
                  <w:color w:val="1e198e"/>
                  <w:b w:val="1"/>
                  <w:bCs w:val="1"/>
                  <w:u w:val="single"/>
                </w:rPr>
                <w:t xml:space="preserve">Verdi, Wagner et l’Opéra de Paris (1847-2013)</w:t>
              </w:r>
            </w:hyperlink>
          </w:p>
          <w:p>
            <w:pPr/>
            <w:hyperlink r:id="rId10" w:history="1">
              <w:r>
                <w:rPr>
                  <w:color w:val="#410a8c"/>
                  <w:u w:val="single"/>
                </w:rPr>
                <w:t xml:space="preserve">Mathias Auclair</w:t>
              </w:r>
            </w:hyperlink>
          </w:p>
          <w:p>
            <w:pPr/>
            <w:r>
              <w:rPr/>
              <w:t xml:space="preserve">Jean-François Candoni, Hervé Lacombe, Timothée Picard et Giovanna Sparacello (dir.). </w:t>
            </w:r>
            <w:r>
              <w:rPr>
                <w:i w:val="1"/>
                <w:iCs w:val="1"/>
              </w:rPr>
              <w:t xml:space="preserve">Verrdi/Wagner : images croisées (1813-2013) : musique, histoire des idées, littérature et arts</w:t>
            </w:r>
            <w:r>
              <w:rPr/>
              <w:t xml:space="preserve">, pp.181-189, 2018</w:t>
            </w:r>
          </w:p>
          <w:p>
            <w:pPr/>
            <w:r>
              <w:rPr/>
              <w:t xml:space="preserve">Chapitre d'ouvrage</w:t>
            </w:r>
          </w:p>
          <w:p>
            <w:pPr/>
            <w:hyperlink r:id="rId82" w:history="1">
              <w:r>
                <w:rPr>
                  <w:color w:val="#410a8c"/>
                  <w:u w:val="single"/>
                </w:rPr>
                <w:t xml:space="preserve">hal-04062179v1</w:t>
              </w:r>
            </w:hyperlink>
          </w:p>
        </w:tc>
      </w:tr>
      <w:tr>
        <w:trPr/>
        <w:tc>
          <w:tcPr>
            <w:noWrap/>
          </w:tcPr>
          <w:p>
            <w:pPr>
              <w:spacing w:after="200"/>
            </w:pPr>
            <w:hyperlink r:id="rId83" w:history="1">
              <w:r>
                <w:rPr>
                  <w:color w:val="1e198e"/>
                  <w:b w:val="1"/>
                  <w:bCs w:val="1"/>
                  <w:u w:val="single"/>
                </w:rPr>
                <w:t xml:space="preserve">Werther Jules Massenet</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pp.148-153, 2018</w:t>
            </w:r>
          </w:p>
          <w:p>
            <w:pPr/>
            <w:r>
              <w:rPr/>
              <w:t xml:space="preserve">Chapitre d'ouvrage</w:t>
            </w:r>
          </w:p>
          <w:p>
            <w:pPr/>
            <w:hyperlink r:id="rId83" w:history="1">
              <w:r>
                <w:rPr>
                  <w:color w:val="#410a8c"/>
                  <w:u w:val="single"/>
                </w:rPr>
                <w:t xml:space="preserve">hal-04062192v1</w:t>
              </w:r>
            </w:hyperlink>
          </w:p>
        </w:tc>
      </w:tr>
      <w:tr>
        <w:trPr/>
        <w:tc>
          <w:tcPr>
            <w:noWrap/>
          </w:tcPr>
          <w:p>
            <w:pPr>
              <w:spacing w:after="200"/>
            </w:pPr>
            <w:hyperlink r:id="rId84" w:history="1">
              <w:r>
                <w:rPr>
                  <w:color w:val="1e198e"/>
                  <w:b w:val="1"/>
                  <w:bCs w:val="1"/>
                  <w:u w:val="single"/>
                </w:rPr>
                <w:t xml:space="preserve">Les Mille et une Nuits de l’opéra français du Romantisme à la Modernité</w:t>
              </w:r>
            </w:hyperlink>
          </w:p>
          <w:p>
            <w:pPr/>
            <w:hyperlink r:id="rId10" w:history="1">
              <w:r>
                <w:rPr>
                  <w:color w:val="#410a8c"/>
                  <w:u w:val="single"/>
                </w:rPr>
                <w:t xml:space="preserve">Mathias Auclair</w:t>
              </w:r>
            </w:hyperlink>
          </w:p>
          <w:p>
            <w:pPr/>
            <w:r>
              <w:rPr>
                <w:i w:val="1"/>
                <w:iCs w:val="1"/>
              </w:rPr>
              <w:t xml:space="preserve">1001 Nuits</w:t>
            </w:r>
            <w:r>
              <w:rPr/>
              <w:t xml:space="preserve">, pp.86-104, 2018</w:t>
            </w:r>
          </w:p>
          <w:p>
            <w:pPr/>
            <w:r>
              <w:rPr/>
              <w:t xml:space="preserve">Chapitre d'ouvrage</w:t>
            </w:r>
          </w:p>
          <w:p>
            <w:pPr/>
            <w:hyperlink r:id="rId84" w:history="1">
              <w:r>
                <w:rPr>
                  <w:color w:val="#410a8c"/>
                  <w:u w:val="single"/>
                </w:rPr>
                <w:t xml:space="preserve">hal-04062175v1</w:t>
              </w:r>
            </w:hyperlink>
          </w:p>
        </w:tc>
      </w:tr>
      <w:tr>
        <w:trPr/>
        <w:tc>
          <w:tcPr>
            <w:noWrap/>
          </w:tcPr>
          <w:p>
            <w:pPr>
              <w:spacing w:after="200"/>
            </w:pPr>
            <w:hyperlink r:id="rId85" w:history="1">
              <w:r>
                <w:rPr>
                  <w:color w:val="1e198e"/>
                  <w:b w:val="1"/>
                  <w:bCs w:val="1"/>
                  <w:u w:val="single"/>
                </w:rPr>
                <w:t xml:space="preserve">Les collections de dessins du département de la Musique de la Bibliothèque nationale de France</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treizièmes rencontres internationales du Salon du dessin</w:t>
            </w:r>
            <w:r>
              <w:rPr/>
              <w:t xml:space="preserve">, pp.37-48, 2018</w:t>
            </w:r>
          </w:p>
          <w:p>
            <w:pPr/>
            <w:r>
              <w:rPr/>
              <w:t xml:space="preserve">Chapitre d'ouvrage</w:t>
            </w:r>
          </w:p>
          <w:p>
            <w:pPr/>
            <w:hyperlink r:id="rId85" w:history="1">
              <w:r>
                <w:rPr>
                  <w:color w:val="#410a8c"/>
                  <w:u w:val="single"/>
                </w:rPr>
                <w:t xml:space="preserve">hal-04067954v1</w:t>
              </w:r>
            </w:hyperlink>
          </w:p>
        </w:tc>
      </w:tr>
      <w:tr>
        <w:trPr/>
        <w:tc>
          <w:tcPr>
            <w:noWrap/>
          </w:tcPr>
          <w:p>
            <w:pPr>
              <w:spacing w:after="200"/>
            </w:pPr>
            <w:hyperlink r:id="rId86" w:history="1">
              <w:r>
                <w:rPr>
                  <w:color w:val="1e198e"/>
                  <w:b w:val="1"/>
                  <w:bCs w:val="1"/>
                  <w:u w:val="single"/>
                </w:rPr>
                <w:t xml:space="preserve">Picasso et les Ballets russes : la peinture au service de la danse ou la peinture qui danse ?</w:t>
              </w:r>
            </w:hyperlink>
          </w:p>
          <w:p>
            <w:pPr/>
            <w:hyperlink r:id="rId10" w:history="1">
              <w:r>
                <w:rPr>
                  <w:color w:val="#410a8c"/>
                  <w:u w:val="single"/>
                </w:rPr>
                <w:t xml:space="preserve">Mathias Auclair</w:t>
              </w:r>
            </w:hyperlink>
          </w:p>
          <w:p>
            <w:pPr/>
            <w:r>
              <w:rPr/>
              <w:t xml:space="preserve">Bérenger Hainaut et Inès Piovesan (dir.). </w:t>
            </w:r>
            <w:r>
              <w:rPr>
                <w:i w:val="1"/>
                <w:iCs w:val="1"/>
              </w:rPr>
              <w:t xml:space="preserve">Picasso et la danse</w:t>
            </w:r>
            <w:r>
              <w:rPr/>
              <w:t xml:space="preserve">, pp.45-70, 2018</w:t>
            </w:r>
          </w:p>
          <w:p>
            <w:pPr/>
            <w:r>
              <w:rPr/>
              <w:t xml:space="preserve">Chapitre d'ouvrage</w:t>
            </w:r>
          </w:p>
          <w:p>
            <w:pPr/>
            <w:hyperlink r:id="rId86" w:history="1">
              <w:r>
                <w:rPr>
                  <w:color w:val="#410a8c"/>
                  <w:u w:val="single"/>
                </w:rPr>
                <w:t xml:space="preserve">hal-04062187v1</w:t>
              </w:r>
            </w:hyperlink>
          </w:p>
        </w:tc>
      </w:tr>
      <w:tr>
        <w:trPr/>
        <w:tc>
          <w:tcPr>
            <w:noWrap/>
          </w:tcPr>
          <w:p>
            <w:pPr>
              <w:spacing w:after="200"/>
            </w:pPr>
            <w:hyperlink r:id="rId87" w:history="1">
              <w:r>
                <w:rPr>
                  <w:color w:val="1e198e"/>
                  <w:b w:val="1"/>
                  <w:bCs w:val="1"/>
                  <w:u w:val="single"/>
                </w:rPr>
                <w:t xml:space="preserve">Une symphonie alpestre Richard Strauss</w:t>
              </w:r>
            </w:hyperlink>
          </w:p>
          <w:p>
            <w:pPr/>
            <w:hyperlink r:id="rId10" w:history="1">
              <w:r>
                <w:rPr>
                  <w:color w:val="#410a8c"/>
                  <w:u w:val="single"/>
                </w:rPr>
                <w:t xml:space="preserve">Mathias Auclair</w:t>
              </w:r>
            </w:hyperlink>
          </w:p>
          <w:p>
            <w:pPr/>
            <w:r>
              <w:rPr/>
              <w:t xml:space="preserve">dans Mathias Auclair (dir.). </w:t>
            </w:r>
            <w:r>
              <w:rPr>
                <w:i w:val="1"/>
                <w:iCs w:val="1"/>
              </w:rPr>
              <w:t xml:space="preserve">Trésors de la musique classique : partitions manuscrites (XVIIe-XXIe siècle)</w:t>
            </w:r>
            <w:r>
              <w:rPr/>
              <w:t xml:space="preserve">, pp.234-239, 2018</w:t>
            </w:r>
          </w:p>
          <w:p>
            <w:pPr/>
            <w:r>
              <w:rPr/>
              <w:t xml:space="preserve">Chapitre d'ouvrage</w:t>
            </w:r>
          </w:p>
          <w:p>
            <w:pPr/>
            <w:hyperlink r:id="rId87" w:history="1">
              <w:r>
                <w:rPr>
                  <w:color w:val="#410a8c"/>
                  <w:u w:val="single"/>
                </w:rPr>
                <w:t xml:space="preserve">hal-04062195v1</w:t>
              </w:r>
            </w:hyperlink>
          </w:p>
        </w:tc>
      </w:tr>
      <w:tr>
        <w:trPr/>
        <w:tc>
          <w:tcPr>
            <w:noWrap/>
          </w:tcPr>
          <w:p>
            <w:pPr>
              <w:spacing w:after="200"/>
            </w:pPr>
            <w:hyperlink r:id="rId88" w:history="1">
              <w:r>
                <w:rPr>
                  <w:color w:val="1e198e"/>
                  <w:b w:val="1"/>
                  <w:bCs w:val="1"/>
                  <w:u w:val="single"/>
                </w:rPr>
                <w:t xml:space="preserve">Sources et icônes : les manuscrits musicaux autographes dans les collections de la Bibliothèque nationale de France (XVIIe-XXIe siècle)</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pp.6-13, 2018</w:t>
            </w:r>
          </w:p>
          <w:p>
            <w:pPr/>
            <w:r>
              <w:rPr/>
              <w:t xml:space="preserve">Chapitre d'ouvrage</w:t>
            </w:r>
          </w:p>
          <w:p>
            <w:pPr/>
            <w:hyperlink r:id="rId88" w:history="1">
              <w:r>
                <w:rPr>
                  <w:color w:val="#410a8c"/>
                  <w:u w:val="single"/>
                </w:rPr>
                <w:t xml:space="preserve">hal-04062189v1</w:t>
              </w:r>
            </w:hyperlink>
          </w:p>
        </w:tc>
      </w:tr>
      <w:tr>
        <w:trPr/>
        <w:tc>
          <w:tcPr>
            <w:noWrap/>
          </w:tcPr>
          <w:p>
            <w:pPr>
              <w:spacing w:after="200"/>
            </w:pPr>
            <w:hyperlink r:id="rId89" w:history="1">
              <w:r>
                <w:rPr>
                  <w:color w:val="1e198e"/>
                  <w:b w:val="1"/>
                  <w:bCs w:val="1"/>
                  <w:u w:val="single"/>
                </w:rPr>
                <w:t xml:space="preserve">Sous le signe de l’authenticité</w:t>
              </w:r>
            </w:hyperlink>
          </w:p>
          <w:p>
            <w:pPr/>
            <w:hyperlink r:id="rId10" w:history="1">
              <w:r>
                <w:rPr>
                  <w:color w:val="#410a8c"/>
                  <w:u w:val="single"/>
                </w:rPr>
                <w:t xml:space="preserve">Mathias Auclair</w:t>
              </w:r>
            </w:hyperlink>
            <w:r>
              <w:rPr/>
              <w:t xml:space="preserve">,</w:t>
            </w:r>
            <w:hyperlink r:id="rId90" w:history="1">
              <w:r>
                <w:rPr>
                  <w:color w:val="#410a8c"/>
                  <w:u w:val="single"/>
                </w:rPr>
                <w:t xml:space="preserve">Catherine Join-Diéterle</w:t>
              </w:r>
            </w:hyperlink>
          </w:p>
          <w:p>
            <w:pPr/>
            <w:r>
              <w:rPr>
                <w:i w:val="1"/>
                <w:iCs w:val="1"/>
              </w:rPr>
              <w:t xml:space="preserve">Modes ! À la ville, à la scène</w:t>
            </w:r>
            <w:r>
              <w:rPr/>
              <w:t xml:space="preserve">, pp.59-63, 2017</w:t>
            </w:r>
          </w:p>
          <w:p>
            <w:pPr/>
            <w:r>
              <w:rPr/>
              <w:t xml:space="preserve">Chapitre d'ouvrage</w:t>
            </w:r>
          </w:p>
          <w:p>
            <w:pPr/>
            <w:hyperlink r:id="rId89" w:history="1">
              <w:r>
                <w:rPr>
                  <w:color w:val="#410a8c"/>
                  <w:u w:val="single"/>
                </w:rPr>
                <w:t xml:space="preserve">hal-04062162v1</w:t>
              </w:r>
            </w:hyperlink>
          </w:p>
        </w:tc>
      </w:tr>
      <w:tr>
        <w:trPr/>
        <w:tc>
          <w:tcPr>
            <w:noWrap/>
          </w:tcPr>
          <w:p>
            <w:pPr>
              <w:spacing w:after="200"/>
            </w:pPr>
            <w:hyperlink r:id="rId91" w:history="1">
              <w:r>
                <w:rPr>
                  <w:color w:val="1e198e"/>
                  <w:b w:val="1"/>
                  <w:bCs w:val="1"/>
                  <w:u w:val="single"/>
                </w:rPr>
                <w:t xml:space="preserve">La scénographie mozartienne à l’Opéra de Paris (du XVIIIe au XXIe siècle)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Bibliothèque nationale de France, pp.118-133, 2017</w:t>
            </w:r>
          </w:p>
          <w:p>
            <w:pPr/>
            <w:r>
              <w:rPr/>
              <w:t xml:space="preserve">Chapitre d'ouvrage</w:t>
            </w:r>
          </w:p>
          <w:p>
            <w:pPr/>
            <w:hyperlink r:id="rId91" w:history="1">
              <w:r>
                <w:rPr>
                  <w:color w:val="#410a8c"/>
                  <w:u w:val="single"/>
                </w:rPr>
                <w:t xml:space="preserve">hal-04062165v1</w:t>
              </w:r>
            </w:hyperlink>
          </w:p>
        </w:tc>
      </w:tr>
      <w:tr>
        <w:trPr/>
        <w:tc>
          <w:tcPr>
            <w:noWrap/>
          </w:tcPr>
          <w:p>
            <w:pPr>
              <w:spacing w:after="200"/>
            </w:pPr>
            <w:hyperlink r:id="rId92" w:history="1">
              <w:r>
                <w:rPr>
                  <w:color w:val="1e198e"/>
                  <w:b w:val="1"/>
                  <w:bCs w:val="1"/>
                  <w:u w:val="single"/>
                </w:rPr>
                <w:t xml:space="preserve">La Création du monde, 1923</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pp.182-183, 2017</w:t>
            </w:r>
          </w:p>
          <w:p>
            <w:pPr/>
            <w:r>
              <w:rPr/>
              <w:t xml:space="preserve">Chapitre d'ouvrage</w:t>
            </w:r>
          </w:p>
          <w:p>
            <w:pPr/>
            <w:hyperlink r:id="rId92" w:history="1">
              <w:r>
                <w:rPr>
                  <w:color w:val="#410a8c"/>
                  <w:u w:val="single"/>
                </w:rPr>
                <w:t xml:space="preserve">hal-04062173v1</w:t>
              </w:r>
            </w:hyperlink>
          </w:p>
        </w:tc>
      </w:tr>
      <w:tr>
        <w:trPr/>
        <w:tc>
          <w:tcPr>
            <w:noWrap/>
          </w:tcPr>
          <w:p>
            <w:pPr>
              <w:spacing w:after="200"/>
            </w:pPr>
            <w:hyperlink r:id="rId93" w:history="1">
              <w:r>
                <w:rPr>
                  <w:color w:val="1e198e"/>
                  <w:b w:val="1"/>
                  <w:bCs w:val="1"/>
                  <w:u w:val="single"/>
                </w:rPr>
                <w:t xml:space="preserve">Le Nozze di Figaro dans la mise en scène de Giorgio Streheler (1973) : de la « fête mozartienne » au mythe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pp.134-137, 2017</w:t>
            </w:r>
          </w:p>
          <w:p>
            <w:pPr/>
            <w:r>
              <w:rPr/>
              <w:t xml:space="preserve">Chapitre d'ouvrage</w:t>
            </w:r>
          </w:p>
          <w:p>
            <w:pPr/>
            <w:hyperlink r:id="rId93" w:history="1">
              <w:r>
                <w:rPr>
                  <w:color w:val="#410a8c"/>
                  <w:u w:val="single"/>
                </w:rPr>
                <w:t xml:space="preserve">hal-04062167v1</w:t>
              </w:r>
            </w:hyperlink>
          </w:p>
        </w:tc>
      </w:tr>
      <w:tr>
        <w:trPr/>
        <w:tc>
          <w:tcPr>
            <w:noWrap/>
          </w:tcPr>
          <w:p>
            <w:pPr>
              <w:spacing w:after="200"/>
            </w:pPr>
            <w:hyperlink r:id="rId94" w:history="1">
              <w:r>
                <w:rPr>
                  <w:color w:val="1e198e"/>
                  <w:b w:val="1"/>
                  <w:bCs w:val="1"/>
                  <w:u w:val="single"/>
                </w:rPr>
                <w:t xml:space="preserve">Skating Rink, 1922</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pp.180-181, 2017</w:t>
            </w:r>
          </w:p>
          <w:p>
            <w:pPr/>
            <w:r>
              <w:rPr/>
              <w:t xml:space="preserve">Chapitre d'ouvrage</w:t>
            </w:r>
          </w:p>
          <w:p>
            <w:pPr/>
            <w:hyperlink r:id="rId94" w:history="1">
              <w:r>
                <w:rPr>
                  <w:color w:val="#410a8c"/>
                  <w:u w:val="single"/>
                </w:rPr>
                <w:t xml:space="preserve">hal-04062171v1</w:t>
              </w:r>
            </w:hyperlink>
          </w:p>
        </w:tc>
      </w:tr>
      <w:tr>
        <w:trPr/>
        <w:tc>
          <w:tcPr>
            <w:noWrap/>
          </w:tcPr>
          <w:p>
            <w:pPr>
              <w:spacing w:after="200"/>
            </w:pPr>
            <w:hyperlink r:id="rId95" w:history="1">
              <w:r>
                <w:rPr>
                  <w:color w:val="1e198e"/>
                  <w:b w:val="1"/>
                  <w:bCs w:val="1"/>
                  <w:u w:val="single"/>
                </w:rPr>
                <w:t xml:space="preserve">Le Nozze di Figaro dans la mise en scène de Giorgio Strehler (1973) : de la &amp;quot;fête mozartienne&amp;quot; au mythe</w:t>
              </w:r>
            </w:hyperlink>
          </w:p>
          <w:p>
            <w:pPr/>
            <w:hyperlink r:id="rId10" w:history="1">
              <w:r>
                <w:rPr>
                  <w:color w:val="#410a8c"/>
                  <w:u w:val="single"/>
                </w:rPr>
                <w:t xml:space="preserve">Mathias Auclair</w:t>
              </w:r>
            </w:hyperlink>
          </w:p>
          <w:p>
            <w:pPr/>
            <w:r>
              <w:rPr>
                <w:i w:val="1"/>
                <w:iCs w:val="1"/>
              </w:rPr>
              <w:t xml:space="preserve">Mozart, une passion française</w:t>
            </w:r>
            <w:r>
              <w:rPr/>
              <w:t xml:space="preserve">, Bibliothèque nationale de France, pp.134-135, 2017</w:t>
            </w:r>
          </w:p>
          <w:p>
            <w:pPr/>
            <w:r>
              <w:rPr/>
              <w:t xml:space="preserve">Chapitre d'ouvrage</w:t>
            </w:r>
          </w:p>
          <w:p>
            <w:pPr/>
            <w:hyperlink r:id="rId95" w:history="1">
              <w:r>
                <w:rPr>
                  <w:color w:val="#410a8c"/>
                  <w:u w:val="single"/>
                </w:rPr>
                <w:t xml:space="preserve">hal-04171104v1</w:t>
              </w:r>
            </w:hyperlink>
          </w:p>
        </w:tc>
      </w:tr>
      <w:tr>
        <w:trPr/>
        <w:tc>
          <w:tcPr>
            <w:noWrap/>
          </w:tcPr>
          <w:p>
            <w:pPr>
              <w:spacing w:after="200"/>
            </w:pPr>
            <w:hyperlink r:id="rId96" w:history="1">
              <w:r>
                <w:rPr>
                  <w:color w:val="1e198e"/>
                  <w:b w:val="1"/>
                  <w:bCs w:val="1"/>
                  <w:u w:val="single"/>
                </w:rPr>
                <w:t xml:space="preserve">Bijoux d’Opéra</w:t>
              </w:r>
            </w:hyperlink>
          </w:p>
          <w:p>
            <w:pPr/>
            <w:hyperlink r:id="rId97" w:history="1">
              <w:r>
                <w:rPr>
                  <w:color w:val="#410a8c"/>
                  <w:u w:val="single"/>
                </w:rPr>
                <w:t xml:space="preserve">Benoît Cailmail</w:t>
              </w:r>
            </w:hyperlink>
            <w:r>
              <w:rPr/>
              <w:t xml:space="preserve">,</w:t>
            </w:r>
            <w:hyperlink r:id="rId10" w:history="1">
              <w:r>
                <w:rPr>
                  <w:color w:val="#410a8c"/>
                  <w:u w:val="single"/>
                </w:rPr>
                <w:t xml:space="preserve">Mathias Auclair</w:t>
              </w:r>
            </w:hyperlink>
          </w:p>
          <w:p>
            <w:pPr/>
            <w:r>
              <w:rPr/>
              <w:t xml:space="preserve">Centre national du costume de scène (CNCS). </w:t>
            </w:r>
            <w:r>
              <w:rPr>
                <w:i w:val="1"/>
                <w:iCs w:val="1"/>
              </w:rPr>
              <w:t xml:space="preserve">Artisans de la scène. La fabrique du costume</w:t>
            </w:r>
            <w:r>
              <w:rPr/>
              <w:t xml:space="preserve">, Somogy éditions d'art, pp.26-29, 2017, 978-2-7572-1345-2</w:t>
            </w:r>
          </w:p>
          <w:p>
            <w:pPr/>
            <w:r>
              <w:rPr/>
              <w:t xml:space="preserve">Chapitre d'ouvrage</w:t>
            </w:r>
          </w:p>
          <w:p>
            <w:pPr/>
            <w:hyperlink r:id="rId96" w:history="1">
              <w:r>
                <w:rPr>
                  <w:color w:val="#410a8c"/>
                  <w:u w:val="single"/>
                </w:rPr>
                <w:t xml:space="preserve">hal-04876677v1</w:t>
              </w:r>
            </w:hyperlink>
          </w:p>
        </w:tc>
      </w:tr>
      <w:tr>
        <w:trPr/>
        <w:tc>
          <w:tcPr>
            <w:noWrap/>
          </w:tcPr>
          <w:p>
            <w:pPr>
              <w:spacing w:after="200"/>
            </w:pPr>
            <w:hyperlink r:id="rId98" w:history="1">
              <w:r>
                <w:rPr>
                  <w:color w:val="1e198e"/>
                  <w:b w:val="1"/>
                  <w:bCs w:val="1"/>
                  <w:u w:val="single"/>
                </w:rPr>
                <w:t xml:space="preserve">Maquettes de Paul Lormier pour les costumes des Mohicans, ballet d’Antonio Guerra</w:t>
              </w:r>
            </w:hyperlink>
          </w:p>
          <w:p>
            <w:pPr/>
            <w:hyperlink r:id="rId10" w:history="1">
              <w:r>
                <w:rPr>
                  <w:color w:val="#410a8c"/>
                  <w:u w:val="single"/>
                </w:rPr>
                <w:t xml:space="preserve">Mathias Auclair</w:t>
              </w:r>
            </w:hyperlink>
          </w:p>
          <w:p>
            <w:pPr/>
            <w:r>
              <w:rPr>
                <w:i w:val="1"/>
                <w:iCs w:val="1"/>
              </w:rPr>
              <w:t xml:space="preserve">Le Scalp et le calumet : imaginer et représenter l’Indien en Occident du XVIe siècle à nos jours</w:t>
            </w:r>
            <w:r>
              <w:rPr/>
              <w:t xml:space="preserve">, pp.236, 2017</w:t>
            </w:r>
          </w:p>
          <w:p>
            <w:pPr/>
            <w:r>
              <w:rPr/>
              <w:t xml:space="preserve">Chapitre d'ouvrage</w:t>
            </w:r>
          </w:p>
          <w:p>
            <w:pPr/>
            <w:hyperlink r:id="rId98" w:history="1">
              <w:r>
                <w:rPr>
                  <w:color w:val="#410a8c"/>
                  <w:u w:val="single"/>
                </w:rPr>
                <w:t xml:space="preserve">hal-04082419v1</w:t>
              </w:r>
            </w:hyperlink>
          </w:p>
        </w:tc>
      </w:tr>
      <w:tr>
        <w:trPr/>
        <w:tc>
          <w:tcPr>
            <w:noWrap/>
          </w:tcPr>
          <w:p>
            <w:pPr>
              <w:spacing w:after="200"/>
            </w:pPr>
            <w:hyperlink r:id="rId99" w:history="1">
              <w:r>
                <w:rPr>
                  <w:color w:val="1e198e"/>
                  <w:b w:val="1"/>
                  <w:bCs w:val="1"/>
                  <w:u w:val="single"/>
                </w:rPr>
                <w:t xml:space="preserve">Le “bouquet de rêves” de Marc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Gourcuff Gradenigo, pp.41-104, 2014</w:t>
            </w:r>
          </w:p>
          <w:p>
            <w:pPr/>
            <w:r>
              <w:rPr/>
              <w:t xml:space="preserve">Chapitre d'ouvrage</w:t>
            </w:r>
          </w:p>
          <w:p>
            <w:pPr/>
            <w:hyperlink r:id="rId99" w:history="1">
              <w:r>
                <w:rPr>
                  <w:color w:val="#410a8c"/>
                  <w:u w:val="single"/>
                </w:rPr>
                <w:t xml:space="preserve">hal-04171891v1</w:t>
              </w:r>
            </w:hyperlink>
          </w:p>
        </w:tc>
      </w:tr>
      <w:tr>
        <w:trPr/>
        <w:tc>
          <w:tcPr>
            <w:noWrap/>
          </w:tcPr>
          <w:p>
            <w:pPr>
              <w:spacing w:after="200"/>
            </w:pPr>
            <w:hyperlink r:id="rId100" w:history="1">
              <w:r>
                <w:rPr>
                  <w:color w:val="1e198e"/>
                  <w:b w:val="1"/>
                  <w:bCs w:val="1"/>
                  <w:u w:val="single"/>
                </w:rPr>
                <w:t xml:space="preserve">Aux sources de la création du département de la Musique : le rattachement de la bibliothèque de l'Opéra à la Bibliothèque nationale</w:t>
              </w:r>
            </w:hyperlink>
          </w:p>
          <w:p>
            <w:pPr/>
            <w:hyperlink r:id="rId10" w:history="1">
              <w:r>
                <w:rPr>
                  <w:color w:val="#410a8c"/>
                  <w:u w:val="single"/>
                </w:rPr>
                <w:t xml:space="preserve">Mathias Auclair</w:t>
              </w:r>
            </w:hyperlink>
          </w:p>
          <w:p>
            <w:pPr/>
            <w:r>
              <w:rPr>
                <w:i w:val="1"/>
                <w:iCs w:val="1"/>
              </w:rPr>
              <w:t xml:space="preserve">Les convergences entre passé et futur dans les collections des arts du spectacle : Société internationale des bibliothèques et musées des arts du spectacle (28e congrès : Munich, 26-30 juillet 2010)</w:t>
            </w:r>
            <w:r>
              <w:rPr/>
              <w:t xml:space="preserve">, P. Lang, pp.97-115, 2014</w:t>
            </w:r>
          </w:p>
          <w:p>
            <w:pPr/>
            <w:r>
              <w:rPr/>
              <w:t xml:space="preserve">Chapitre d'ouvrage</w:t>
            </w:r>
          </w:p>
          <w:p>
            <w:pPr/>
            <w:hyperlink r:id="rId100" w:history="1">
              <w:r>
                <w:rPr>
                  <w:color w:val="#410a8c"/>
                  <w:u w:val="single"/>
                </w:rPr>
                <w:t xml:space="preserve">hal-04171114v1</w:t>
              </w:r>
            </w:hyperlink>
          </w:p>
        </w:tc>
      </w:tr>
      <w:tr>
        <w:trPr/>
        <w:tc>
          <w:tcPr>
            <w:noWrap/>
          </w:tcPr>
          <w:p>
            <w:pPr>
              <w:spacing w:after="200"/>
            </w:pPr>
            <w:hyperlink r:id="rId101" w:history="1">
              <w:r>
                <w:rPr>
                  <w:color w:val="1e198e"/>
                  <w:b w:val="1"/>
                  <w:bCs w:val="1"/>
                  <w:u w:val="single"/>
                </w:rPr>
                <w:t xml:space="preserve">En France seulement</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r>
              <w:rPr/>
              <w:t xml:space="preserve">,</w:t>
            </w:r>
            <w:hyperlink r:id="rId16" w:history="1">
              <w:r>
                <w:rPr>
                  <w:color w:val="#410a8c"/>
                  <w:u w:val="single"/>
                </w:rPr>
                <w:t xml:space="preserve">Inès Piovesan</w:t>
              </w:r>
            </w:hyperlink>
          </w:p>
          <w:p>
            <w:pPr/>
            <w:r>
              <w:rPr>
                <w:i w:val="1"/>
                <w:iCs w:val="1"/>
              </w:rPr>
              <w:t xml:space="preserve">Les Ballets Suédois : une compagnie d’avant-garde (1920-1925)</w:t>
            </w:r>
            <w:r>
              <w:rPr/>
              <w:t xml:space="preserve">, Gourcuff Gradenigo, pp.9, 2014</w:t>
            </w:r>
          </w:p>
          <w:p>
            <w:pPr/>
            <w:r>
              <w:rPr/>
              <w:t xml:space="preserve">Chapitre d'ouvrage</w:t>
            </w:r>
          </w:p>
          <w:p>
            <w:pPr/>
            <w:hyperlink r:id="rId101" w:history="1">
              <w:r>
                <w:rPr>
                  <w:color w:val="#410a8c"/>
                  <w:u w:val="single"/>
                </w:rPr>
                <w:t xml:space="preserve">hal-04171119v1</w:t>
              </w:r>
            </w:hyperlink>
          </w:p>
        </w:tc>
      </w:tr>
      <w:tr>
        <w:trPr/>
        <w:tc>
          <w:tcPr>
            <w:noWrap/>
          </w:tcPr>
          <w:p>
            <w:pPr>
              <w:spacing w:after="200"/>
            </w:pPr>
            <w:hyperlink r:id="rId102" w:history="1">
              <w:r>
                <w:rPr>
                  <w:color w:val="1e198e"/>
                  <w:b w:val="1"/>
                  <w:bCs w:val="1"/>
                  <w:u w:val="single"/>
                </w:rPr>
                <w:t xml:space="preserve">Le répertoire</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p>
          <w:p>
            <w:pPr/>
            <w:r>
              <w:rPr>
                <w:i w:val="1"/>
                <w:iCs w:val="1"/>
              </w:rPr>
              <w:t xml:space="preserve">Les Ballets suédois : une compagnie d'avant-garde (1920-1925)</w:t>
            </w:r>
            <w:r>
              <w:rPr/>
              <w:t xml:space="preserve">, Gourcuff Gradenigo, pp.73-125, 2014</w:t>
            </w:r>
          </w:p>
          <w:p>
            <w:pPr/>
            <w:r>
              <w:rPr/>
              <w:t xml:space="preserve">Chapitre d'ouvrage</w:t>
            </w:r>
          </w:p>
          <w:p>
            <w:pPr/>
            <w:hyperlink r:id="rId102" w:history="1">
              <w:r>
                <w:rPr>
                  <w:color w:val="#410a8c"/>
                  <w:u w:val="single"/>
                </w:rPr>
                <w:t xml:space="preserve">hal-04171113v1</w:t>
              </w:r>
            </w:hyperlink>
          </w:p>
        </w:tc>
      </w:tr>
      <w:tr>
        <w:trPr/>
        <w:tc>
          <w:tcPr>
            <w:noWrap/>
          </w:tcPr>
          <w:p>
            <w:pPr>
              <w:spacing w:after="200"/>
            </w:pPr>
            <w:hyperlink r:id="rId103" w:history="1">
              <w:r>
                <w:rPr>
                  <w:color w:val="1e198e"/>
                  <w:b w:val="1"/>
                  <w:bCs w:val="1"/>
                  <w:u w:val="single"/>
                </w:rPr>
                <w:t xml:space="preserve">Les collections sur les Ballets Suédois conservées à la Bibliothèque-musée de l’Opéra</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pp.67-71, 2014</w:t>
            </w:r>
          </w:p>
          <w:p>
            <w:pPr/>
            <w:r>
              <w:rPr/>
              <w:t xml:space="preserve">Chapitre d'ouvrage</w:t>
            </w:r>
          </w:p>
          <w:p>
            <w:pPr/>
            <w:hyperlink r:id="rId103" w:history="1">
              <w:r>
                <w:rPr>
                  <w:color w:val="#410a8c"/>
                  <w:u w:val="single"/>
                </w:rPr>
                <w:t xml:space="preserve">hal-04171111v1</w:t>
              </w:r>
            </w:hyperlink>
          </w:p>
        </w:tc>
      </w:tr>
      <w:tr>
        <w:trPr/>
        <w:tc>
          <w:tcPr>
            <w:noWrap/>
          </w:tcPr>
          <w:p>
            <w:pPr>
              <w:spacing w:after="200"/>
            </w:pPr>
            <w:hyperlink r:id="rId104" w:history="1">
              <w:r>
                <w:rPr>
                  <w:color w:val="1e198e"/>
                  <w:b w:val="1"/>
                  <w:bCs w:val="1"/>
                  <w:u w:val="single"/>
                </w:rPr>
                <w:t xml:space="preserve">Rolf de Maré et Jacques Hébertot : diriger et administrer une compagnie d’avant-garde face aux Ballets Russes</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pp.11-21, 2014</w:t>
            </w:r>
          </w:p>
          <w:p>
            <w:pPr/>
            <w:r>
              <w:rPr/>
              <w:t xml:space="preserve">Chapitre d'ouvrage</w:t>
            </w:r>
          </w:p>
          <w:p>
            <w:pPr/>
            <w:hyperlink r:id="rId104" w:history="1">
              <w:r>
                <w:rPr>
                  <w:color w:val="#410a8c"/>
                  <w:u w:val="single"/>
                </w:rPr>
                <w:t xml:space="preserve">hal-04171107v1</w:t>
              </w:r>
            </w:hyperlink>
          </w:p>
        </w:tc>
      </w:tr>
      <w:tr>
        <w:trPr/>
        <w:tc>
          <w:tcPr>
            <w:noWrap/>
          </w:tcPr>
          <w:p>
            <w:pPr>
              <w:spacing w:after="200"/>
            </w:pPr>
            <w:hyperlink r:id="rId105" w:history="1">
              <w:r>
                <w:rPr>
                  <w:color w:val="1e198e"/>
                  <w:b w:val="1"/>
                  <w:bCs w:val="1"/>
                  <w:u w:val="single"/>
                </w:rPr>
                <w:t xml:space="preserve">Hippolyte et Aricie ou la tragédie démembrée : propos de Jean-Marie Villégier</w:t>
              </w:r>
            </w:hyperlink>
          </w:p>
          <w:p>
            <w:pPr/>
            <w:hyperlink r:id="rId10" w:history="1">
              <w:r>
                <w:rPr>
                  <w:color w:val="#410a8c"/>
                  <w:u w:val="single"/>
                </w:rPr>
                <w:t xml:space="preserve">Mathias Auclair</w:t>
              </w:r>
            </w:hyperlink>
            <w:r>
              <w:rPr/>
              <w:t xml:space="preserve">,</w:t>
            </w:r>
            <w:hyperlink r:id="rId106" w:history="1">
              <w:r>
                <w:rPr>
                  <w:color w:val="#410a8c"/>
                  <w:u w:val="single"/>
                </w:rPr>
                <w:t xml:space="preserve">Jean-Marie Villégier</w:t>
              </w:r>
            </w:hyperlink>
          </w:p>
          <w:p>
            <w:pPr/>
            <w:r>
              <w:rPr>
                <w:i w:val="1"/>
                <w:iCs w:val="1"/>
              </w:rPr>
              <w:t xml:space="preserve">Rameau et la scène</w:t>
            </w:r>
            <w:r>
              <w:rPr/>
              <w:t xml:space="preserve">, Bibliothèque nationale de France, pp.76-81, 2014</w:t>
            </w:r>
          </w:p>
          <w:p>
            <w:pPr/>
            <w:r>
              <w:rPr/>
              <w:t xml:space="preserve">Chapitre d'ouvrage</w:t>
            </w:r>
          </w:p>
          <w:p>
            <w:pPr/>
            <w:hyperlink r:id="rId105" w:history="1">
              <w:r>
                <w:rPr>
                  <w:color w:val="#410a8c"/>
                  <w:u w:val="single"/>
                </w:rPr>
                <w:t xml:space="preserve">hal-04171120v1</w:t>
              </w:r>
            </w:hyperlink>
          </w:p>
        </w:tc>
      </w:tr>
      <w:tr>
        <w:trPr/>
        <w:tc>
          <w:tcPr>
            <w:noWrap/>
          </w:tcPr>
          <w:p>
            <w:pPr>
              <w:spacing w:after="200"/>
            </w:pPr>
            <w:hyperlink r:id="rId107" w:history="1">
              <w:r>
                <w:rPr>
                  <w:color w:val="1e198e"/>
                  <w:b w:val="1"/>
                  <w:bCs w:val="1"/>
                  <w:u w:val="single"/>
                </w:rPr>
                <w:t xml:space="preserve">Les interprètes de Rameau à l’Opéra (XVIIIe-XXIe siècle)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pp.82-95, 2014</w:t>
            </w:r>
          </w:p>
          <w:p>
            <w:pPr/>
            <w:r>
              <w:rPr/>
              <w:t xml:space="preserve">Chapitre d'ouvrage</w:t>
            </w:r>
          </w:p>
          <w:p>
            <w:pPr/>
            <w:hyperlink r:id="rId107" w:history="1">
              <w:r>
                <w:rPr>
                  <w:color w:val="#410a8c"/>
                  <w:u w:val="single"/>
                </w:rPr>
                <w:t xml:space="preserve">hal-04171105v1</w:t>
              </w:r>
            </w:hyperlink>
          </w:p>
        </w:tc>
      </w:tr>
      <w:tr>
        <w:trPr/>
        <w:tc>
          <w:tcPr>
            <w:noWrap/>
          </w:tcPr>
          <w:p>
            <w:pPr>
              <w:spacing w:after="200"/>
            </w:pPr>
            <w:hyperlink r:id="rId108" w:history="1">
              <w:r>
                <w:rPr>
                  <w:color w:val="1e198e"/>
                  <w:b w:val="1"/>
                  <w:bCs w:val="1"/>
                  <w:u w:val="single"/>
                </w:rPr>
                <w:t xml:space="preserve">Les Indes galantes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pp.124-147, 2014</w:t>
            </w:r>
          </w:p>
          <w:p>
            <w:pPr/>
            <w:r>
              <w:rPr/>
              <w:t xml:space="preserve">Chapitre d'ouvrage</w:t>
            </w:r>
          </w:p>
          <w:p>
            <w:pPr/>
            <w:hyperlink r:id="rId108" w:history="1">
              <w:r>
                <w:rPr>
                  <w:color w:val="#410a8c"/>
                  <w:u w:val="single"/>
                </w:rPr>
                <w:t xml:space="preserve">hal-04171892v1</w:t>
              </w:r>
            </w:hyperlink>
          </w:p>
        </w:tc>
      </w:tr>
      <w:tr>
        <w:trPr/>
        <w:tc>
          <w:tcPr>
            <w:noWrap/>
          </w:tcPr>
          <w:p>
            <w:pPr>
              <w:spacing w:after="200"/>
            </w:pPr>
            <w:hyperlink r:id="rId109" w:history="1">
              <w:r>
                <w:rPr>
                  <w:color w:val="1e198e"/>
                  <w:b w:val="1"/>
                  <w:bCs w:val="1"/>
                  <w:u w:val="single"/>
                </w:rPr>
                <w:t xml:space="preserve">Décors, costumes et mises en scène : la continuité d’une esthétique à l’Opéra du XVIIIe au XXIe siècle ?</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pp.42-75, 2014</w:t>
            </w:r>
          </w:p>
          <w:p>
            <w:pPr/>
            <w:r>
              <w:rPr/>
              <w:t xml:space="preserve">Chapitre d'ouvrage</w:t>
            </w:r>
          </w:p>
          <w:p>
            <w:pPr/>
            <w:hyperlink r:id="rId109" w:history="1">
              <w:r>
                <w:rPr>
                  <w:color w:val="#410a8c"/>
                  <w:u w:val="single"/>
                </w:rPr>
                <w:t xml:space="preserve">hal-04171117v1</w:t>
              </w:r>
            </w:hyperlink>
          </w:p>
        </w:tc>
      </w:tr>
      <w:tr>
        <w:trPr/>
        <w:tc>
          <w:tcPr>
            <w:noWrap/>
          </w:tcPr>
          <w:p>
            <w:pPr>
              <w:spacing w:after="200"/>
            </w:pPr>
            <w:hyperlink r:id="rId110" w:history="1">
              <w:r>
                <w:rPr>
                  <w:color w:val="1e198e"/>
                  <w:b w:val="1"/>
                  <w:bCs w:val="1"/>
                  <w:u w:val="single"/>
                </w:rPr>
                <w:t xml:space="preserve">Les décors de théâtre</w:t>
              </w:r>
            </w:hyperlink>
          </w:p>
          <w:p>
            <w:pPr/>
            <w:hyperlink r:id="rId10" w:history="1">
              <w:r>
                <w:rPr>
                  <w:color w:val="#410a8c"/>
                  <w:u w:val="single"/>
                </w:rPr>
                <w:t xml:space="preserve">Mathias Auclair</w:t>
              </w:r>
            </w:hyperlink>
          </w:p>
          <w:p>
            <w:pPr/>
            <w:r>
              <w:rPr>
                <w:i w:val="1"/>
                <w:iCs w:val="1"/>
              </w:rPr>
              <w:t xml:space="preserve">La Fabrique du Romantisme : Charles Nodier et les Voyages pittoresques [exposition, Paris, musée de la Vie romantique, 11 octobre 2014-18 janvier 2015]</w:t>
            </w:r>
            <w:r>
              <w:rPr/>
              <w:t xml:space="preserve">, Paris Musées, pp.109, 2014</w:t>
            </w:r>
          </w:p>
          <w:p>
            <w:pPr/>
            <w:r>
              <w:rPr/>
              <w:t xml:space="preserve">Chapitre d'ouvrage</w:t>
            </w:r>
          </w:p>
          <w:p>
            <w:pPr/>
            <w:hyperlink r:id="rId110" w:history="1">
              <w:r>
                <w:rPr>
                  <w:color w:val="#410a8c"/>
                  <w:u w:val="single"/>
                </w:rPr>
                <w:t xml:space="preserve">hal-04171116v1</w:t>
              </w:r>
            </w:hyperlink>
          </w:p>
        </w:tc>
      </w:tr>
      <w:tr>
        <w:trPr/>
        <w:tc>
          <w:tcPr>
            <w:noWrap/>
          </w:tcPr>
          <w:p>
            <w:pPr>
              <w:spacing w:after="200"/>
            </w:pPr>
            <w:hyperlink r:id="rId111" w:history="1">
              <w:r>
                <w:rPr>
                  <w:color w:val="1e198e"/>
                  <w:b w:val="1"/>
                  <w:bCs w:val="1"/>
                  <w:u w:val="single"/>
                </w:rPr>
                <w:t xml:space="preserve">Platée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pp.170-177, 2014</w:t>
            </w:r>
          </w:p>
          <w:p>
            <w:pPr/>
            <w:r>
              <w:rPr/>
              <w:t xml:space="preserve">Chapitre d'ouvrage</w:t>
            </w:r>
          </w:p>
          <w:p>
            <w:pPr/>
            <w:hyperlink r:id="rId111" w:history="1">
              <w:r>
                <w:rPr>
                  <w:color w:val="#410a8c"/>
                  <w:u w:val="single"/>
                </w:rPr>
                <w:t xml:space="preserve">hal-04171110v1</w:t>
              </w:r>
            </w:hyperlink>
          </w:p>
        </w:tc>
      </w:tr>
      <w:tr>
        <w:trPr/>
        <w:tc>
          <w:tcPr>
            <w:noWrap/>
          </w:tcPr>
          <w:p>
            <w:pPr>
              <w:spacing w:after="200"/>
            </w:pPr>
            <w:hyperlink r:id="rId112" w:history="1">
              <w:r>
                <w:rPr>
                  <w:color w:val="1e198e"/>
                  <w:b w:val="1"/>
                  <w:bCs w:val="1"/>
                  <w:u w:val="single"/>
                </w:rPr>
                <w:t xml:space="preserve">Dardanus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pp.158-169, 2014</w:t>
            </w:r>
          </w:p>
          <w:p>
            <w:pPr/>
            <w:r>
              <w:rPr/>
              <w:t xml:space="preserve">Chapitre d'ouvrage</w:t>
            </w:r>
          </w:p>
          <w:p>
            <w:pPr/>
            <w:hyperlink r:id="rId112" w:history="1">
              <w:r>
                <w:rPr>
                  <w:color w:val="#410a8c"/>
                  <w:u w:val="single"/>
                </w:rPr>
                <w:t xml:space="preserve">hal-04171108v1</w:t>
              </w:r>
            </w:hyperlink>
          </w:p>
        </w:tc>
      </w:tr>
      <w:tr>
        <w:trPr/>
        <w:tc>
          <w:tcPr>
            <w:noWrap/>
          </w:tcPr>
          <w:p>
            <w:pPr>
              <w:spacing w:after="200"/>
            </w:pPr>
            <w:hyperlink r:id="rId113" w:history="1">
              <w:r>
                <w:rPr>
                  <w:color w:val="1e198e"/>
                  <w:b w:val="1"/>
                  <w:bCs w:val="1"/>
                  <w:u w:val="single"/>
                </w:rPr>
                <w:t xml:space="preserve">La commande du plafond de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Montreuil, pp.9-21, 2014</w:t>
            </w:r>
          </w:p>
          <w:p>
            <w:pPr/>
            <w:r>
              <w:rPr/>
              <w:t xml:space="preserve">Chapitre d'ouvrage</w:t>
            </w:r>
          </w:p>
          <w:p>
            <w:pPr/>
            <w:hyperlink r:id="rId113" w:history="1">
              <w:r>
                <w:rPr>
                  <w:color w:val="#410a8c"/>
                  <w:u w:val="single"/>
                </w:rPr>
                <w:t xml:space="preserve">hal-04171106v1</w:t>
              </w:r>
            </w:hyperlink>
          </w:p>
        </w:tc>
      </w:tr>
      <w:tr>
        <w:trPr/>
        <w:tc>
          <w:tcPr>
            <w:noWrap/>
          </w:tcPr>
          <w:p>
            <w:pPr>
              <w:spacing w:after="200"/>
            </w:pPr>
            <w:hyperlink r:id="rId114" w:history="1">
              <w:r>
                <w:rPr>
                  <w:color w:val="1e198e"/>
                  <w:b w:val="1"/>
                  <w:bCs w:val="1"/>
                  <w:u w:val="single"/>
                </w:rPr>
                <w:t xml:space="preserve">Du XXe au XXIe siècle : entretien avec Brigitte Lefèvre</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Le Ballet de l’Opéra : Trois siècles de suprématie depuis Louis XIV</w:t>
            </w:r>
            <w:r>
              <w:rPr/>
              <w:t xml:space="preserve">, Albin Michel, pp.336-345, 2013</w:t>
            </w:r>
          </w:p>
          <w:p>
            <w:pPr/>
            <w:r>
              <w:rPr/>
              <w:t xml:space="preserve">Chapitre d'ouvrage</w:t>
            </w:r>
          </w:p>
          <w:p>
            <w:pPr/>
            <w:hyperlink r:id="rId114" w:history="1">
              <w:r>
                <w:rPr>
                  <w:color w:val="#410a8c"/>
                  <w:u w:val="single"/>
                </w:rPr>
                <w:t xml:space="preserve">hal-04171911v1</w:t>
              </w:r>
            </w:hyperlink>
          </w:p>
        </w:tc>
      </w:tr>
      <w:tr>
        <w:trPr/>
        <w:tc>
          <w:tcPr>
            <w:noWrap/>
          </w:tcPr>
          <w:p>
            <w:pPr>
              <w:spacing w:after="200"/>
            </w:pPr>
            <w:hyperlink r:id="rId115" w:history="1">
              <w:r>
                <w:rPr>
                  <w:color w:val="1e198e"/>
                  <w:b w:val="1"/>
                  <w:bCs w:val="1"/>
                  <w:u w:val="single"/>
                </w:rPr>
                <w:t xml:space="preserve">L'Anneau du Nibelung. Der Ring des Nibelungen</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pp.155-181, 2013, 978-2-7177-2546-9</w:t>
            </w:r>
          </w:p>
          <w:p>
            <w:pPr/>
            <w:r>
              <w:rPr/>
              <w:t xml:space="preserve">Chapitre d'ouvrage</w:t>
            </w:r>
          </w:p>
          <w:p>
            <w:pPr/>
            <w:hyperlink r:id="rId115" w:history="1">
              <w:r>
                <w:rPr>
                  <w:color w:val="#410a8c"/>
                  <w:u w:val="single"/>
                </w:rPr>
                <w:t xml:space="preserve">hal-04171914v1</w:t>
              </w:r>
            </w:hyperlink>
          </w:p>
        </w:tc>
      </w:tr>
      <w:tr>
        <w:trPr/>
        <w:tc>
          <w:tcPr>
            <w:noWrap/>
          </w:tcPr>
          <w:p>
            <w:pPr>
              <w:spacing w:after="200"/>
            </w:pPr>
            <w:hyperlink r:id="rId116" w:history="1">
              <w:r>
                <w:rPr>
                  <w:color w:val="1e198e"/>
                  <w:b w:val="1"/>
                  <w:bCs w:val="1"/>
                  <w:u w:val="single"/>
                </w:rPr>
                <w:t xml:space="preserve">La postérité</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pp.73-86, 2013, 978-2-7177-2546-9</w:t>
            </w:r>
          </w:p>
          <w:p>
            <w:pPr/>
            <w:r>
              <w:rPr/>
              <w:t xml:space="preserve">Chapitre d'ouvrage</w:t>
            </w:r>
          </w:p>
          <w:p>
            <w:pPr/>
            <w:hyperlink r:id="rId116" w:history="1">
              <w:r>
                <w:rPr>
                  <w:color w:val="#410a8c"/>
                  <w:u w:val="single"/>
                </w:rPr>
                <w:t xml:space="preserve">hal-04171909v1</w:t>
              </w:r>
            </w:hyperlink>
          </w:p>
        </w:tc>
      </w:tr>
      <w:tr>
        <w:trPr/>
        <w:tc>
          <w:tcPr>
            <w:noWrap/>
          </w:tcPr>
          <w:p>
            <w:pPr>
              <w:spacing w:after="200"/>
            </w:pPr>
            <w:hyperlink r:id="rId117" w:history="1">
              <w:r>
                <w:rPr>
                  <w:color w:val="1e198e"/>
                  <w:b w:val="1"/>
                  <w:bCs w:val="1"/>
                  <w:u w:val="single"/>
                </w:rPr>
                <w:t xml:space="preserve">Wagner à l'Opéra</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Fayard; Cité de la musique, pp.73-82, 2013</w:t>
            </w:r>
          </w:p>
          <w:p>
            <w:pPr/>
            <w:r>
              <w:rPr/>
              <w:t xml:space="preserve">Chapitre d'ouvrage</w:t>
            </w:r>
          </w:p>
          <w:p>
            <w:pPr/>
            <w:hyperlink r:id="rId117" w:history="1">
              <w:r>
                <w:rPr>
                  <w:color w:val="#410a8c"/>
                  <w:u w:val="single"/>
                </w:rPr>
                <w:t xml:space="preserve">hal-04171905v1</w:t>
              </w:r>
            </w:hyperlink>
          </w:p>
        </w:tc>
      </w:tr>
      <w:tr>
        <w:trPr/>
        <w:tc>
          <w:tcPr>
            <w:noWrap/>
          </w:tcPr>
          <w:p>
            <w:pPr>
              <w:spacing w:after="200"/>
            </w:pPr>
            <w:hyperlink r:id="rId118" w:history="1">
              <w:r>
                <w:rPr>
                  <w:color w:val="1e198e"/>
                  <w:b w:val="1"/>
                  <w:bCs w:val="1"/>
                  <w:u w:val="single"/>
                </w:rPr>
                <w:t xml:space="preserve">Le décor et le costume de ballet sous l’Ancien Régime, la Révolution et l’Empire</w:t>
              </w:r>
            </w:hyperlink>
          </w:p>
          <w:p>
            <w:pPr/>
            <w:hyperlink r:id="rId10" w:history="1">
              <w:r>
                <w:rPr>
                  <w:color w:val="#410a8c"/>
                  <w:u w:val="single"/>
                </w:rPr>
                <w:t xml:space="preserve">Mathias Auclair</w:t>
              </w:r>
            </w:hyperlink>
            <w:r>
              <w:rPr/>
              <w:t xml:space="preserve">,</w:t>
            </w:r>
            <w:hyperlink r:id="rId119" w:history="1">
              <w:r>
                <w:rPr>
                  <w:color w:val="#410a8c"/>
                  <w:u w:val="single"/>
                </w:rPr>
                <w:t xml:space="preserve">Maria Zhiltsova</w:t>
              </w:r>
            </w:hyperlink>
          </w:p>
          <w:p>
            <w:pPr/>
            <w:r>
              <w:rPr/>
              <w:t xml:space="preserve">Mathias Auclair; Christophe Ghristi. </w:t>
            </w:r>
            <w:r>
              <w:rPr>
                <w:i w:val="1"/>
                <w:iCs w:val="1"/>
              </w:rPr>
              <w:t xml:space="preserve">Le Ballet de l’Opéra : Trois siècles de suprématie depuis Louis XIV</w:t>
            </w:r>
            <w:r>
              <w:rPr/>
              <w:t xml:space="preserve">, Albin Michel, pp.38-43, 2013</w:t>
            </w:r>
          </w:p>
          <w:p>
            <w:pPr/>
            <w:r>
              <w:rPr/>
              <w:t xml:space="preserve">Chapitre d'ouvrage</w:t>
            </w:r>
          </w:p>
          <w:p>
            <w:pPr/>
            <w:hyperlink r:id="rId118" w:history="1">
              <w:r>
                <w:rPr>
                  <w:color w:val="#410a8c"/>
                  <w:u w:val="single"/>
                </w:rPr>
                <w:t xml:space="preserve">hal-04171912v1</w:t>
              </w:r>
            </w:hyperlink>
          </w:p>
        </w:tc>
      </w:tr>
      <w:tr>
        <w:trPr/>
        <w:tc>
          <w:tcPr>
            <w:noWrap/>
          </w:tcPr>
          <w:p>
            <w:pPr>
              <w:spacing w:after="200"/>
            </w:pPr>
            <w:hyperlink r:id="rId120" w:history="1">
              <w:r>
                <w:rPr>
                  <w:color w:val="1e198e"/>
                  <w:b w:val="1"/>
                  <w:bCs w:val="1"/>
                  <w:u w:val="single"/>
                </w:rPr>
                <w:t xml:space="preserve">N°33 - The Garden</w:t>
              </w:r>
            </w:hyperlink>
          </w:p>
          <w:p>
            <w:pPr/>
            <w:hyperlink r:id="rId10" w:history="1">
              <w:r>
                <w:rPr>
                  <w:color w:val="#410a8c"/>
                  <w:u w:val="single"/>
                </w:rPr>
                <w:t xml:space="preserve">Mathias Auclair</w:t>
              </w:r>
            </w:hyperlink>
          </w:p>
          <w:p>
            <w:pPr/>
            <w:r>
              <w:rPr>
                <w:i w:val="1"/>
                <w:iCs w:val="1"/>
              </w:rPr>
              <w:t xml:space="preserve">Master Drawings 2013</w:t>
            </w:r>
            <w:r>
              <w:rPr/>
              <w:t xml:space="preserve">, Laura Pecheur, 2013</w:t>
            </w:r>
          </w:p>
          <w:p>
            <w:pPr/>
            <w:r>
              <w:rPr/>
              <w:t xml:space="preserve">Chapitre d'ouvrage</w:t>
            </w:r>
          </w:p>
          <w:p>
            <w:pPr/>
            <w:hyperlink r:id="rId120" w:history="1">
              <w:r>
                <w:rPr>
                  <w:color w:val="#410a8c"/>
                  <w:u w:val="single"/>
                </w:rPr>
                <w:t xml:space="preserve">hal-04171895v1</w:t>
              </w:r>
            </w:hyperlink>
          </w:p>
        </w:tc>
      </w:tr>
      <w:tr>
        <w:trPr/>
        <w:tc>
          <w:tcPr>
            <w:noWrap/>
          </w:tcPr>
          <w:p>
            <w:pPr>
              <w:spacing w:after="200"/>
            </w:pPr>
            <w:hyperlink r:id="rId121" w:history="1">
              <w:r>
                <w:rPr>
                  <w:color w:val="1e198e"/>
                  <w:b w:val="1"/>
                  <w:bCs w:val="1"/>
                  <w:u w:val="single"/>
                </w:rPr>
                <w:t xml:space="preserve">La Corse lyrique : la Corse et l’Opéra de Paris aux XIXe et XXe siècles</w:t>
              </w:r>
            </w:hyperlink>
          </w:p>
          <w:p>
            <w:pPr/>
            <w:hyperlink r:id="rId10" w:history="1">
              <w:r>
                <w:rPr>
                  <w:color w:val="#410a8c"/>
                  <w:u w:val="single"/>
                </w:rPr>
                <w:t xml:space="preserve">Mathias Auclair</w:t>
              </w:r>
            </w:hyperlink>
          </w:p>
          <w:p>
            <w:pPr/>
            <w:r>
              <w:rPr>
                <w:i w:val="1"/>
                <w:iCs w:val="1"/>
              </w:rPr>
              <w:t xml:space="preserve">La Corse et la musique : entre tradition &amp; modernité : [exposition, Corte, Musée de la Corse, 13 juillet-28 décembre 2013]</w:t>
            </w:r>
            <w:r>
              <w:rPr/>
              <w:t xml:space="preserve">, Musée de la Corse; Albiana, pp.116-125, 2013</w:t>
            </w:r>
          </w:p>
          <w:p>
            <w:pPr/>
            <w:r>
              <w:rPr/>
              <w:t xml:space="preserve">Chapitre d'ouvrage</w:t>
            </w:r>
          </w:p>
          <w:p>
            <w:pPr/>
            <w:hyperlink r:id="rId121" w:history="1">
              <w:r>
                <w:rPr>
                  <w:color w:val="#410a8c"/>
                  <w:u w:val="single"/>
                </w:rPr>
                <w:t xml:space="preserve">hal-04171896v1</w:t>
              </w:r>
            </w:hyperlink>
          </w:p>
        </w:tc>
      </w:tr>
      <w:tr>
        <w:trPr/>
        <w:tc>
          <w:tcPr>
            <w:noWrap/>
          </w:tcPr>
          <w:p>
            <w:pPr>
              <w:spacing w:after="200"/>
            </w:pPr>
            <w:hyperlink r:id="rId122" w:history="1">
              <w:r>
                <w:rPr>
                  <w:color w:val="1e198e"/>
                  <w:b w:val="1"/>
                  <w:bCs w:val="1"/>
                  <w:u w:val="single"/>
                </w:rPr>
                <w:t xml:space="preserve">Le Ballet et la photographie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pp.146-151, 2013</w:t>
            </w:r>
          </w:p>
          <w:p>
            <w:pPr/>
            <w:r>
              <w:rPr/>
              <w:t xml:space="preserve">Chapitre d'ouvrage</w:t>
            </w:r>
          </w:p>
          <w:p>
            <w:pPr/>
            <w:hyperlink r:id="rId122" w:history="1">
              <w:r>
                <w:rPr>
                  <w:color w:val="#410a8c"/>
                  <w:u w:val="single"/>
                </w:rPr>
                <w:t xml:space="preserve">hal-04171908v1</w:t>
              </w:r>
            </w:hyperlink>
          </w:p>
        </w:tc>
      </w:tr>
      <w:tr>
        <w:trPr/>
        <w:tc>
          <w:tcPr>
            <w:noWrap/>
          </w:tcPr>
          <w:p>
            <w:pPr>
              <w:spacing w:after="200"/>
            </w:pPr>
            <w:hyperlink r:id="rId123" w:history="1">
              <w:r>
                <w:rPr>
                  <w:color w:val="1e198e"/>
                  <w:b w:val="1"/>
                  <w:bCs w:val="1"/>
                  <w:u w:val="single"/>
                </w:rPr>
                <w:t xml:space="preserve">Le décor et le costume de ballet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pp.238-247, 2013</w:t>
            </w:r>
          </w:p>
          <w:p>
            <w:pPr/>
            <w:r>
              <w:rPr/>
              <w:t xml:space="preserve">Chapitre d'ouvrage</w:t>
            </w:r>
          </w:p>
          <w:p>
            <w:pPr/>
            <w:hyperlink r:id="rId123" w:history="1">
              <w:r>
                <w:rPr>
                  <w:color w:val="#410a8c"/>
                  <w:u w:val="single"/>
                </w:rPr>
                <w:t xml:space="preserve">hal-04171907v1</w:t>
              </w:r>
            </w:hyperlink>
          </w:p>
        </w:tc>
      </w:tr>
      <w:tr>
        <w:trPr/>
        <w:tc>
          <w:tcPr>
            <w:noWrap/>
          </w:tcPr>
          <w:p>
            <w:pPr>
              <w:spacing w:after="200"/>
            </w:pPr>
            <w:hyperlink r:id="rId124" w:history="1">
              <w:r>
                <w:rPr>
                  <w:color w:val="1e198e"/>
                  <w:b w:val="1"/>
                  <w:bCs w:val="1"/>
                  <w:u w:val="single"/>
                </w:rPr>
                <w:t xml:space="preserve">Lohengrin</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pp.131-135, 2013, 978-2-7177-2546-9</w:t>
            </w:r>
          </w:p>
          <w:p>
            <w:pPr/>
            <w:r>
              <w:rPr/>
              <w:t xml:space="preserve">Chapitre d'ouvrage</w:t>
            </w:r>
          </w:p>
          <w:p>
            <w:pPr/>
            <w:hyperlink r:id="rId124" w:history="1">
              <w:r>
                <w:rPr>
                  <w:color w:val="#410a8c"/>
                  <w:u w:val="single"/>
                </w:rPr>
                <w:t xml:space="preserve">hal-04171902v1</w:t>
              </w:r>
            </w:hyperlink>
          </w:p>
        </w:tc>
      </w:tr>
      <w:tr>
        <w:trPr/>
        <w:tc>
          <w:tcPr>
            <w:noWrap/>
          </w:tcPr>
          <w:p>
            <w:pPr>
              <w:spacing w:after="200"/>
            </w:pPr>
            <w:hyperlink r:id="rId125" w:history="1">
              <w:r>
                <w:rPr>
                  <w:color w:val="1e198e"/>
                  <w:b w:val="1"/>
                  <w:bCs w:val="1"/>
                  <w:u w:val="single"/>
                </w:rPr>
                <w:t xml:space="preserve">Tannhäuser</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pp.103-109, 2013</w:t>
            </w:r>
          </w:p>
          <w:p>
            <w:pPr/>
            <w:r>
              <w:rPr/>
              <w:t xml:space="preserve">Chapitre d'ouvrage</w:t>
            </w:r>
          </w:p>
          <w:p>
            <w:pPr/>
            <w:hyperlink r:id="rId125" w:history="1">
              <w:r>
                <w:rPr>
                  <w:color w:val="#410a8c"/>
                  <w:u w:val="single"/>
                </w:rPr>
                <w:t xml:space="preserve">hal-04171897v1</w:t>
              </w:r>
            </w:hyperlink>
          </w:p>
        </w:tc>
      </w:tr>
      <w:tr>
        <w:trPr/>
        <w:tc>
          <w:tcPr>
            <w:noWrap/>
          </w:tcPr>
          <w:p>
            <w:pPr>
              <w:spacing w:after="200"/>
            </w:pPr>
            <w:hyperlink r:id="rId126" w:history="1">
              <w:r>
                <w:rPr>
                  <w:color w:val="1e198e"/>
                  <w:b w:val="1"/>
                  <w:bCs w:val="1"/>
                  <w:u w:val="single"/>
                </w:rPr>
                <w:t xml:space="preserve">Jacques Rouché et les Ballets Russes</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pp.190-195, 2013</w:t>
            </w:r>
          </w:p>
          <w:p>
            <w:pPr/>
            <w:r>
              <w:rPr/>
              <w:t xml:space="preserve">Chapitre d'ouvrage</w:t>
            </w:r>
          </w:p>
          <w:p>
            <w:pPr/>
            <w:hyperlink r:id="rId126" w:history="1">
              <w:r>
                <w:rPr>
                  <w:color w:val="#410a8c"/>
                  <w:u w:val="single"/>
                </w:rPr>
                <w:t xml:space="preserve">hal-04171894v1</w:t>
              </w:r>
            </w:hyperlink>
          </w:p>
        </w:tc>
      </w:tr>
      <w:tr>
        <w:trPr/>
        <w:tc>
          <w:tcPr>
            <w:noWrap/>
          </w:tcPr>
          <w:p>
            <w:pPr>
              <w:spacing w:after="200"/>
            </w:pPr>
            <w:hyperlink r:id="rId127" w:history="1">
              <w:r>
                <w:rPr>
                  <w:color w:val="1e198e"/>
                  <w:b w:val="1"/>
                  <w:bCs w:val="1"/>
                  <w:u w:val="single"/>
                </w:rPr>
                <w:t xml:space="preserve">L'Après-midi d’un faune tra Narcisse e Daphnis et Chloé</w:t>
              </w:r>
            </w:hyperlink>
          </w:p>
          <w:p>
            <w:pPr/>
            <w:hyperlink r:id="rId10" w:history="1">
              <w:r>
                <w:rPr>
                  <w:color w:val="#410a8c"/>
                  <w:u w:val="single"/>
                </w:rPr>
                <w:t xml:space="preserve">Mathias Auclair</w:t>
              </w:r>
            </w:hyperlink>
          </w:p>
          <w:p>
            <w:pPr/>
            <w:r>
              <w:rPr/>
              <w:t xml:space="preserve">Toni Candeloro; Federica Tornese. </w:t>
            </w:r>
            <w:r>
              <w:rPr>
                <w:i w:val="1"/>
                <w:iCs w:val="1"/>
              </w:rPr>
              <w:t xml:space="preserve">Il mito nel mito : cento anni dalla creazione de L’Après-midi d’un faune di Nijinsky attraverso i « mitti » di Diaghilev</w:t>
            </w:r>
            <w:r>
              <w:rPr/>
              <w:t xml:space="preserve">, Biblioteca dello spettacolo, L'Epos, pp.39-51, 2013</w:t>
            </w:r>
          </w:p>
          <w:p>
            <w:pPr/>
            <w:r>
              <w:rPr/>
              <w:t xml:space="preserve">Chapitre d'ouvrage</w:t>
            </w:r>
          </w:p>
          <w:p>
            <w:pPr/>
            <w:hyperlink r:id="rId127" w:history="1">
              <w:r>
                <w:rPr>
                  <w:color w:val="#410a8c"/>
                  <w:u w:val="single"/>
                </w:rPr>
                <w:t xml:space="preserve">hal-04171898v1</w:t>
              </w:r>
            </w:hyperlink>
          </w:p>
        </w:tc>
      </w:tr>
      <w:tr>
        <w:trPr/>
        <w:tc>
          <w:tcPr>
            <w:noWrap/>
          </w:tcPr>
          <w:p>
            <w:pPr>
              <w:spacing w:after="200"/>
            </w:pPr>
            <w:hyperlink r:id="rId128" w:history="1">
              <w:r>
                <w:rPr>
                  <w:color w:val="1e198e"/>
                  <w:b w:val="1"/>
                  <w:bCs w:val="1"/>
                  <w:u w:val="single"/>
                </w:rPr>
                <w:t xml:space="preserve">Les Champollions de l'Opéra : décors et costumes égyptiens à l'Opéra de Paris de 1789 à 1850</w:t>
              </w:r>
            </w:hyperlink>
          </w:p>
          <w:p>
            <w:pPr/>
            <w:hyperlink r:id="rId10" w:history="1">
              <w:r>
                <w:rPr>
                  <w:color w:val="#410a8c"/>
                  <w:u w:val="single"/>
                </w:rPr>
                <w:t xml:space="preserve">Mathias Auclair</w:t>
              </w:r>
            </w:hyperlink>
          </w:p>
          <w:p>
            <w:pPr/>
            <w:r>
              <w:rPr/>
              <w:t xml:space="preserve">Philippe Mainterot; Hélène Jagot. </w:t>
            </w:r>
            <w:r>
              <w:rPr>
                <w:i w:val="1"/>
                <w:iCs w:val="1"/>
              </w:rPr>
              <w:t xml:space="preserve">"Du haut de ces pyramides…" : l'Expédition d'Egypte et la naissance de l'égyptologie (1798-1850)</w:t>
            </w:r>
            <w:r>
              <w:rPr/>
              <w:t xml:space="preserve">, Fage, pp.268-279, 2013</w:t>
            </w:r>
          </w:p>
          <w:p>
            <w:pPr/>
            <w:r>
              <w:rPr/>
              <w:t xml:space="preserve">Chapitre d'ouvrage</w:t>
            </w:r>
          </w:p>
          <w:p>
            <w:pPr/>
            <w:hyperlink r:id="rId128" w:history="1">
              <w:r>
                <w:rPr>
                  <w:color w:val="#410a8c"/>
                  <w:u w:val="single"/>
                </w:rPr>
                <w:t xml:space="preserve">hal-04171901v1</w:t>
              </w:r>
            </w:hyperlink>
          </w:p>
        </w:tc>
      </w:tr>
      <w:tr>
        <w:trPr/>
        <w:tc>
          <w:tcPr>
            <w:noWrap/>
          </w:tcPr>
          <w:p>
            <w:pPr>
              <w:spacing w:after="200"/>
            </w:pPr>
            <w:hyperlink r:id="rId129" w:history="1">
              <w:r>
                <w:rPr>
                  <w:color w:val="1e198e"/>
                  <w:b w:val="1"/>
                  <w:bCs w:val="1"/>
                  <w:u w:val="single"/>
                </w:rPr>
                <w:t xml:space="preserve">339 « Sheherazade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29" w:history="1">
              <w:r>
                <w:rPr>
                  <w:color w:val="#410a8c"/>
                  <w:u w:val="single"/>
                </w:rPr>
                <w:t xml:space="preserve">hal-04171938v1</w:t>
              </w:r>
            </w:hyperlink>
          </w:p>
        </w:tc>
      </w:tr>
      <w:tr>
        <w:trPr/>
        <w:tc>
          <w:tcPr>
            <w:noWrap/>
          </w:tcPr>
          <w:p>
            <w:pPr>
              <w:spacing w:after="200"/>
            </w:pPr>
            <w:hyperlink r:id="rId130" w:history="1">
              <w:r>
                <w:rPr>
                  <w:color w:val="1e198e"/>
                  <w:b w:val="1"/>
                  <w:bCs w:val="1"/>
                  <w:u w:val="single"/>
                </w:rPr>
                <w:t xml:space="preserve">132 « Ida Rubinstein dans Sheherazade »</w:t>
              </w:r>
            </w:hyperlink>
          </w:p>
          <w:p>
            <w:pPr/>
            <w:hyperlink r:id="rId10" w:history="1">
              <w:r>
                <w:rPr>
                  <w:color w:val="#410a8c"/>
                  <w:u w:val="single"/>
                </w:rPr>
                <w:t xml:space="preserve">Mathias Auclair</w:t>
              </w:r>
            </w:hyperlink>
            <w:r>
              <w:rPr/>
              <w:t xml:space="preserve">,</w:t>
            </w:r>
            <w:hyperlink r:id="rId131" w:history="1">
              <w:r>
                <w:rPr>
                  <w:color w:val="#410a8c"/>
                  <w:u w:val="single"/>
                </w:rPr>
                <w:t xml:space="preserve">Élodie Bouffard</w:t>
              </w:r>
            </w:hyperlink>
            <w:r>
              <w:rPr/>
              <w:t xml:space="preserve">,</w:t>
            </w:r>
            <w:hyperlink r:id="rId132" w:history="1">
              <w:r>
                <w:rPr>
                  <w:color w:val="#410a8c"/>
                  <w:u w:val="single"/>
                </w:rPr>
                <w:t xml:space="preserve">Anne-Alexandra Joyard</w:t>
              </w:r>
            </w:hyperlink>
          </w:p>
          <w:p>
            <w:pP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30" w:history="1">
              <w:r>
                <w:rPr>
                  <w:color w:val="#410a8c"/>
                  <w:u w:val="single"/>
                </w:rPr>
                <w:t xml:space="preserve">hal-04171917v1</w:t>
              </w:r>
            </w:hyperlink>
          </w:p>
        </w:tc>
      </w:tr>
      <w:tr>
        <w:trPr/>
        <w:tc>
          <w:tcPr>
            <w:noWrap/>
          </w:tcPr>
          <w:p>
            <w:pPr>
              <w:spacing w:after="200"/>
            </w:pPr>
            <w:hyperlink r:id="rId133" w:history="1">
              <w:r>
                <w:rPr>
                  <w:color w:val="1e198e"/>
                  <w:b w:val="1"/>
                  <w:bCs w:val="1"/>
                  <w:u w:val="single"/>
                </w:rPr>
                <w:t xml:space="preserve">Madame Verdurinska : Misia et les Ballets russes de Diaghilev</w:t>
              </w:r>
            </w:hyperlink>
          </w:p>
          <w:p>
            <w:pPr/>
            <w:hyperlink r:id="rId10" w:history="1">
              <w:r>
                <w:rPr>
                  <w:color w:val="#410a8c"/>
                  <w:u w:val="single"/>
                </w:rPr>
                <w:t xml:space="preserve">Mathias Auclair</w:t>
              </w:r>
            </w:hyperlink>
          </w:p>
          <w:p>
            <w:pPr/>
            <w:r>
              <w:rPr/>
              <w:t xml:space="preserve">Isabelle Cahn; Guy Cogeval; Marie Robert. </w:t>
            </w:r>
            <w:r>
              <w:rPr>
                <w:i w:val="1"/>
                <w:iCs w:val="1"/>
              </w:rPr>
              <w:t xml:space="preserve">Misia, reine de Paris : [exposition, Paris, Musée d'Orsay, 12 juin-9 septembre 2012, Le Cannet, Musée Bonnard, 13 octobre 2012-6 janvier 2013]</w:t>
            </w:r>
            <w:r>
              <w:rPr/>
              <w:t xml:space="preserve">, Gallimard, pp.105-116, 2012</w:t>
            </w:r>
          </w:p>
          <w:p>
            <w:pPr/>
            <w:r>
              <w:rPr/>
              <w:t xml:space="preserve">Chapitre d'ouvrage</w:t>
            </w:r>
          </w:p>
          <w:p>
            <w:pPr/>
            <w:hyperlink r:id="rId133" w:history="1">
              <w:r>
                <w:rPr>
                  <w:color w:val="#410a8c"/>
                  <w:u w:val="single"/>
                </w:rPr>
                <w:t xml:space="preserve">hal-04171937v1</w:t>
              </w:r>
            </w:hyperlink>
          </w:p>
        </w:tc>
      </w:tr>
      <w:tr>
        <w:trPr/>
        <w:tc>
          <w:tcPr>
            <w:noWrap/>
          </w:tcPr>
          <w:p>
            <w:pPr>
              <w:spacing w:after="200"/>
            </w:pPr>
            <w:hyperlink r:id="rId134" w:history="1">
              <w:r>
                <w:rPr>
                  <w:color w:val="1e198e"/>
                  <w:b w:val="1"/>
                  <w:bCs w:val="1"/>
                  <w:u w:val="single"/>
                </w:rPr>
                <w:t xml:space="preserve">Chefs machinistes et régisseurs de l’Opéra de Paris au XIXe siècle</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pp.77-83, 2012</w:t>
            </w:r>
          </w:p>
          <w:p>
            <w:pPr/>
            <w:r>
              <w:rPr/>
              <w:t xml:space="preserve">Chapitre d'ouvrage</w:t>
            </w:r>
          </w:p>
          <w:p>
            <w:pPr/>
            <w:hyperlink r:id="rId134" w:history="1">
              <w:r>
                <w:rPr>
                  <w:color w:val="#410a8c"/>
                  <w:u w:val="single"/>
                </w:rPr>
                <w:t xml:space="preserve">hal-04171939v1</w:t>
              </w:r>
            </w:hyperlink>
          </w:p>
        </w:tc>
      </w:tr>
      <w:tr>
        <w:trPr/>
        <w:tc>
          <w:tcPr>
            <w:noWrap/>
          </w:tcPr>
          <w:p>
            <w:pPr>
              <w:spacing w:after="200"/>
            </w:pPr>
            <w:hyperlink r:id="rId135" w:history="1">
              <w:r>
                <w:rPr>
                  <w:color w:val="1e198e"/>
                  <w:b w:val="1"/>
                  <w:bCs w:val="1"/>
                  <w:u w:val="single"/>
                </w:rPr>
                <w:t xml:space="preserve">Danse</w:t>
              </w:r>
            </w:hyperlink>
          </w:p>
          <w:p>
            <w:pPr/>
            <w:hyperlink r:id="rId10" w:history="1">
              <w:r>
                <w:rPr>
                  <w:color w:val="#410a8c"/>
                  <w:u w:val="single"/>
                </w:rPr>
                <w:t xml:space="preserve">Mathias Auclair</w:t>
              </w:r>
            </w:hyperlink>
          </w:p>
          <w:p>
            <w:pPr/>
            <w:r>
              <w:rPr/>
              <w:t xml:space="preserve">Claire Garnier; Laurent Le Bon. </w:t>
            </w:r>
            <w:r>
              <w:rPr>
                <w:i w:val="1"/>
                <w:iCs w:val="1"/>
              </w:rPr>
              <w:t xml:space="preserve">1917 : exposition présentée au Centre Pompidou-Metz du 26 mai au 24 septembre 2012, Galerie 1 et Grande nef</w:t>
            </w:r>
            <w:r>
              <w:rPr/>
              <w:t xml:space="preserve">, Centre Pompidou-Metz, pp.222-223, 2012</w:t>
            </w:r>
          </w:p>
          <w:p>
            <w:pPr/>
            <w:r>
              <w:rPr/>
              <w:t xml:space="preserve">Chapitre d'ouvrage</w:t>
            </w:r>
          </w:p>
          <w:p>
            <w:pPr/>
            <w:hyperlink r:id="rId135" w:history="1">
              <w:r>
                <w:rPr>
                  <w:color w:val="#410a8c"/>
                  <w:u w:val="single"/>
                </w:rPr>
                <w:t xml:space="preserve">hal-04171942v1</w:t>
              </w:r>
            </w:hyperlink>
          </w:p>
        </w:tc>
      </w:tr>
      <w:tr>
        <w:trPr/>
        <w:tc>
          <w:tcPr>
            <w:noWrap/>
          </w:tcPr>
          <w:p>
            <w:pPr>
              <w:spacing w:after="200"/>
            </w:pPr>
            <w:hyperlink r:id="rId136" w:history="1">
              <w:r>
                <w:rPr>
                  <w:color w:val="1e198e"/>
                  <w:b w:val="1"/>
                  <w:bCs w:val="1"/>
                  <w:u w:val="single"/>
                </w:rPr>
                <w:t xml:space="preserve">Les collections d'esquisses et de maquettes de décors du XIXe siècle de la Bibliothèque-musée de l'Opéra</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pp.23-25, 2012</w:t>
            </w:r>
          </w:p>
          <w:p>
            <w:pPr/>
            <w:r>
              <w:rPr/>
              <w:t xml:space="preserve">Chapitre d'ouvrage</w:t>
            </w:r>
          </w:p>
          <w:p>
            <w:pPr/>
            <w:hyperlink r:id="rId136" w:history="1">
              <w:r>
                <w:rPr>
                  <w:color w:val="#410a8c"/>
                  <w:u w:val="single"/>
                </w:rPr>
                <w:t xml:space="preserve">hal-04171941v1</w:t>
              </w:r>
            </w:hyperlink>
          </w:p>
        </w:tc>
      </w:tr>
      <w:tr>
        <w:trPr/>
        <w:tc>
          <w:tcPr>
            <w:noWrap/>
          </w:tcPr>
          <w:p>
            <w:pPr>
              <w:spacing w:after="200"/>
            </w:pPr>
            <w:hyperlink r:id="rId137" w:history="1">
              <w:r>
                <w:rPr>
                  <w:color w:val="1e198e"/>
                  <w:b w:val="1"/>
                  <w:bCs w:val="1"/>
                  <w:u w:val="single"/>
                </w:rPr>
                <w:t xml:space="preserve">109 « Nègre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37" w:history="1">
              <w:r>
                <w:rPr>
                  <w:color w:val="#410a8c"/>
                  <w:u w:val="single"/>
                </w:rPr>
                <w:t xml:space="preserve">hal-04171944v1</w:t>
              </w:r>
            </w:hyperlink>
          </w:p>
        </w:tc>
      </w:tr>
      <w:tr>
        <w:trPr/>
        <w:tc>
          <w:tcPr>
            <w:noWrap/>
          </w:tcPr>
          <w:p>
            <w:pPr>
              <w:spacing w:after="200"/>
            </w:pPr>
            <w:hyperlink r:id="rId138" w:history="1">
              <w:r>
                <w:rPr>
                  <w:color w:val="1e198e"/>
                  <w:b w:val="1"/>
                  <w:bCs w:val="1"/>
                  <w:u w:val="single"/>
                </w:rPr>
                <w:t xml:space="preserve">Les évolutions plastiques du costume de scène à l'Opéra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L'Étoffe de la modernité : costumes du XXe siècle à l'Opéra de Paris</w:t>
            </w:r>
            <w:r>
              <w:rPr/>
              <w:t xml:space="preserve">, Opéra national de Paris, pp.7-21, 2012</w:t>
            </w:r>
          </w:p>
          <w:p>
            <w:pPr/>
            <w:r>
              <w:rPr/>
              <w:t xml:space="preserve">Chapitre d'ouvrage</w:t>
            </w:r>
          </w:p>
          <w:p>
            <w:pPr/>
            <w:hyperlink r:id="rId138" w:history="1">
              <w:r>
                <w:rPr>
                  <w:color w:val="#410a8c"/>
                  <w:u w:val="single"/>
                </w:rPr>
                <w:t xml:space="preserve">hal-04171940v1</w:t>
              </w:r>
            </w:hyperlink>
          </w:p>
        </w:tc>
      </w:tr>
      <w:tr>
        <w:trPr/>
        <w:tc>
          <w:tcPr>
            <w:noWrap/>
          </w:tcPr>
          <w:p>
            <w:pPr>
              <w:spacing w:after="200"/>
            </w:pPr>
            <w:hyperlink r:id="rId139" w:history="1">
              <w:r>
                <w:rPr>
                  <w:color w:val="1e198e"/>
                  <w:b w:val="1"/>
                  <w:bCs w:val="1"/>
                  <w:u w:val="single"/>
                </w:rPr>
                <w:t xml:space="preserve">Le musicalisme sur la scène de l'Opéra de Paris : les décors lumineux d'Ernest Klausz pour &amp;quot;La Damnation de Faust</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Noter, annoter, éditer la musique : Mélanges offerts à Catherine Massip</w:t>
            </w:r>
            <w:r>
              <w:rPr/>
              <w:t xml:space="preserve">, École pratique des hautes études. Sciences historiques et philologiques. V, Hautes études médiévales et modernes (103), Librairie Droz, 593-604 et pl. IX-XII, 2012, 978-2-7177-2508-7</w:t>
            </w:r>
          </w:p>
          <w:p>
            <w:pPr/>
            <w:r>
              <w:rPr/>
              <w:t xml:space="preserve">Chapitre d'ouvrage</w:t>
            </w:r>
          </w:p>
          <w:p>
            <w:pPr/>
            <w:hyperlink r:id="rId139" w:history="1">
              <w:r>
                <w:rPr>
                  <w:color w:val="#410a8c"/>
                  <w:u w:val="single"/>
                </w:rPr>
                <w:t xml:space="preserve">hal-04171943v1</w:t>
              </w:r>
            </w:hyperlink>
          </w:p>
        </w:tc>
      </w:tr>
      <w:tr>
        <w:trPr/>
        <w:tc>
          <w:tcPr>
            <w:noWrap/>
          </w:tcPr>
          <w:p>
            <w:pPr>
              <w:spacing w:after="200"/>
            </w:pPr>
            <w:hyperlink r:id="rId140" w:history="1">
              <w:r>
                <w:rPr>
                  <w:color w:val="1e198e"/>
                  <w:b w:val="1"/>
                  <w:bCs w:val="1"/>
                  <w:u w:val="single"/>
                </w:rPr>
                <w:t xml:space="preserve">Les décors de &amp;quot;Faust&amp;quot; à l'Opéra de Paris</w:t>
              </w:r>
            </w:hyperlink>
          </w:p>
          <w:p>
            <w:pPr/>
            <w:hyperlink r:id="rId10" w:history="1">
              <w:r>
                <w:rPr>
                  <w:color w:val="#410a8c"/>
                  <w:u w:val="single"/>
                </w:rPr>
                <w:t xml:space="preserve">Mathias Auclair</w:t>
              </w:r>
            </w:hyperlink>
          </w:p>
          <w:p>
            <w:pPr/>
            <w:r>
              <w:rPr>
                <w:i w:val="1"/>
                <w:iCs w:val="1"/>
              </w:rPr>
              <w:t xml:space="preserve">Faust [programme publié à l'occasion des représentations du Faust de Gounod à l'Opéra Bastille du 22 septembre au 25 octobre 2011]</w:t>
            </w:r>
            <w:r>
              <w:rPr/>
              <w:t xml:space="preserve">, Opéra national de Paris, pp.120-127, 2011</w:t>
            </w:r>
          </w:p>
          <w:p>
            <w:pPr/>
            <w:r>
              <w:rPr/>
              <w:t xml:space="preserve">Chapitre d'ouvrage</w:t>
            </w:r>
          </w:p>
          <w:p>
            <w:pPr/>
            <w:hyperlink r:id="rId140" w:history="1">
              <w:r>
                <w:rPr>
                  <w:color w:val="#410a8c"/>
                  <w:u w:val="single"/>
                </w:rPr>
                <w:t xml:space="preserve">hal-04311261v1</w:t>
              </w:r>
            </w:hyperlink>
          </w:p>
        </w:tc>
      </w:tr>
      <w:tr>
        <w:trPr/>
        <w:tc>
          <w:tcPr>
            <w:noWrap/>
          </w:tcPr>
          <w:p>
            <w:pPr>
              <w:spacing w:after="200"/>
            </w:pPr>
            <w:hyperlink r:id="rId141" w:history="1">
              <w:r>
                <w:rPr>
                  <w:color w:val="1e198e"/>
                  <w:b w:val="1"/>
                  <w:bCs w:val="1"/>
                  <w:u w:val="single"/>
                </w:rPr>
                <w:t xml:space="preserve">La diva et le directeur de l'Opéra</w:t>
              </w:r>
            </w:hyperlink>
          </w:p>
          <w:p>
            <w:pPr/>
            <w:hyperlink r:id="rId10" w:history="1">
              <w:r>
                <w:rPr>
                  <w:color w:val="#410a8c"/>
                  <w:u w:val="single"/>
                </w:rPr>
                <w:t xml:space="preserve">Mathias Auclair</w:t>
              </w:r>
            </w:hyperlink>
          </w:p>
          <w:p>
            <w:pPr/>
            <w:r>
              <w:rPr>
                <w:i w:val="1"/>
                <w:iCs w:val="1"/>
              </w:rPr>
              <w:t xml:space="preserve">Les Tragédiennes de l'Opéra</w:t>
            </w:r>
            <w:r>
              <w:rPr/>
              <w:t xml:space="preserve">, Albin Michel, pp.14-19, 2011</w:t>
            </w:r>
          </w:p>
          <w:p>
            <w:pPr/>
            <w:r>
              <w:rPr/>
              <w:t xml:space="preserve">Chapitre d'ouvrage</w:t>
            </w:r>
          </w:p>
          <w:p>
            <w:pPr/>
            <w:hyperlink r:id="rId141" w:history="1">
              <w:r>
                <w:rPr>
                  <w:color w:val="#410a8c"/>
                  <w:u w:val="single"/>
                </w:rPr>
                <w:t xml:space="preserve">hal-04171945v1</w:t>
              </w:r>
            </w:hyperlink>
          </w:p>
        </w:tc>
      </w:tr>
      <w:tr>
        <w:trPr/>
        <w:tc>
          <w:tcPr>
            <w:noWrap/>
          </w:tcPr>
          <w:p>
            <w:pPr>
              <w:spacing w:after="200"/>
            </w:pPr>
            <w:hyperlink r:id="rId142" w:history="1">
              <w:r>
                <w:rPr>
                  <w:color w:val="1e198e"/>
                  <w:b w:val="1"/>
                  <w:bCs w:val="1"/>
                  <w:u w:val="single"/>
                </w:rPr>
                <w:t xml:space="preserve">Massenet et les théâtres</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pp.29-53, 2011, 978-2-35340-118-5</w:t>
            </w:r>
          </w:p>
          <w:p>
            <w:pPr/>
            <w:r>
              <w:rPr/>
              <w:t xml:space="preserve">Chapitre d'ouvrage</w:t>
            </w:r>
          </w:p>
          <w:p>
            <w:pPr/>
            <w:hyperlink r:id="rId142" w:history="1">
              <w:r>
                <w:rPr>
                  <w:color w:val="#410a8c"/>
                  <w:u w:val="single"/>
                </w:rPr>
                <w:t xml:space="preserve">hal-04311298v1</w:t>
              </w:r>
            </w:hyperlink>
          </w:p>
        </w:tc>
      </w:tr>
      <w:tr>
        <w:trPr/>
        <w:tc>
          <w:tcPr>
            <w:noWrap/>
          </w:tcPr>
          <w:p>
            <w:pPr>
              <w:spacing w:after="200"/>
            </w:pPr>
            <w:hyperlink r:id="rId143" w:history="1">
              <w:r>
                <w:rPr>
                  <w:color w:val="1e198e"/>
                  <w:b w:val="1"/>
                  <w:bCs w:val="1"/>
                  <w:u w:val="single"/>
                </w:rPr>
                <w:t xml:space="preserve">État sommaire des sources originales conservées à la Bibliothèque-musée de l'Opéra</w:t>
              </w:r>
            </w:hyperlink>
          </w:p>
          <w:p>
            <w:pP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pp.224-236, 2011, 978-2-35340-118-5</w:t>
            </w:r>
          </w:p>
          <w:p>
            <w:pPr/>
            <w:r>
              <w:rPr/>
              <w:t xml:space="preserve">Chapitre d'ouvrage</w:t>
            </w:r>
          </w:p>
          <w:p>
            <w:pPr/>
            <w:hyperlink r:id="rId143" w:history="1">
              <w:r>
                <w:rPr>
                  <w:color w:val="#410a8c"/>
                  <w:u w:val="single"/>
                </w:rPr>
                <w:t xml:space="preserve">hal-04311200v1</w:t>
              </w:r>
            </w:hyperlink>
          </w:p>
        </w:tc>
      </w:tr>
      <w:tr>
        <w:trPr/>
        <w:tc>
          <w:tcPr>
            <w:noWrap/>
          </w:tcPr>
          <w:p>
            <w:pPr>
              <w:spacing w:after="200"/>
            </w:pPr>
            <w:hyperlink r:id="rId144" w:history="1">
              <w:r>
                <w:rPr>
                  <w:color w:val="1e198e"/>
                  <w:b w:val="1"/>
                  <w:bCs w:val="1"/>
                  <w:u w:val="single"/>
                </w:rPr>
                <w:t xml:space="preserve">Jean-Baptiste Isabey (1767-1855) « Place d'Alexandrie »</w:t>
              </w:r>
            </w:hyperlink>
          </w:p>
          <w:p>
            <w:pPr/>
            <w:hyperlink r:id="rId10" w:history="1">
              <w:r>
                <w:rPr>
                  <w:color w:val="#410a8c"/>
                  <w:u w:val="single"/>
                </w:rPr>
                <w:t xml:space="preserve">Mathias Auclair</w:t>
              </w:r>
            </w:hyperlink>
          </w:p>
          <w:p>
            <w:pPr/>
            <w:r>
              <w:rPr>
                <w:i w:val="1"/>
                <w:iCs w:val="1"/>
              </w:rPr>
              <w:t xml:space="preserve">Fastueuse Égypte</w:t>
            </w:r>
            <w:r>
              <w:rPr/>
              <w:t xml:space="preserve">, Hazan, pp.152, 2011</w:t>
            </w:r>
          </w:p>
          <w:p>
            <w:pPr/>
            <w:r>
              <w:rPr/>
              <w:t xml:space="preserve">Chapitre d'ouvrage</w:t>
            </w:r>
          </w:p>
          <w:p>
            <w:pPr/>
            <w:hyperlink r:id="rId144" w:history="1">
              <w:r>
                <w:rPr>
                  <w:color w:val="#410a8c"/>
                  <w:u w:val="single"/>
                </w:rPr>
                <w:t xml:space="preserve">hal-04171946v1</w:t>
              </w:r>
            </w:hyperlink>
          </w:p>
        </w:tc>
      </w:tr>
      <w:tr>
        <w:trPr/>
        <w:tc>
          <w:tcPr>
            <w:noWrap/>
          </w:tcPr>
          <w:p>
            <w:pPr>
              <w:spacing w:after="200"/>
            </w:pPr>
            <w:hyperlink r:id="rId145" w:history="1">
              <w:r>
                <w:rPr>
                  <w:color w:val="1e198e"/>
                  <w:b w:val="1"/>
                  <w:bCs w:val="1"/>
                  <w:u w:val="single"/>
                </w:rPr>
                <w:t xml:space="preserve">Les collections sur Charles Garnier et son agence conservées à la Bibliothèque-musée de l'Opéra : état des sources</w:t>
              </w:r>
            </w:hyperlink>
          </w:p>
          <w:p>
            <w:pPr/>
            <w:hyperlink r:id="rId10" w:history="1">
              <w:r>
                <w:rPr>
                  <w:color w:val="#410a8c"/>
                  <w:u w:val="single"/>
                </w:rPr>
                <w:t xml:space="preserve">Mathias Auclair</w:t>
              </w:r>
            </w:hyperlink>
          </w:p>
          <w:p>
            <w:pPr/>
            <w:r>
              <w:rPr/>
              <w:t xml:space="preserve">Bruno Girveau. </w:t>
            </w:r>
            <w:r>
              <w:rPr>
                <w:i w:val="1"/>
                <w:iCs w:val="1"/>
              </w:rPr>
              <w:t xml:space="preserve">Charles Garnier : un architecte pour un empire : exposition présentée à l'École nationale supérieure des beaux-arts, Paris, du 26 octobre 2010 au 9 janvier 2011</w:t>
            </w:r>
            <w:r>
              <w:rPr/>
              <w:t xml:space="preserve">, École nationale supérieure des Beaux-Arts, pp.335-343, 2010, 978-2-84056-342-6</w:t>
            </w:r>
          </w:p>
          <w:p>
            <w:pPr/>
            <w:r>
              <w:rPr/>
              <w:t xml:space="preserve">Chapitre d'ouvrage</w:t>
            </w:r>
          </w:p>
          <w:p>
            <w:pPr/>
            <w:hyperlink r:id="rId145" w:history="1">
              <w:r>
                <w:rPr>
                  <w:color w:val="#410a8c"/>
                  <w:u w:val="single"/>
                </w:rPr>
                <w:t xml:space="preserve">hal-04311362v1</w:t>
              </w:r>
            </w:hyperlink>
          </w:p>
        </w:tc>
      </w:tr>
      <w:tr>
        <w:trPr/>
        <w:tc>
          <w:tcPr>
            <w:noWrap/>
          </w:tcPr>
          <w:p>
            <w:pPr>
              <w:spacing w:after="200"/>
            </w:pPr>
            <w:hyperlink r:id="rId146" w:history="1">
              <w:r>
                <w:rPr>
                  <w:color w:val="1e198e"/>
                  <w:b w:val="1"/>
                  <w:bCs w:val="1"/>
                  <w:u w:val="single"/>
                </w:rPr>
                <w:t xml:space="preserve">Conserver et représenter la danse : impossibles défis ? Autour de l'exposition Image(s) de la danse de la Bibliothèque-musée de l'Opéra</w:t>
              </w:r>
            </w:hyperlink>
          </w:p>
          <w:p>
            <w:pPr/>
            <w:hyperlink r:id="rId10" w:history="1">
              <w:r>
                <w:rPr>
                  <w:color w:val="#410a8c"/>
                  <w:u w:val="single"/>
                </w:rPr>
                <w:t xml:space="preserve">Mathias Auclair</w:t>
              </w:r>
            </w:hyperlink>
          </w:p>
          <w:p>
            <w:pPr/>
            <w:r>
              <w:rPr/>
              <w:t xml:space="preserve">actes édités par Kristy Davis, Helen Adair, Janine Barrand..[et al.] ; sous la direction de Nicole Leclercq, Laurent Rossion et Alan R. Jones; Congrès international des bibliothèques et musées du spectacle (27 ; 2008 ; Glasgow). </w:t>
            </w:r>
            <w:r>
              <w:rPr>
                <w:i w:val="1"/>
                <w:iCs w:val="1"/>
              </w:rPr>
              <w:t xml:space="preserve">Capter l'essence du spectacle : un enjeu de taille pour le patrimoine immatériel</w:t>
            </w:r>
            <w:r>
              <w:rPr/>
              <w:t xml:space="preserve">, P. Lang, pp.387-396, 2010, 978-90-5201-637-5</w:t>
            </w:r>
          </w:p>
          <w:p>
            <w:pPr/>
            <w:r>
              <w:rPr/>
              <w:t xml:space="preserve">Chapitre d'ouvrage</w:t>
            </w:r>
          </w:p>
          <w:p>
            <w:pPr/>
            <w:hyperlink r:id="rId146" w:history="1">
              <w:r>
                <w:rPr>
                  <w:color w:val="#410a8c"/>
                  <w:u w:val="single"/>
                </w:rPr>
                <w:t xml:space="preserve">hal-04311342v1</w:t>
              </w:r>
            </w:hyperlink>
          </w:p>
        </w:tc>
      </w:tr>
      <w:tr>
        <w:trPr/>
        <w:tc>
          <w:tcPr>
            <w:noWrap/>
          </w:tcPr>
          <w:p>
            <w:pPr>
              <w:spacing w:after="200"/>
            </w:pPr>
            <w:hyperlink r:id="rId147" w:history="1">
              <w:r>
                <w:rPr>
                  <w:color w:val="1e198e"/>
                  <w:b w:val="1"/>
                  <w:bCs w:val="1"/>
                  <w:u w:val="single"/>
                </w:rPr>
                <w:t xml:space="preserve">Charles Garnier et la Bibliothèque-musée de l'Opéra</w:t>
              </w:r>
            </w:hyperlink>
          </w:p>
          <w:p>
            <w:pPr/>
            <w:hyperlink r:id="rId10" w:history="1">
              <w:r>
                <w:rPr>
                  <w:color w:val="#410a8c"/>
                  <w:u w:val="single"/>
                </w:rPr>
                <w:t xml:space="preserve">Mathias Auclair</w:t>
              </w:r>
            </w:hyperlink>
          </w:p>
          <w:p>
            <w:pPr/>
            <w:r>
              <w:rPr/>
              <w:t xml:space="preserve">sous la direction de Bruno Girveau. </w:t>
            </w:r>
            <w:r>
              <w:rPr>
                <w:i w:val="1"/>
                <w:iCs w:val="1"/>
              </w:rPr>
              <w:t xml:space="preserve">Charles Garnier : un architecte pour un empire : exposition présentée à l'École nationale supérieure des beaux-arts, Paris, du 26 octobre 2010 au 9 janvier 2011</w:t>
            </w:r>
            <w:r>
              <w:rPr/>
              <w:t xml:space="preserve">, Beaux-arts de Paris, pp.120-131, 2010, 978-2-84056-342-6</w:t>
            </w:r>
          </w:p>
          <w:p>
            <w:pPr/>
            <w:r>
              <w:rPr/>
              <w:t xml:space="preserve">Chapitre d'ouvrage</w:t>
            </w:r>
          </w:p>
          <w:p>
            <w:pPr/>
            <w:hyperlink r:id="rId147" w:history="1">
              <w:r>
                <w:rPr>
                  <w:color w:val="#410a8c"/>
                  <w:u w:val="single"/>
                </w:rPr>
                <w:t xml:space="preserve">hal-04311329v1</w:t>
              </w:r>
            </w:hyperlink>
          </w:p>
        </w:tc>
      </w:tr>
      <w:tr>
        <w:trPr/>
        <w:tc>
          <w:tcPr>
            <w:noWrap/>
          </w:tcPr>
          <w:p>
            <w:pPr>
              <w:spacing w:after="200"/>
            </w:pPr>
            <w:hyperlink r:id="rId148" w:history="1">
              <w:r>
                <w:rPr>
                  <w:color w:val="1e198e"/>
                  <w:b w:val="1"/>
                  <w:bCs w:val="1"/>
                  <w:u w:val="single"/>
                </w:rPr>
                <w:t xml:space="preserve">La Réunion des théâtres lyriques nationaux sous l’administration de Daniel-Lesur (23 mai 1971 - 31 décembre 1972)</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t xml:space="preserve">Cécile Auzolle. </w:t>
            </w:r>
            <w:r>
              <w:rPr>
                <w:i w:val="1"/>
                <w:iCs w:val="1"/>
              </w:rPr>
              <w:t xml:space="preserve">Regards sur Daniel-Lesur : compositeur et humaniste, 1908-2002 : [actes du colloque, Paris, Sorbonne, 8-9 février 2008]</w:t>
            </w:r>
            <w:r>
              <w:rPr/>
              <w:t xml:space="preserve">, PUPS, pp.317-345, 2009, 978-2-84050-622-5</w:t>
            </w:r>
          </w:p>
          <w:p>
            <w:pPr/>
            <w:r>
              <w:rPr/>
              <w:t xml:space="preserve">Chapitre d'ouvrage</w:t>
            </w:r>
          </w:p>
          <w:p>
            <w:pPr/>
            <w:hyperlink r:id="rId148" w:history="1">
              <w:r>
                <w:rPr>
                  <w:color w:val="#410a8c"/>
                  <w:u w:val="single"/>
                </w:rPr>
                <w:t xml:space="preserve">hal-04311436v1</w:t>
              </w:r>
            </w:hyperlink>
          </w:p>
        </w:tc>
      </w:tr>
      <w:tr>
        <w:trPr/>
        <w:tc>
          <w:tcPr>
            <w:noWrap/>
          </w:tcPr>
          <w:p>
            <w:pPr>
              <w:spacing w:after="200"/>
            </w:pPr>
            <w:hyperlink r:id="rId149" w:history="1">
              <w:r>
                <w:rPr>
                  <w:color w:val="1e198e"/>
                  <w:b w:val="1"/>
                  <w:bCs w:val="1"/>
                  <w:u w:val="single"/>
                </w:rPr>
                <w:t xml:space="preserve">Les décors de scène à l’Opéra de Paris de 1810 à 1873</w:t>
              </w:r>
            </w:hyperlink>
          </w:p>
          <w:p>
            <w:pPr/>
            <w:hyperlink r:id="rId10" w:history="1">
              <w:r>
                <w:rPr>
                  <w:color w:val="#410a8c"/>
                  <w:u w:val="single"/>
                </w:rPr>
                <w:t xml:space="preserve">Mathias Auclair</w:t>
              </w:r>
            </w:hyperlink>
          </w:p>
          <w:p>
            <w:pPr/>
            <w:r>
              <w:rPr/>
              <w:t xml:space="preserve">sous la direction de Guy Cogeval et Beatrice Avanzi. </w:t>
            </w:r>
            <w:r>
              <w:rPr>
                <w:i w:val="1"/>
                <w:iCs w:val="1"/>
              </w:rPr>
              <w:t xml:space="preserve">De la scène au tableau : David, Füssli, Klimt, Moreau, Lautrec, Degas, Vuillard : [exposition, Marseille, Musée Cantini, 6 octobre 2009-3 janvier 2010, Rovereto, Museo di arte moderna e contemporanea, 6 février-23 mai 2010, Toronto, Musée des beaux-arts de l'Ontario, 19 juin-26 septembre 2010]</w:t>
            </w:r>
            <w:r>
              <w:rPr/>
              <w:t xml:space="preserve">, Skira-Flammarion; MM; Mart, pp.214-225, 2009</w:t>
            </w:r>
          </w:p>
          <w:p>
            <w:pPr/>
            <w:r>
              <w:rPr/>
              <w:t xml:space="preserve">Chapitre d'ouvrage</w:t>
            </w:r>
          </w:p>
          <w:p>
            <w:pPr/>
            <w:hyperlink r:id="rId149" w:history="1">
              <w:r>
                <w:rPr>
                  <w:color w:val="#410a8c"/>
                  <w:u w:val="single"/>
                </w:rPr>
                <w:t xml:space="preserve">hal-04311485v1</w:t>
              </w:r>
            </w:hyperlink>
          </w:p>
        </w:tc>
      </w:tr>
      <w:tr>
        <w:trPr/>
        <w:tc>
          <w:tcPr>
            <w:noWrap/>
          </w:tcPr>
          <w:p>
            <w:pPr>
              <w:spacing w:after="200"/>
            </w:pPr>
            <w:hyperlink r:id="rId150" w:history="1">
              <w:r>
                <w:rPr>
                  <w:color w:val="1e198e"/>
                  <w:b w:val="1"/>
                  <w:bCs w:val="1"/>
                  <w:u w:val="single"/>
                </w:rPr>
                <w:t xml:space="preserve">Pourquoi des costumes d'opéras russes sont arrivés à Paris ? Ventes et acquisitions de décors et de costumes de la compagnie de Serge Diaghilev à l'Opéra entre 1908 et 1922</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Opéras russes à l'aube des Ballets russes, 1901-1913 : costumes &amp; documents : [exposition, Moulins, du 12 décembre 2009 au 16 mai 2010]</w:t>
            </w:r>
            <w:r>
              <w:rPr/>
              <w:t xml:space="preserve">, Ed. du Mécène; Centre national du costume de scène, pp.161-167, 2009, 9782358960052</w:t>
            </w:r>
          </w:p>
          <w:p>
            <w:pPr/>
            <w:r>
              <w:rPr/>
              <w:t xml:space="preserve">Chapitre d'ouvrage</w:t>
            </w:r>
          </w:p>
          <w:p>
            <w:pPr/>
            <w:hyperlink r:id="rId150" w:history="1">
              <w:r>
                <w:rPr>
                  <w:color w:val="#410a8c"/>
                  <w:u w:val="single"/>
                </w:rPr>
                <w:t xml:space="preserve">hal-04311500v1</w:t>
              </w:r>
            </w:hyperlink>
          </w:p>
        </w:tc>
      </w:tr>
      <w:tr>
        <w:trPr/>
        <w:tc>
          <w:tcPr>
            <w:noWrap/>
          </w:tcPr>
          <w:p>
            <w:pPr>
              <w:spacing w:after="200"/>
            </w:pPr>
            <w:hyperlink r:id="rId151" w:history="1">
              <w:r>
                <w:rPr>
                  <w:color w:val="1e198e"/>
                  <w:b w:val="1"/>
                  <w:bCs w:val="1"/>
                  <w:u w:val="single"/>
                </w:rPr>
                <w:t xml:space="preserve">Quelques lettres de Léon Bakst conservées à la Bibliothèque-musée de l’Opéra</w:t>
              </w:r>
            </w:hyperlink>
          </w:p>
          <w:p>
            <w:pPr/>
            <w:hyperlink r:id="rId10" w:history="1">
              <w:r>
                <w:rPr>
                  <w:color w:val="#410a8c"/>
                  <w:u w:val="single"/>
                </w:rPr>
                <w:t xml:space="preserve">Mathias Auclair</w:t>
              </w:r>
            </w:hyperlink>
            <w:r>
              <w:rPr/>
              <w:t xml:space="preserve">,</w:t>
            </w:r>
            <w:hyperlink r:id="rId152" w:history="1">
              <w:r>
                <w:rPr>
                  <w:color w:val="#410a8c"/>
                  <w:u w:val="single"/>
                </w:rPr>
                <w:t xml:space="preserve">Marie Avril</w:t>
              </w:r>
            </w:hyperlink>
          </w:p>
          <w:p>
            <w:pPr/>
            <w:r>
              <w:rPr>
                <w:i w:val="1"/>
                <w:iCs w:val="1"/>
              </w:rPr>
              <w:t xml:space="preserve">Les Ballets russes : [exposition, Paris, Bibliothèque-musée de l'Opéra, du 24 novembre 2009 au 23 mai 2010]</w:t>
            </w:r>
            <w:r>
              <w:rPr/>
              <w:t xml:space="preserve">, Gourcuff Gradenigo, pp.97-119, 2009, 978-2-35340-067-6</w:t>
            </w:r>
          </w:p>
          <w:p>
            <w:pPr/>
            <w:r>
              <w:rPr/>
              <w:t xml:space="preserve">Chapitre d'ouvrage</w:t>
            </w:r>
          </w:p>
          <w:p>
            <w:pPr/>
            <w:hyperlink r:id="rId151" w:history="1">
              <w:r>
                <w:rPr>
                  <w:color w:val="#410a8c"/>
                  <w:u w:val="single"/>
                </w:rPr>
                <w:t xml:space="preserve">hal-04311520v1</w:t>
              </w:r>
            </w:hyperlink>
          </w:p>
        </w:tc>
      </w:tr>
      <w:tr>
        <w:trPr/>
        <w:tc>
          <w:tcPr>
            <w:noWrap/>
          </w:tcPr>
          <w:p>
            <w:pPr>
              <w:spacing w:after="200"/>
            </w:pPr>
            <w:hyperlink r:id="rId153" w:history="1">
              <w:r>
                <w:rPr>
                  <w:color w:val="1e198e"/>
                  <w:b w:val="1"/>
                  <w:bCs w:val="1"/>
                  <w:u w:val="single"/>
                </w:rPr>
                <w:t xml:space="preserve">Charles Gounod, la peinture et l’opéra</w:t>
              </w:r>
            </w:hyperlink>
          </w:p>
          <w:p>
            <w:pPr/>
            <w:hyperlink r:id="rId10" w:history="1">
              <w:r>
                <w:rPr>
                  <w:color w:val="#410a8c"/>
                  <w:u w:val="single"/>
                </w:rPr>
                <w:t xml:space="preserve">Mathias Auclair</w:t>
              </w:r>
            </w:hyperlink>
          </w:p>
          <w:p>
            <w:pPr/>
            <w:r>
              <w:rPr>
                <w:i w:val="1"/>
                <w:iCs w:val="1"/>
              </w:rPr>
              <w:t xml:space="preserve">Mireille Gounod : catalogue publié à l’occasion des représentations de Mireille et de l’exposition Gounod, Mireille et l’opéra (8 septembre-18 octobre 2009, Palais Garnier)</w:t>
            </w:r>
            <w:r>
              <w:rPr/>
              <w:t xml:space="preserve">, Opéra national de Paris, pp.133-139, 2009</w:t>
            </w:r>
          </w:p>
          <w:p>
            <w:pPr/>
            <w:r>
              <w:rPr/>
              <w:t xml:space="preserve">Chapitre d'ouvrage</w:t>
            </w:r>
          </w:p>
          <w:p>
            <w:pPr/>
            <w:hyperlink r:id="rId153" w:history="1">
              <w:r>
                <w:rPr>
                  <w:color w:val="#410a8c"/>
                  <w:u w:val="single"/>
                </w:rPr>
                <w:t xml:space="preserve">hal-04311418v1</w:t>
              </w:r>
            </w:hyperlink>
          </w:p>
        </w:tc>
      </w:tr>
      <w:tr>
        <w:trPr/>
        <w:tc>
          <w:tcPr>
            <w:noWrap/>
          </w:tcPr>
          <w:p>
            <w:pPr>
              <w:spacing w:after="200"/>
            </w:pPr>
            <w:hyperlink r:id="rId154" w:history="1">
              <w:r>
                <w:rPr>
                  <w:color w:val="1e198e"/>
                  <w:b w:val="1"/>
                  <w:bCs w:val="1"/>
                  <w:u w:val="single"/>
                </w:rPr>
                <w:t xml:space="preserve">Les Ballets russes et l’Opéra de Paris (1909-1929)</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Les Ballets russes : [exposition, Paris, Bibliothèque-musée de l'Opéra, du 24 novembre 2009 au 23 mai 2010]</w:t>
            </w:r>
            <w:r>
              <w:rPr/>
              <w:t xml:space="preserve">, Gourcuff Gradenigo, pp.193-216, 2009, 978-2-35340-067-6</w:t>
            </w:r>
          </w:p>
          <w:p>
            <w:pPr/>
            <w:r>
              <w:rPr/>
              <w:t xml:space="preserve">Chapitre d'ouvrage</w:t>
            </w:r>
          </w:p>
          <w:p>
            <w:pPr/>
            <w:hyperlink r:id="rId154" w:history="1">
              <w:r>
                <w:rPr>
                  <w:color w:val="#410a8c"/>
                  <w:u w:val="single"/>
                </w:rPr>
                <w:t xml:space="preserve">hal-04311458v1</w:t>
              </w:r>
            </w:hyperlink>
          </w:p>
        </w:tc>
      </w:tr>
      <w:tr>
        <w:trPr/>
        <w:tc>
          <w:tcPr>
            <w:noWrap/>
          </w:tcPr>
          <w:p>
            <w:pPr>
              <w:spacing w:after="200"/>
            </w:pPr>
            <w:hyperlink r:id="rId155" w:history="1">
              <w:r>
                <w:rPr>
                  <w:color w:val="1e198e"/>
                  <w:b w:val="1"/>
                  <w:bCs w:val="1"/>
                  <w:u w:val="single"/>
                </w:rPr>
                <w:t xml:space="preserve">Les collections de la Bibliothèque-musée de l’Opéra relatives aux Ballets russes de Serge Diaghilev</w:t>
              </w:r>
            </w:hyperlink>
          </w:p>
          <w:p>
            <w:pPr/>
            <w:hyperlink r:id="rId10" w:history="1">
              <w:r>
                <w:rPr>
                  <w:color w:val="#410a8c"/>
                  <w:u w:val="single"/>
                </w:rPr>
                <w:t xml:space="preserve">Mathias Auclair</w:t>
              </w:r>
            </w:hyperlink>
          </w:p>
          <w:p>
            <w:pPr/>
            <w:r>
              <w:rPr>
                <w:i w:val="1"/>
                <w:iCs w:val="1"/>
              </w:rPr>
              <w:t xml:space="preserve">Les Ballets russes : [exposition, Paris, Bibliothèque-musée de l'Opéra, du 24 novembre 2009 au 23 mai 2010]</w:t>
            </w:r>
            <w:r>
              <w:rPr/>
              <w:t xml:space="preserve">, Gourcuff Gradenigo, pp.11-21, 2009, 978-2-35340-067-6</w:t>
            </w:r>
          </w:p>
          <w:p>
            <w:pPr/>
            <w:r>
              <w:rPr/>
              <w:t xml:space="preserve">Chapitre d'ouvrage</w:t>
            </w:r>
          </w:p>
          <w:p>
            <w:pPr/>
            <w:hyperlink r:id="rId155" w:history="1">
              <w:r>
                <w:rPr>
                  <w:color w:val="#410a8c"/>
                  <w:u w:val="single"/>
                </w:rPr>
                <w:t xml:space="preserve">hal-04311469v1</w:t>
              </w:r>
            </w:hyperlink>
          </w:p>
        </w:tc>
      </w:tr>
      <w:tr>
        <w:trPr/>
        <w:tc>
          <w:tcPr>
            <w:noWrap/>
          </w:tcPr>
          <w:p>
            <w:pPr>
              <w:spacing w:after="200"/>
            </w:pPr>
            <w:hyperlink r:id="rId156" w:history="1">
              <w:r>
                <w:rPr>
                  <w:color w:val="1e198e"/>
                  <w:b w:val="1"/>
                  <w:bCs w:val="1"/>
                  <w:u w:val="single"/>
                </w:rPr>
                <w:t xml:space="preserve">Louis-René Boquet à l’Opéra et le costume de danse à la fin du XVIIIe siècle</w:t>
              </w:r>
            </w:hyperlink>
          </w:p>
          <w:p>
            <w:pPr/>
            <w:hyperlink r:id="rId157" w:history="1">
              <w:r>
                <w:rPr>
                  <w:color w:val="#410a8c"/>
                  <w:u w:val="single"/>
                </w:rPr>
                <w:t xml:space="preserve">Vannina Olivesi</w:t>
              </w:r>
            </w:hyperlink>
            <w:r>
              <w:rPr/>
              <w:t xml:space="preserve">,</w:t>
            </w:r>
            <w:hyperlink r:id="rId158" w:history="1">
              <w:r>
                <w:rPr>
                  <w:color w:val="#410a8c"/>
                  <w:u w:val="single"/>
                </w:rPr>
                <w:t xml:space="preserve">Auclair Mathias</w:t>
              </w:r>
            </w:hyperlink>
            <w:r>
              <w:rPr/>
              <w:t xml:space="preserve">,</w:t>
            </w:r>
            <w:hyperlink r:id="rId40" w:history="1">
              <w:r>
                <w:rPr>
                  <w:color w:val="#410a8c"/>
                  <w:u w:val="single"/>
                </w:rPr>
                <w:t xml:space="preserve">Pierre Vidal</w:t>
              </w:r>
            </w:hyperlink>
          </w:p>
          <w:p>
            <w:pPr/>
            <w:r>
              <w:rPr>
                <w:i w:val="1"/>
                <w:iCs w:val="1"/>
              </w:rPr>
              <w:t xml:space="preserve">Image[s] de la danse</w:t>
            </w:r>
            <w:r>
              <w:rPr/>
              <w:t xml:space="preserve">, </w:t>
            </w:r>
            <w:hyperlink r:id="rId159" w:history="1">
              <w:r>
                <w:rPr>
                  <w:color w:val="#410a8c"/>
                  <w:u w:val="single"/>
                </w:rPr>
                <w:t xml:space="preserve">Gourcuff Gradenigo</w:t>
              </w:r>
            </w:hyperlink>
            <w:r>
              <w:rPr/>
              <w:t xml:space="preserve">, pp.15-21, 2008, 978-2-35340-043-0</w:t>
            </w:r>
          </w:p>
          <w:p>
            <w:pPr/>
            <w:r>
              <w:rPr/>
              <w:t xml:space="preserve">Chapitre d'ouvrage</w:t>
            </w:r>
          </w:p>
          <w:p>
            <w:pPr/>
            <w:hyperlink r:id="rId156" w:history="1">
              <w:r>
                <w:rPr>
                  <w:color w:val="#410a8c"/>
                  <w:u w:val="single"/>
                </w:rPr>
                <w:t xml:space="preserve">halshs-03910030v1</w:t>
              </w:r>
            </w:hyperlink>
          </w:p>
        </w:tc>
      </w:tr>
      <w:tr>
        <w:trPr/>
        <w:tc>
          <w:tcPr>
            <w:noWrap/>
          </w:tcPr>
          <w:p>
            <w:pPr>
              <w:spacing w:after="200"/>
            </w:pPr>
            <w:hyperlink r:id="rId160" w:history="1">
              <w:r>
                <w:rPr>
                  <w:color w:val="1e198e"/>
                  <w:b w:val="1"/>
                  <w:bCs w:val="1"/>
                  <w:u w:val="single"/>
                </w:rPr>
                <w:t xml:space="preserve">Images du ballet pantomime, entre consécration et caricature des artistes de la danse</w:t>
              </w:r>
            </w:hyperlink>
          </w:p>
          <w:p>
            <w:pPr/>
            <w:hyperlink r:id="rId157" w:history="1">
              <w:r>
                <w:rPr>
                  <w:color w:val="#410a8c"/>
                  <w:u w:val="single"/>
                </w:rPr>
                <w:t xml:space="preserve">Vannina Olivesi</w:t>
              </w:r>
            </w:hyperlink>
            <w:r>
              <w:rPr/>
              <w:t xml:space="preserve">,</w:t>
            </w:r>
            <w:hyperlink r:id="rId158" w:history="1">
              <w:r>
                <w:rPr>
                  <w:color w:val="#410a8c"/>
                  <w:u w:val="single"/>
                </w:rPr>
                <w:t xml:space="preserve">Auclair Mathias</w:t>
              </w:r>
            </w:hyperlink>
            <w:r>
              <w:rPr/>
              <w:t xml:space="preserve">,</w:t>
            </w:r>
            <w:hyperlink r:id="rId40" w:history="1">
              <w:r>
                <w:rPr>
                  <w:color w:val="#410a8c"/>
                  <w:u w:val="single"/>
                </w:rPr>
                <w:t xml:space="preserve">Pierre Vidal</w:t>
              </w:r>
            </w:hyperlink>
          </w:p>
          <w:p>
            <w:pPr/>
            <w:r>
              <w:rPr>
                <w:i w:val="1"/>
                <w:iCs w:val="1"/>
              </w:rPr>
              <w:t xml:space="preserve">Image[s] de la danse</w:t>
            </w:r>
            <w:r>
              <w:rPr/>
              <w:t xml:space="preserve">, </w:t>
            </w:r>
            <w:hyperlink r:id="rId159" w:history="1">
              <w:r>
                <w:rPr>
                  <w:color w:val="#410a8c"/>
                  <w:u w:val="single"/>
                </w:rPr>
                <w:t xml:space="preserve">Gourcuff Gradenigo</w:t>
              </w:r>
            </w:hyperlink>
            <w:r>
              <w:rPr/>
              <w:t xml:space="preserve">, pp.24-39, 2008, 978-2-35340-043-0</w:t>
            </w:r>
          </w:p>
          <w:p>
            <w:pPr/>
            <w:r>
              <w:rPr/>
              <w:t xml:space="preserve">Chapitre d'ouvrage</w:t>
            </w:r>
          </w:p>
          <w:p>
            <w:pPr/>
            <w:hyperlink r:id="rId160" w:history="1">
              <w:r>
                <w:rPr>
                  <w:color w:val="#410a8c"/>
                  <w:u w:val="single"/>
                </w:rPr>
                <w:t xml:space="preserve">halshs-03910062v1</w:t>
              </w:r>
            </w:hyperlink>
          </w:p>
        </w:tc>
      </w:tr>
      <w:tr>
        <w:trPr/>
        <w:tc>
          <w:tcPr>
            <w:noWrap/>
          </w:tcPr>
          <w:p>
            <w:pPr>
              <w:spacing w:after="200"/>
            </w:pPr>
            <w:hyperlink r:id="rId161" w:history="1">
              <w:r>
                <w:rPr>
                  <w:color w:val="1e198e"/>
                  <w:b w:val="1"/>
                  <w:bCs w:val="1"/>
                  <w:u w:val="single"/>
                </w:rPr>
                <w:t xml:space="preserve">Le fonds des AID à la bibliothèque-musée de l’Opéra : histoire d’une collection</w:t>
              </w:r>
            </w:hyperlink>
          </w:p>
          <w:p>
            <w:pPr/>
            <w:hyperlink r:id="rId10" w:history="1">
              <w:r>
                <w:rPr>
                  <w:color w:val="#410a8c"/>
                  <w:u w:val="single"/>
                </w:rPr>
                <w:t xml:space="preserve">Mathias Auclair</w:t>
              </w:r>
            </w:hyperlink>
          </w:p>
          <w:p>
            <w:pPr/>
            <w:r>
              <w:rPr/>
              <w:t xml:space="preserve">sous la direction d'Inge Baxmann, de Claire Rousier et de Patrizia Veroli. </w:t>
            </w:r>
            <w:r>
              <w:rPr>
                <w:i w:val="1"/>
                <w:iCs w:val="1"/>
              </w:rPr>
              <w:t xml:space="preserve">Les Archives internationales de la danse : 1931-1952</w:t>
            </w:r>
            <w:r>
              <w:rPr/>
              <w:t xml:space="preserve">, Centre national de la danse, pp.168-191, 2006, 2-914124-30-9</w:t>
            </w:r>
          </w:p>
          <w:p>
            <w:pPr/>
            <w:r>
              <w:rPr/>
              <w:t xml:space="preserve">Chapitre d'ouvrage</w:t>
            </w:r>
          </w:p>
          <w:p>
            <w:pPr/>
            <w:hyperlink r:id="rId161" w:history="1">
              <w:r>
                <w:rPr>
                  <w:color w:val="#410a8c"/>
                  <w:u w:val="single"/>
                </w:rPr>
                <w:t xml:space="preserve">hal-04311731v1</w:t>
              </w:r>
            </w:hyperlink>
          </w:p>
        </w:tc>
      </w:tr>
      <w:tr>
        <w:trPr/>
        <w:tc>
          <w:tcPr>
            <w:noWrap/>
          </w:tcPr>
          <w:p>
            <w:pPr>
              <w:spacing w:after="200"/>
            </w:pPr>
            <w:hyperlink r:id="rId162" w:history="1">
              <w:r>
                <w:rPr>
                  <w:color w:val="1e198e"/>
                  <w:b w:val="1"/>
                  <w:bCs w:val="1"/>
                  <w:u w:val="single"/>
                </w:rPr>
                <w:t xml:space="preserve">Les relations musicales entre la France et la Bavière : quelques jalons = Die musikalischen Beziehungen zwischen Frankreich und Bayern : einige Meilenstein</w:t>
              </w:r>
            </w:hyperlink>
          </w:p>
          <w:p>
            <w:pPr/>
            <w:hyperlink r:id="rId10" w:history="1">
              <w:r>
                <w:rPr>
                  <w:color w:val="#410a8c"/>
                  <w:u w:val="single"/>
                </w:rPr>
                <w:t xml:space="preserve">Mathias Auclair</w:t>
              </w:r>
            </w:hyperlink>
            <w:r>
              <w:rPr/>
              <w:t xml:space="preserve">,</w:t>
            </w:r>
            <w:hyperlink r:id="rId163"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pp.393-397, 2006</w:t>
            </w:r>
          </w:p>
          <w:p>
            <w:pPr/>
            <w:r>
              <w:rPr/>
              <w:t xml:space="preserve">Chapitre d'ouvrage</w:t>
            </w:r>
          </w:p>
          <w:p>
            <w:pPr/>
            <w:hyperlink r:id="rId162" w:history="1">
              <w:r>
                <w:rPr>
                  <w:color w:val="#410a8c"/>
                  <w:u w:val="single"/>
                </w:rPr>
                <w:t xml:space="preserve">hal-04311742v1</w:t>
              </w:r>
            </w:hyperlink>
          </w:p>
        </w:tc>
      </w:tr>
      <w:tr>
        <w:trPr/>
        <w:tc>
          <w:tcPr>
            <w:noWrap/>
          </w:tcPr>
          <w:p>
            <w:pPr>
              <w:spacing w:after="200"/>
            </w:pPr>
            <w:hyperlink r:id="rId164" w:history="1">
              <w:r>
                <w:rPr>
                  <w:color w:val="1e198e"/>
                  <w:b w:val="1"/>
                  <w:bCs w:val="1"/>
                  <w:u w:val="single"/>
                </w:rPr>
                <w:t xml:space="preserve">Pour la première fois devant le public parisien : un opéra de Richard Strauss (1865-1949) = Erstmals vor Pariser Publikum : eine Oper von Richard Strauss (18645-1949)</w:t>
              </w:r>
            </w:hyperlink>
          </w:p>
          <w:p>
            <w:pPr/>
            <w:hyperlink r:id="rId10" w:history="1">
              <w:r>
                <w:rPr>
                  <w:color w:val="#410a8c"/>
                  <w:u w:val="single"/>
                </w:rPr>
                <w:t xml:space="preserve">Mathias Auclair</w:t>
              </w:r>
            </w:hyperlink>
            <w:r>
              <w:rPr/>
              <w:t xml:space="preserve">,</w:t>
            </w:r>
            <w:hyperlink r:id="rId163"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pp.422-427, 2006</w:t>
            </w:r>
          </w:p>
          <w:p>
            <w:pPr/>
            <w:r>
              <w:rPr/>
              <w:t xml:space="preserve">Chapitre d'ouvrage</w:t>
            </w:r>
          </w:p>
          <w:p>
            <w:pPr/>
            <w:hyperlink r:id="rId164" w:history="1">
              <w:r>
                <w:rPr>
                  <w:color w:val="#410a8c"/>
                  <w:u w:val="single"/>
                </w:rPr>
                <w:t xml:space="preserve">hal-04311751v1</w:t>
              </w:r>
            </w:hyperlink>
          </w:p>
        </w:tc>
      </w:tr>
      <w:tr>
        <w:trPr/>
        <w:tc>
          <w:tcPr>
            <w:noWrap/>
          </w:tcPr>
          <w:p>
            <w:pPr>
              <w:spacing w:after="200"/>
            </w:pPr>
            <w:hyperlink r:id="rId165" w:history="1">
              <w:r>
                <w:rPr>
                  <w:color w:val="1e198e"/>
                  <w:b w:val="1"/>
                  <w:bCs w:val="1"/>
                  <w:u w:val="single"/>
                </w:rPr>
                <w:t xml:space="preserve">Machine de théâtre destinée à simuler les vagues</w:t>
              </w:r>
            </w:hyperlink>
          </w:p>
          <w:p>
            <w:pPr/>
            <w:hyperlink r:id="rId10" w:history="1">
              <w:r>
                <w:rPr>
                  <w:color w:val="#410a8c"/>
                  <w:u w:val="single"/>
                </w:rPr>
                <w:t xml:space="preserve">Mathias Auclair</w:t>
              </w:r>
            </w:hyperlink>
          </w:p>
          <w:p>
            <w:pPr/>
            <w:r>
              <w:rPr>
                <w:i w:val="1"/>
                <w:iCs w:val="1"/>
              </w:rPr>
              <w:t xml:space="preserve">La mer, terreur et fascination : [exposition, Paris, Bibliothèque nationale de France, site François-Mitterrand, 13 octobre 2004-16 janvier 2005, puis Brest, Le Quartz, 3 mai-13 juillet 2005]</w:t>
            </w:r>
            <w:r>
              <w:rPr/>
              <w:t xml:space="preserve">, Bibliothèque nationale de France; Seuil, pp.107, 2004, 2-7177-2288-2</w:t>
            </w:r>
          </w:p>
          <w:p>
            <w:pPr/>
            <w:r>
              <w:rPr/>
              <w:t xml:space="preserve">Chapitre d'ouvrage</w:t>
            </w:r>
          </w:p>
          <w:p>
            <w:pPr/>
            <w:hyperlink r:id="rId165" w:history="1">
              <w:r>
                <w:rPr>
                  <w:color w:val="#410a8c"/>
                  <w:u w:val="single"/>
                </w:rPr>
                <w:t xml:space="preserve">hal-04311777v1</w:t>
              </w:r>
            </w:hyperlink>
          </w:p>
        </w:tc>
      </w:tr>
      <w:tr>
        <w:trPr/>
        <w:tc>
          <w:tcPr>
            <w:noWrap/>
          </w:tcPr>
          <w:p>
            <w:pPr>
              <w:spacing w:after="200"/>
            </w:pPr>
            <w:hyperlink r:id="rId166" w:history="1">
              <w:r>
                <w:rPr>
                  <w:color w:val="1e198e"/>
                  <w:b w:val="1"/>
                  <w:bCs w:val="1"/>
                  <w:u w:val="single"/>
                </w:rPr>
                <w:t xml:space="preserve">Berlioz et les critiques contemporains Jules Maurel et Théophile Gautier</w:t>
              </w:r>
            </w:hyperlink>
          </w:p>
          <w:p>
            <w:pPr/>
            <w:hyperlink r:id="rId10" w:history="1">
              <w:r>
                <w:rPr>
                  <w:color w:val="#410a8c"/>
                  <w:u w:val="single"/>
                </w:rPr>
                <w:t xml:space="preserve">Mathias Auclair</w:t>
              </w:r>
            </w:hyperlink>
          </w:p>
          <w:p>
            <w:pPr/>
            <w:r>
              <w:rPr>
                <w:i w:val="1"/>
                <w:iCs w:val="1"/>
              </w:rPr>
              <w:t xml:space="preserve">Hector Berlioz et l'opéra en feuilleton : exposition à la bibliothèque-musée de l'Opéra du 15 octobre au 18 janvier : liste des pièces</w:t>
            </w:r>
            <w:r>
              <w:rPr/>
              <w:t xml:space="preserve">, Bibliothèque nationale de France, pp.9-14, 2003, 2-7177-2265-3</w:t>
            </w:r>
          </w:p>
          <w:p>
            <w:pPr/>
            <w:r>
              <w:rPr/>
              <w:t xml:space="preserve">Chapitre d'ouvrage</w:t>
            </w:r>
          </w:p>
          <w:p>
            <w:pPr/>
            <w:hyperlink r:id="rId166" w:history="1">
              <w:r>
                <w:rPr>
                  <w:color w:val="#410a8c"/>
                  <w:u w:val="single"/>
                </w:rPr>
                <w:t xml:space="preserve">hal-04311782v1</w:t>
              </w:r>
            </w:hyperlink>
          </w:p>
        </w:tc>
      </w:tr>
      <w:tr>
        <w:trPr/>
        <w:tc>
          <w:tcPr>
            <w:noWrap/>
          </w:tcPr>
          <w:p>
            <w:pPr>
              <w:spacing w:after="200"/>
            </w:pPr>
            <w:hyperlink r:id="rId167" w:history="1">
              <w:r>
                <w:rPr>
                  <w:color w:val="1e198e"/>
                  <w:b w:val="1"/>
                  <w:bCs w:val="1"/>
                  <w:u w:val="single"/>
                </w:rPr>
                <w:t xml:space="preserve">Politique lignagère et ambitions comtales en Lorraine : la famille et la seigneurie d'Apremont des origines au début du XIVe siècle</w:t>
              </w:r>
            </w:hyperlink>
          </w:p>
          <w:p>
            <w:pPr/>
            <w:hyperlink r:id="rId10" w:history="1">
              <w:r>
                <w:rPr>
                  <w:color w:val="#410a8c"/>
                  <w:u w:val="single"/>
                </w:rPr>
                <w:t xml:space="preserve">Mathias Auclair</w:t>
              </w:r>
            </w:hyperlink>
          </w:p>
          <w:p>
            <w:pPr/>
            <w:r>
              <w:rPr>
                <w:i w:val="1"/>
                <w:iCs w:val="1"/>
              </w:rPr>
              <w:t xml:space="preserve">Positions des thèses soutenues par les élèves de la promotion de 1999 pour obtenir le diplôme d'archiviste paléographe</w:t>
            </w:r>
            <w:r>
              <w:rPr/>
              <w:t xml:space="preserve">, École nationale des chartes, pp.33-44, 1999</w:t>
            </w:r>
          </w:p>
          <w:p>
            <w:pPr/>
            <w:r>
              <w:rPr/>
              <w:t xml:space="preserve">Chapitre d'ouvrage</w:t>
            </w:r>
          </w:p>
          <w:p>
            <w:pPr/>
            <w:hyperlink r:id="rId167" w:history="1">
              <w:r>
                <w:rPr>
                  <w:color w:val="#410a8c"/>
                  <w:u w:val="single"/>
                </w:rPr>
                <w:t xml:space="preserve">hal-04311798v1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The Birth of the Palais Garnier</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pp.47</w:t>
            </w:r>
          </w:p>
          <w:p>
            <w:pPr/>
            <w:r>
              <w:rPr/>
              <w:t xml:space="preserve">Notice d’encyclopédie ou de dictionnaire</w:t>
            </w:r>
          </w:p>
          <w:p>
            <w:pPr/>
            <w:hyperlink r:id="rId168" w:history="1">
              <w:r>
                <w:rPr>
                  <w:color w:val="#410a8c"/>
                  <w:u w:val="single"/>
                </w:rPr>
                <w:t xml:space="preserve">hal-04082465v1</w:t>
              </w:r>
            </w:hyperlink>
          </w:p>
        </w:tc>
      </w:tr>
      <w:tr>
        <w:trPr/>
        <w:tc>
          <w:tcPr>
            <w:noWrap/>
          </w:tcPr>
          <w:p>
            <w:pPr>
              <w:spacing w:after="200"/>
            </w:pPr>
            <w:hyperlink r:id="rId169" w:history="1">
              <w:r>
                <w:rPr>
                  <w:color w:val="1e198e"/>
                  <w:b w:val="1"/>
                  <w:bCs w:val="1"/>
                  <w:u w:val="single"/>
                </w:rPr>
                <w:t xml:space="preserve">17th and 18th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pp.69</w:t>
            </w:r>
          </w:p>
          <w:p>
            <w:pPr/>
            <w:r>
              <w:rPr/>
              <w:t xml:space="preserve">Notice d’encyclopédie ou de dictionnaire</w:t>
            </w:r>
          </w:p>
          <w:p>
            <w:pPr/>
            <w:hyperlink r:id="rId169" w:history="1">
              <w:r>
                <w:rPr>
                  <w:color w:val="#410a8c"/>
                  <w:u w:val="single"/>
                </w:rPr>
                <w:t xml:space="preserve">hal-04082470v1</w:t>
              </w:r>
            </w:hyperlink>
          </w:p>
        </w:tc>
      </w:tr>
      <w:tr>
        <w:trPr/>
        <w:tc>
          <w:tcPr>
            <w:noWrap/>
          </w:tcPr>
          <w:p>
            <w:pPr>
              <w:spacing w:after="200"/>
            </w:pPr>
            <w:hyperlink r:id="rId170" w:history="1">
              <w:r>
                <w:rPr>
                  <w:color w:val="1e198e"/>
                  <w:b w:val="1"/>
                  <w:bCs w:val="1"/>
                  <w:u w:val="single"/>
                </w:rPr>
                <w:t xml:space="preserve">L’Opéra Bastille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pp.291</w:t>
            </w:r>
          </w:p>
          <w:p>
            <w:pPr/>
            <w:r>
              <w:rPr/>
              <w:t xml:space="preserve">Notice d’encyclopédie ou de dictionnaire</w:t>
            </w:r>
          </w:p>
          <w:p>
            <w:pPr/>
            <w:hyperlink r:id="rId170" w:history="1">
              <w:r>
                <w:rPr>
                  <w:color w:val="#410a8c"/>
                  <w:u w:val="single"/>
                </w:rPr>
                <w:t xml:space="preserve">hal-04082484v1</w:t>
              </w:r>
            </w:hyperlink>
          </w:p>
        </w:tc>
      </w:tr>
      <w:tr>
        <w:trPr/>
        <w:tc>
          <w:tcPr>
            <w:noWrap/>
          </w:tcPr>
          <w:p>
            <w:pPr>
              <w:spacing w:after="200"/>
            </w:pPr>
            <w:hyperlink r:id="rId171" w:history="1">
              <w:r>
                <w:rPr>
                  <w:color w:val="1e198e"/>
                  <w:b w:val="1"/>
                  <w:bCs w:val="1"/>
                  <w:u w:val="single"/>
                </w:rPr>
                <w:t xml:space="preserve">19th Century</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pp.108</w:t>
            </w:r>
          </w:p>
          <w:p>
            <w:pPr/>
            <w:r>
              <w:rPr/>
              <w:t xml:space="preserve">Notice d’encyclopédie ou de dictionnaire</w:t>
            </w:r>
          </w:p>
          <w:p>
            <w:pPr/>
            <w:hyperlink r:id="rId171" w:history="1">
              <w:r>
                <w:rPr>
                  <w:color w:val="#410a8c"/>
                  <w:u w:val="single"/>
                </w:rPr>
                <w:t xml:space="preserve">hal-04082477v1</w:t>
              </w:r>
            </w:hyperlink>
          </w:p>
        </w:tc>
      </w:tr>
      <w:tr>
        <w:trPr/>
        <w:tc>
          <w:tcPr>
            <w:noWrap/>
          </w:tcPr>
          <w:p>
            <w:pPr>
              <w:spacing w:after="200"/>
            </w:pPr>
            <w:hyperlink r:id="rId172" w:history="1">
              <w:r>
                <w:rPr>
                  <w:color w:val="1e198e"/>
                  <w:b w:val="1"/>
                  <w:bCs w:val="1"/>
                  <w:u w:val="single"/>
                </w:rPr>
                <w:t xml:space="preserve">Fête galante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pp.79</w:t>
            </w:r>
          </w:p>
          <w:p>
            <w:pPr/>
            <w:r>
              <w:rPr/>
              <w:t xml:space="preserve">Notice d’encyclopédie ou de dictionnaire</w:t>
            </w:r>
          </w:p>
          <w:p>
            <w:pPr/>
            <w:hyperlink r:id="rId172" w:history="1">
              <w:r>
                <w:rPr>
                  <w:color w:val="#410a8c"/>
                  <w:u w:val="single"/>
                </w:rPr>
                <w:t xml:space="preserve">hal-04082474v1</w:t>
              </w:r>
            </w:hyperlink>
          </w:p>
        </w:tc>
      </w:tr>
      <w:tr>
        <w:trPr/>
        <w:tc>
          <w:tcPr>
            <w:noWrap/>
          </w:tcPr>
          <w:p>
            <w:pPr>
              <w:spacing w:after="200"/>
            </w:pPr>
            <w:hyperlink r:id="rId173" w:history="1">
              <w:r>
                <w:rPr>
                  <w:color w:val="1e198e"/>
                  <w:b w:val="1"/>
                  <w:bCs w:val="1"/>
                  <w:u w:val="single"/>
                </w:rPr>
                <w:t xml:space="preserve">20th and 21st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pp.247</w:t>
            </w:r>
          </w:p>
          <w:p>
            <w:pPr/>
            <w:r>
              <w:rPr/>
              <w:t xml:space="preserve">Notice d’encyclopédie ou de dictionnaire</w:t>
            </w:r>
          </w:p>
          <w:p>
            <w:pPr/>
            <w:hyperlink r:id="rId173" w:history="1">
              <w:r>
                <w:rPr>
                  <w:color w:val="#410a8c"/>
                  <w:u w:val="single"/>
                </w:rPr>
                <w:t xml:space="preserve">hal-04082478v1</w:t>
              </w:r>
            </w:hyperlink>
          </w:p>
        </w:tc>
      </w:tr>
      <w:tr>
        <w:trPr/>
        <w:tc>
          <w:tcPr>
            <w:noWrap/>
          </w:tcPr>
          <w:p>
            <w:pPr>
              <w:spacing w:after="200"/>
            </w:pPr>
            <w:hyperlink r:id="rId174" w:history="1">
              <w:r>
                <w:rPr>
                  <w:color w:val="1e198e"/>
                  <w:b w:val="1"/>
                  <w:bCs w:val="1"/>
                  <w:u w:val="single"/>
                </w:rPr>
                <w:t xml:space="preserve">From Cinema to Musicals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pp.287</w:t>
            </w:r>
          </w:p>
          <w:p>
            <w:pPr/>
            <w:r>
              <w:rPr/>
              <w:t xml:space="preserve">Notice d’encyclopédie ou de dictionnaire</w:t>
            </w:r>
          </w:p>
          <w:p>
            <w:pPr/>
            <w:hyperlink r:id="rId174" w:history="1">
              <w:r>
                <w:rPr>
                  <w:color w:val="#410a8c"/>
                  <w:u w:val="single"/>
                </w:rPr>
                <w:t xml:space="preserve">hal-04082480v1</w:t>
              </w:r>
            </w:hyperlink>
          </w:p>
        </w:tc>
      </w:tr>
      <w:tr>
        <w:trPr/>
        <w:tc>
          <w:tcPr>
            <w:noWrap/>
          </w:tcPr>
          <w:p>
            <w:pPr>
              <w:spacing w:after="200"/>
            </w:pPr>
            <w:hyperlink r:id="rId175" w:history="1">
              <w:r>
                <w:rPr>
                  <w:color w:val="1e198e"/>
                  <w:b w:val="1"/>
                  <w:bCs w:val="1"/>
                  <w:u w:val="single"/>
                </w:rPr>
                <w:t xml:space="preserve">L’Oiseau de feu, les Ballets russes à l’Opéra de Paris – 25 juin 1910</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pp.139-143</w:t>
            </w:r>
          </w:p>
          <w:p>
            <w:pPr/>
            <w:r>
              <w:rPr/>
              <w:t xml:space="preserve">Notice d’encyclopédie ou de dictionnaire</w:t>
            </w:r>
          </w:p>
          <w:p>
            <w:pPr/>
            <w:hyperlink r:id="rId175" w:history="1">
              <w:r>
                <w:rPr>
                  <w:color w:val="#410a8c"/>
                  <w:u w:val="single"/>
                </w:rPr>
                <w:t xml:space="preserve">hal-04068016v1</w:t>
              </w:r>
            </w:hyperlink>
          </w:p>
        </w:tc>
      </w:tr>
      <w:tr>
        <w:trPr/>
        <w:tc>
          <w:tcPr>
            <w:noWrap/>
          </w:tcPr>
          <w:p>
            <w:pPr>
              <w:spacing w:after="200"/>
            </w:pPr>
            <w:hyperlink r:id="rId176" w:history="1">
              <w:r>
                <w:rPr>
                  <w:color w:val="1e198e"/>
                  <w:b w:val="1"/>
                  <w:bCs w:val="1"/>
                  <w:u w:val="single"/>
                </w:rPr>
                <w:t xml:space="preserve">La bibliothèque et les archives de l’Opéra – 15 mai 1866</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 101-103</w:t>
            </w:r>
          </w:p>
          <w:p>
            <w:pPr/>
            <w:r>
              <w:rPr/>
              <w:t xml:space="preserve">Notice d’encyclopédie ou de dictionnaire</w:t>
            </w:r>
          </w:p>
          <w:p>
            <w:pPr/>
            <w:hyperlink r:id="rId176" w:history="1">
              <w:r>
                <w:rPr>
                  <w:color w:val="#410a8c"/>
                  <w:u w:val="single"/>
                </w:rPr>
                <w:t xml:space="preserve">hal-04082428v1</w:t>
              </w:r>
            </w:hyperlink>
          </w:p>
        </w:tc>
      </w:tr>
      <w:tr>
        <w:trPr/>
        <w:tc>
          <w:tcPr>
            <w:noWrap/>
          </w:tcPr>
          <w:p>
            <w:pPr>
              <w:spacing w:after="200"/>
            </w:pPr>
            <w:hyperlink r:id="rId177" w:history="1">
              <w:r>
                <w:rPr>
                  <w:color w:val="1e198e"/>
                  <w:b w:val="1"/>
                  <w:bCs w:val="1"/>
                  <w:u w:val="single"/>
                </w:rPr>
                <w:t xml:space="preserve">Ballets russes (1909-1929)</w:t>
              </w:r>
            </w:hyperlink>
          </w:p>
          <w:p>
            <w:pPr/>
            <w:hyperlink r:id="rId10" w:history="1">
              <w:r>
                <w:rPr>
                  <w:color w:val="#410a8c"/>
                  <w:u w:val="single"/>
                </w:rPr>
                <w:t xml:space="preserve">Mathias Auclair</w:t>
              </w:r>
            </w:hyperlink>
          </w:p>
          <w:p>
            <w:pPr/>
            <w:r>
              <w:rPr>
                <w:i w:val="1"/>
                <w:iCs w:val="1"/>
              </w:rPr>
              <w:t xml:space="preserve">Dictionnaire du cubisme</w:t>
            </w:r>
            <w:r>
              <w:rPr/>
              <w:t xml:space="preserve">, 2018</w:t>
            </w:r>
          </w:p>
          <w:p>
            <w:pPr/>
            <w:r>
              <w:rPr/>
              <w:t xml:space="preserve">Notice d’encyclopédie ou de dictionnaire</w:t>
            </w:r>
          </w:p>
          <w:p>
            <w:pPr/>
            <w:hyperlink r:id="rId177" w:history="1">
              <w:r>
                <w:rPr>
                  <w:color w:val="#410a8c"/>
                  <w:u w:val="single"/>
                </w:rPr>
                <w:t xml:space="preserve">hal-04062181v1</w:t>
              </w:r>
            </w:hyperlink>
          </w:p>
        </w:tc>
      </w:tr>
      <w:tr>
        <w:trPr/>
        <w:tc>
          <w:tcPr>
            <w:noWrap/>
          </w:tcPr>
          <w:p>
            <w:pPr>
              <w:spacing w:after="200"/>
            </w:pPr>
            <w:hyperlink r:id="rId178" w:history="1">
              <w:r>
                <w:rPr>
                  <w:color w:val="1e198e"/>
                  <w:b w:val="1"/>
                  <w:bCs w:val="1"/>
                  <w:u w:val="single"/>
                </w:rPr>
                <w:t xml:space="preserve">Maré, Rolf de</w:t>
              </w:r>
            </w:hyperlink>
          </w:p>
          <w:p>
            <w:pPr/>
            <w:hyperlink r:id="rId10" w:history="1">
              <w:r>
                <w:rPr>
                  <w:color w:val="#410a8c"/>
                  <w:u w:val="single"/>
                </w:rPr>
                <w:t xml:space="preserve">Mathias Auclair</w:t>
              </w:r>
            </w:hyperlink>
          </w:p>
          <w:p>
            <w:pPr/>
            <w:r>
              <w:rPr>
                <w:i w:val="1"/>
                <w:iCs w:val="1"/>
              </w:rPr>
              <w:t xml:space="preserve">Dictionnaire du cubisme</w:t>
            </w:r>
            <w:r>
              <w:rPr/>
              <w:t xml:space="preserve">, 2018, pp.465-468</w:t>
            </w:r>
          </w:p>
          <w:p>
            <w:pPr/>
            <w:r>
              <w:rPr/>
              <w:t xml:space="preserve">Notice d’encyclopédie ou de dictionnaire</w:t>
            </w:r>
          </w:p>
          <w:p>
            <w:pPr/>
            <w:hyperlink r:id="rId178" w:history="1">
              <w:r>
                <w:rPr>
                  <w:color w:val="#410a8c"/>
                  <w:u w:val="single"/>
                </w:rPr>
                <w:t xml:space="preserve">hal-04062184v1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Trois inédits d’Antoine Reicha dans les collections du département de la musique de la Bibliothèque nationale de France</w:t>
              </w:r>
            </w:hyperlink>
          </w:p>
          <w:p>
            <w:pPr/>
            <w:hyperlink r:id="rId10" w:history="1">
              <w:r>
                <w:rPr>
                  <w:color w:val="#410a8c"/>
                  <w:u w:val="single"/>
                </w:rPr>
                <w:t xml:space="preserve">Mathias Auclair</w:t>
              </w:r>
            </w:hyperlink>
            <w:r>
              <w:rPr/>
              <w:t xml:space="preserve">,</w:t>
            </w:r>
            <w:hyperlink r:id="rId180" w:history="1">
              <w:r>
                <w:rPr>
                  <w:color w:val="#410a8c"/>
                  <w:u w:val="single"/>
                </w:rPr>
                <w:t xml:space="preserve">François-Pierre Goy</w:t>
              </w:r>
            </w:hyperlink>
            <w:r>
              <w:rPr/>
              <w:t xml:space="preserve">,</w:t>
            </w:r>
            <w:hyperlink r:id="rId181" w:history="1">
              <w:r>
                <w:rPr>
                  <w:color w:val="#410a8c"/>
                  <w:u w:val="single"/>
                </w:rPr>
                <w:t xml:space="preserve">Yohann Le Tallec</w:t>
              </w:r>
            </w:hyperlink>
          </w:p>
          <w:p>
            <w:pPr/>
            <w:r>
              <w:rPr>
                <w:i w:val="1"/>
                <w:iCs w:val="1"/>
              </w:rPr>
              <w:t xml:space="preserve">La France et les Pays tchèques aux XVIIe et XVIIIe siècles : croisements et influences dans la vie musicale</w:t>
            </w:r>
            <w:r>
              <w:rPr/>
              <w:t xml:space="preserve">, Centre de musique baroque de Versailles; Festival d’été de musique ancienne de Prague (Collegium Marianum), Apr 2019, Paris, Ambassade de la République tchèque à Paris, France</w:t>
            </w:r>
          </w:p>
          <w:p>
            <w:pPr/>
            <w:r>
              <w:rPr/>
              <w:t xml:space="preserve">Communication dans un congrès</w:t>
            </w:r>
          </w:p>
          <w:p>
            <w:pPr/>
            <w:hyperlink r:id="rId179" w:history="1">
              <w:r>
                <w:rPr>
                  <w:color w:val="#410a8c"/>
                  <w:u w:val="single"/>
                </w:rPr>
                <w:t xml:space="preserve">hal-04170989v1</w:t>
              </w:r>
            </w:hyperlink>
          </w:p>
        </w:tc>
      </w:tr>
      <w:tr>
        <w:trPr/>
        <w:tc>
          <w:tcPr>
            <w:noWrap/>
          </w:tcPr>
          <w:p>
            <w:pPr>
              <w:spacing w:after="200"/>
            </w:pPr>
            <w:hyperlink r:id="rId182" w:history="1">
              <w:r>
                <w:rPr>
                  <w:color w:val="1e198e"/>
                  <w:b w:val="1"/>
                  <w:bCs w:val="1"/>
                  <w:u w:val="single"/>
                </w:rPr>
                <w:t xml:space="preserve">Le département de la Musique de la Bibliothèque nationale sous l’Occupation</w:t>
              </w:r>
            </w:hyperlink>
          </w:p>
          <w:p>
            <w:pPr/>
            <w:hyperlink r:id="rId10" w:history="1">
              <w:r>
                <w:rPr>
                  <w:color w:val="#410a8c"/>
                  <w:u w:val="single"/>
                </w:rPr>
                <w:t xml:space="preserve">Mathias Auclair</w:t>
              </w:r>
            </w:hyperlink>
          </w:p>
          <w:p>
            <w:pPr/>
            <w:r>
              <w:rPr>
                <w:i w:val="1"/>
                <w:iCs w:val="1"/>
              </w:rPr>
              <w:t xml:space="preserve">La Bibliothèque nationale en temps de guerre (1870-1945)</w:t>
            </w:r>
            <w:r>
              <w:rPr/>
              <w:t xml:space="preserve">, Bibliothèque nationale de France, Oct 2018, Paris, Bibliothèque de l'Arsenal, France</w:t>
            </w:r>
          </w:p>
          <w:p>
            <w:pPr/>
            <w:r>
              <w:rPr/>
              <w:t xml:space="preserve">Communication dans un congrès</w:t>
            </w:r>
          </w:p>
          <w:p>
            <w:pPr/>
            <w:hyperlink r:id="rId182" w:history="1">
              <w:r>
                <w:rPr>
                  <w:color w:val="#410a8c"/>
                  <w:u w:val="single"/>
                </w:rPr>
                <w:t xml:space="preserve">hal-04170991v1</w:t>
              </w:r>
            </w:hyperlink>
          </w:p>
        </w:tc>
      </w:tr>
      <w:tr>
        <w:trPr/>
        <w:tc>
          <w:tcPr>
            <w:noWrap/>
          </w:tcPr>
          <w:p>
            <w:pPr>
              <w:spacing w:after="200"/>
            </w:pPr>
            <w:hyperlink r:id="rId183" w:history="1">
              <w:r>
                <w:rPr>
                  <w:color w:val="1e198e"/>
                  <w:b w:val="1"/>
                  <w:bCs w:val="1"/>
                  <w:u w:val="single"/>
                </w:rPr>
                <w:t xml:space="preserve">La collection de dessins du département de la Musique de la Bibliothèque nationale de France</w:t>
              </w:r>
            </w:hyperlink>
          </w:p>
          <w:p>
            <w:pPr/>
            <w:hyperlink r:id="rId10" w:history="1">
              <w:r>
                <w:rPr>
                  <w:color w:val="#410a8c"/>
                  <w:u w:val="single"/>
                </w:rPr>
                <w:t xml:space="preserve">Mathias Auclair</w:t>
              </w:r>
            </w:hyperlink>
          </w:p>
          <w:p>
            <w:pPr/>
            <w:r>
              <w:rPr>
                <w:i w:val="1"/>
                <w:iCs w:val="1"/>
              </w:rPr>
              <w:t xml:space="preserve">XIIIèmes Rencontres Internationales du Salon du dessin</w:t>
            </w:r>
            <w:r>
              <w:rPr/>
              <w:t xml:space="preserve">, Agence d’Evénements culturels, 2018, Paris, Palais Brongniart, Petit auditorium, France</w:t>
            </w:r>
          </w:p>
          <w:p>
            <w:pPr/>
            <w:r>
              <w:rPr/>
              <w:t xml:space="preserve">Communication dans un congrès</w:t>
            </w:r>
          </w:p>
          <w:p>
            <w:pPr/>
            <w:hyperlink r:id="rId183" w:history="1">
              <w:r>
                <w:rPr>
                  <w:color w:val="#410a8c"/>
                  <w:u w:val="single"/>
                </w:rPr>
                <w:t xml:space="preserve">hal-04371803v1</w:t>
              </w:r>
            </w:hyperlink>
          </w:p>
        </w:tc>
      </w:tr>
      <w:tr>
        <w:trPr/>
        <w:tc>
          <w:tcPr>
            <w:noWrap/>
          </w:tcPr>
          <w:p>
            <w:pPr>
              <w:spacing w:after="200"/>
            </w:pPr>
            <w:hyperlink r:id="rId184" w:history="1">
              <w:r>
                <w:rPr>
                  <w:color w:val="1e198e"/>
                  <w:b w:val="1"/>
                  <w:bCs w:val="1"/>
                  <w:u w:val="single"/>
                </w:rPr>
                <w:t xml:space="preserve">Table ronde n°2 « Quand la musique s’expose : les dispositifs de médiation du patrimoine musical »</w:t>
              </w:r>
            </w:hyperlink>
          </w:p>
          <w:p>
            <w:pPr/>
            <w:hyperlink r:id="rId10" w:history="1">
              <w:r>
                <w:rPr>
                  <w:color w:val="#410a8c"/>
                  <w:u w:val="single"/>
                </w:rPr>
                <w:t xml:space="preserve">Mathias Auclair</w:t>
              </w:r>
            </w:hyperlink>
            <w:r>
              <w:rPr/>
              <w:t xml:space="preserve">,</w:t>
            </w:r>
            <w:hyperlink r:id="rId185" w:history="1">
              <w:r>
                <w:rPr>
                  <w:color w:val="#410a8c"/>
                  <w:u w:val="single"/>
                </w:rPr>
                <w:t xml:space="preserve">Patrick Hernebring</w:t>
              </w:r>
            </w:hyperlink>
            <w:r>
              <w:rPr/>
              <w:t xml:space="preserve">,</w:t>
            </w:r>
            <w:hyperlink r:id="rId186" w:history="1">
              <w:r>
                <w:rPr>
                  <w:color w:val="#410a8c"/>
                  <w:u w:val="single"/>
                </w:rPr>
                <w:t xml:space="preserve">Marc Touché</w:t>
              </w:r>
            </w:hyperlink>
            <w:r>
              <w:rPr/>
              <w:t xml:space="preserve">,</w:t>
            </w:r>
            <w:hyperlink r:id="rId187" w:history="1">
              <w:r>
                <w:rPr>
                  <w:color w:val="#410a8c"/>
                  <w:u w:val="single"/>
                </w:rPr>
                <w:t xml:space="preserve">Marc Crozet</w:t>
              </w:r>
            </w:hyperlink>
          </w:p>
          <w:p>
            <w:pPr/>
            <w:r>
              <w:rPr>
                <w:i w:val="1"/>
                <w:iCs w:val="1"/>
              </w:rPr>
              <w:t xml:space="preserve">Rencontres Nationales des Bibliothécaires Musicaux : la valorisation et la médiation du patrimoine musical en bibliothèque</w:t>
            </w:r>
            <w:r>
              <w:rPr/>
              <w:t xml:space="preserve">, Association pour la coopération des professionnels de l’information musicale, Mar 2017, Association pour la coopération des professionnels de l’information musicale, France</w:t>
            </w:r>
          </w:p>
          <w:p>
            <w:pPr/>
            <w:r>
              <w:rPr/>
              <w:t xml:space="preserve">Communication dans un congrès</w:t>
            </w:r>
          </w:p>
          <w:p>
            <w:pPr/>
            <w:hyperlink r:id="rId184" w:history="1">
              <w:r>
                <w:rPr>
                  <w:color w:val="#410a8c"/>
                  <w:u w:val="single"/>
                </w:rPr>
                <w:t xml:space="preserve">hal-04170994v1</w:t>
              </w:r>
            </w:hyperlink>
          </w:p>
        </w:tc>
      </w:tr>
      <w:tr>
        <w:trPr/>
        <w:tc>
          <w:tcPr>
            <w:noWrap/>
          </w:tcPr>
          <w:p>
            <w:pPr>
              <w:spacing w:after="200"/>
            </w:pPr>
            <w:hyperlink r:id="rId188" w:history="1">
              <w:r>
                <w:rPr>
                  <w:color w:val="1e198e"/>
                  <w:b w:val="1"/>
                  <w:bCs w:val="1"/>
                  <w:u w:val="single"/>
                </w:rPr>
                <w:t xml:space="preserve">La &amp;quot;Walkyrie&amp;quot; de 1893 à l’Opéra</w:t>
              </w:r>
            </w:hyperlink>
          </w:p>
          <w:p>
            <w:pPr/>
            <w:hyperlink r:id="rId10" w:history="1">
              <w:r>
                <w:rPr>
                  <w:color w:val="#410a8c"/>
                  <w:u w:val="single"/>
                </w:rPr>
                <w:t xml:space="preserve">Mathias Auclair</w:t>
              </w:r>
            </w:hyperlink>
          </w:p>
          <w:p>
            <w:pPr/>
            <w:r>
              <w:rPr>
                <w:i w:val="1"/>
                <w:iCs w:val="1"/>
              </w:rPr>
              <w:t xml:space="preserve">Proust et la musique</w:t>
            </w:r>
            <w:r>
              <w:rPr/>
              <w:t xml:space="preserve">, Université de la Sorbonne-Nouvelle; Université Grenoble Alpes; ITEM, Oct 2016, Paris, Fondation Singer-Polignac,, France</w:t>
            </w:r>
          </w:p>
          <w:p>
            <w:pPr/>
            <w:r>
              <w:rPr/>
              <w:t xml:space="preserve">Communication dans un congrès</w:t>
            </w:r>
          </w:p>
          <w:p>
            <w:pPr/>
            <w:hyperlink r:id="rId188" w:history="1">
              <w:r>
                <w:rPr>
                  <w:color w:val="#410a8c"/>
                  <w:u w:val="single"/>
                </w:rPr>
                <w:t xml:space="preserve">hal-04170995v1</w:t>
              </w:r>
            </w:hyperlink>
          </w:p>
        </w:tc>
      </w:tr>
      <w:tr>
        <w:trPr/>
        <w:tc>
          <w:tcPr>
            <w:noWrap/>
          </w:tcPr>
          <w:p>
            <w:pPr>
              <w:spacing w:after="200"/>
            </w:pPr>
            <w:hyperlink r:id="rId189" w:history="1">
              <w:r>
                <w:rPr>
                  <w:color w:val="1e198e"/>
                  <w:b w:val="1"/>
                  <w:bCs w:val="1"/>
                  <w:u w:val="single"/>
                </w:rPr>
                <w:t xml:space="preserve">Le sacre du printemps d’Igor Stravinsky : une œuvre à scandale</w:t>
              </w:r>
            </w:hyperlink>
          </w:p>
          <w:p>
            <w:pPr/>
            <w:hyperlink r:id="rId10" w:history="1">
              <w:r>
                <w:rPr>
                  <w:color w:val="#410a8c"/>
                  <w:u w:val="single"/>
                </w:rPr>
                <w:t xml:space="preserve">Mathias Auclair</w:t>
              </w:r>
            </w:hyperlink>
          </w:p>
          <w:p>
            <w:pPr/>
            <w:r>
              <w:rPr>
                <w:i w:val="1"/>
                <w:iCs w:val="1"/>
              </w:rPr>
              <w:t xml:space="preserve">Festival de l’histoire de l’art</w:t>
            </w:r>
            <w:r>
              <w:rPr/>
              <w:t xml:space="preserve">, Ministère de l'Education nationale, de l'Enseignement supérieur et de la Recherche, May 2015, Fontainebleau, France</w:t>
            </w:r>
          </w:p>
          <w:p>
            <w:pPr/>
            <w:r>
              <w:rPr/>
              <w:t xml:space="preserve">Communication dans un congrès</w:t>
            </w:r>
          </w:p>
          <w:p>
            <w:pPr/>
            <w:hyperlink r:id="rId189" w:history="1">
              <w:r>
                <w:rPr>
                  <w:color w:val="#410a8c"/>
                  <w:u w:val="single"/>
                </w:rPr>
                <w:t xml:space="preserve">hal-04171003v1</w:t>
              </w:r>
            </w:hyperlink>
          </w:p>
        </w:tc>
      </w:tr>
      <w:tr>
        <w:trPr/>
        <w:tc>
          <w:tcPr>
            <w:noWrap/>
          </w:tcPr>
          <w:p>
            <w:pPr>
              <w:spacing w:after="200"/>
            </w:pPr>
            <w:hyperlink r:id="rId190" w:history="1">
              <w:r>
                <w:rPr>
                  <w:color w:val="1e198e"/>
                  <w:b w:val="1"/>
                  <w:bCs w:val="1"/>
                  <w:u w:val="single"/>
                </w:rPr>
                <w:t xml:space="preserve">Les archives de l’Opéra-Comique à la Bibliothèque-musée de l’Opéra : histoire d’un fonds et valorisation du patrimoine d’un théâtre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May 2015, Paris, Musée du Petit-Palais, France</w:t>
            </w:r>
          </w:p>
          <w:p>
            <w:pPr/>
            <w:r>
              <w:rPr/>
              <w:t xml:space="preserve">Communication dans un congrès</w:t>
            </w:r>
          </w:p>
          <w:p>
            <w:pPr/>
            <w:hyperlink r:id="rId190" w:history="1">
              <w:r>
                <w:rPr>
                  <w:color w:val="#410a8c"/>
                  <w:u w:val="single"/>
                </w:rPr>
                <w:t xml:space="preserve">hal-04170998v1</w:t>
              </w:r>
            </w:hyperlink>
          </w:p>
        </w:tc>
      </w:tr>
      <w:tr>
        <w:trPr/>
        <w:tc>
          <w:tcPr>
            <w:noWrap/>
          </w:tcPr>
          <w:p>
            <w:pPr>
              <w:spacing w:after="200"/>
            </w:pPr>
            <w:hyperlink r:id="rId191" w:history="1">
              <w:r>
                <w:rPr>
                  <w:color w:val="1e198e"/>
                  <w:b w:val="1"/>
                  <w:bCs w:val="1"/>
                  <w:u w:val="single"/>
                </w:rPr>
                <w:t xml:space="preserve">Une histoire du décor à l’Opéra-Comique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Jun 2015, Paris, Musée du Petit-Palais, France</w:t>
            </w:r>
          </w:p>
          <w:p>
            <w:pPr/>
            <w:r>
              <w:rPr/>
              <w:t xml:space="preserve">Communication dans un congrès</w:t>
            </w:r>
          </w:p>
          <w:p>
            <w:pPr/>
            <w:hyperlink r:id="rId191" w:history="1">
              <w:r>
                <w:rPr>
                  <w:color w:val="#410a8c"/>
                  <w:u w:val="single"/>
                </w:rPr>
                <w:t xml:space="preserve">hal-04170999v1</w:t>
              </w:r>
            </w:hyperlink>
          </w:p>
        </w:tc>
      </w:tr>
      <w:tr>
        <w:trPr/>
        <w:tc>
          <w:tcPr>
            <w:noWrap/>
          </w:tcPr>
          <w:p>
            <w:pPr>
              <w:spacing w:after="200"/>
            </w:pPr>
            <w:hyperlink r:id="rId192" w:history="1">
              <w:r>
                <w:rPr>
                  <w:color w:val="1e198e"/>
                  <w:b w:val="1"/>
                  <w:bCs w:val="1"/>
                  <w:u w:val="single"/>
                </w:rPr>
                <w:t xml:space="preserve">Les cathédrales lyriques</w:t>
              </w:r>
            </w:hyperlink>
          </w:p>
          <w:p>
            <w:pPr/>
            <w:hyperlink r:id="rId10" w:history="1">
              <w:r>
                <w:rPr>
                  <w:color w:val="#410a8c"/>
                  <w:u w:val="single"/>
                </w:rPr>
                <w:t xml:space="preserve">Mathias Auclair</w:t>
              </w:r>
            </w:hyperlink>
          </w:p>
          <w:p>
            <w:pPr/>
            <w:r>
              <w:rPr>
                <w:i w:val="1"/>
                <w:iCs w:val="1"/>
              </w:rPr>
              <w:t xml:space="preserve">La cathédrale transfigurée ; regards, mythes, conflits</w:t>
            </w:r>
            <w:r>
              <w:rPr/>
              <w:t xml:space="preserve">, Labex « Les passés dans le présent »; Centre Histoire des arts et des représentations de l’université Paris Ouest Nanterre La Défense; Musée des beaux-arts de Rouen; Université de Rouen (Centre de recherche GRHIS), May 2014, Rouen, musée des Beaux-Arts, France</w:t>
            </w:r>
          </w:p>
          <w:p>
            <w:pPr/>
            <w:r>
              <w:rPr/>
              <w:t xml:space="preserve">Communication dans un congrès</w:t>
            </w:r>
          </w:p>
          <w:p>
            <w:pPr/>
            <w:hyperlink r:id="rId192" w:history="1">
              <w:r>
                <w:rPr>
                  <w:color w:val="#410a8c"/>
                  <w:u w:val="single"/>
                </w:rPr>
                <w:t xml:space="preserve">hal-04171006v1</w:t>
              </w:r>
            </w:hyperlink>
          </w:p>
        </w:tc>
      </w:tr>
      <w:tr>
        <w:trPr/>
        <w:tc>
          <w:tcPr>
            <w:noWrap/>
          </w:tcPr>
          <w:p>
            <w:pPr>
              <w:spacing w:after="200"/>
            </w:pPr>
            <w:hyperlink r:id="rId193" w:history="1">
              <w:r>
                <w:rPr>
                  <w:color w:val="1e198e"/>
                  <w:b w:val="1"/>
                  <w:bCs w:val="1"/>
                  <w:u w:val="single"/>
                </w:rPr>
                <w:t xml:space="preserve">Parole parlée, parole chantée</w:t>
              </w:r>
            </w:hyperlink>
          </w:p>
          <w:p>
            <w:pPr/>
            <w:hyperlink r:id="rId194" w:history="1">
              <w:r>
                <w:rPr>
                  <w:color w:val="#410a8c"/>
                  <w:u w:val="single"/>
                </w:rPr>
                <w:t xml:space="preserve">Henri De Rohan-Csermak</w:t>
              </w:r>
            </w:hyperlink>
            <w:r>
              <w:rPr/>
              <w:t xml:space="preserve">,</w:t>
            </w:r>
            <w:hyperlink r:id="rId10" w:history="1">
              <w:r>
                <w:rPr>
                  <w:color w:val="#410a8c"/>
                  <w:u w:val="single"/>
                </w:rPr>
                <w:t xml:space="preserve">Mathias Auclair</w:t>
              </w:r>
            </w:hyperlink>
          </w:p>
          <w:p>
            <w:pPr/>
            <w:r>
              <w:rPr>
                <w:i w:val="1"/>
                <w:iCs w:val="1"/>
              </w:rPr>
              <w:t xml:space="preserve">5e Rendez-vous des Lettres. Thème n° 2 : Parole, musique, voix</w:t>
            </w:r>
            <w:r>
              <w:rPr/>
              <w:t xml:space="preserve">, Direction générale de l'enseignement scolaire (DGESCO); Inspection générale des Lettres, Nov 2014, Paris, Bibliothèque nationale de France, site François-Mitterrand, Grand auditorium, France</w:t>
            </w:r>
          </w:p>
          <w:p>
            <w:pPr/>
            <w:r>
              <w:rPr/>
              <w:t xml:space="preserve">Communication dans un congrès</w:t>
            </w:r>
          </w:p>
          <w:p>
            <w:pPr/>
            <w:hyperlink r:id="rId193" w:history="1">
              <w:r>
                <w:rPr>
                  <w:color w:val="#410a8c"/>
                  <w:u w:val="single"/>
                </w:rPr>
                <w:t xml:space="preserve">hal-04171004v1</w:t>
              </w:r>
            </w:hyperlink>
          </w:p>
        </w:tc>
      </w:tr>
      <w:tr>
        <w:trPr/>
        <w:tc>
          <w:tcPr>
            <w:noWrap/>
          </w:tcPr>
          <w:p>
            <w:pPr>
              <w:spacing w:after="200"/>
            </w:pPr>
            <w:hyperlink r:id="rId195" w:history="1">
              <w:r>
                <w:rPr>
                  <w:color w:val="1e198e"/>
                  <w:b w:val="1"/>
                  <w:bCs w:val="1"/>
                  <w:u w:val="single"/>
                </w:rPr>
                <w:t xml:space="preserve">Voix divines d'opéra</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Cycle Histoire(s) de… voix</w:t>
            </w:r>
            <w:r>
              <w:rPr/>
              <w:t xml:space="preserve">, Bibliothèque nationale de France, Feb 2013, Paris, Bibliothèque nationale de France, France</w:t>
            </w:r>
          </w:p>
          <w:p>
            <w:pPr/>
            <w:r>
              <w:rPr/>
              <w:t xml:space="preserve">Communication dans un congrès</w:t>
            </w:r>
          </w:p>
          <w:p>
            <w:pPr/>
            <w:hyperlink r:id="rId195" w:history="1">
              <w:r>
                <w:rPr>
                  <w:color w:val="#410a8c"/>
                  <w:u w:val="single"/>
                </w:rPr>
                <w:t xml:space="preserve">hal-04171010v1</w:t>
              </w:r>
            </w:hyperlink>
          </w:p>
        </w:tc>
      </w:tr>
      <w:tr>
        <w:trPr/>
        <w:tc>
          <w:tcPr>
            <w:noWrap/>
          </w:tcPr>
          <w:p>
            <w:pPr>
              <w:spacing w:after="200"/>
            </w:pPr>
            <w:hyperlink r:id="rId196" w:history="1">
              <w:r>
                <w:rPr>
                  <w:color w:val="1e198e"/>
                  <w:b w:val="1"/>
                  <w:bCs w:val="1"/>
                  <w:u w:val="single"/>
                </w:rPr>
                <w:t xml:space="preserve">Wagner au Palais Garnier</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Cité de la musique, May 2013, Paris, Cité de la musique, Amphithéâtre, France</w:t>
            </w:r>
          </w:p>
          <w:p>
            <w:pPr/>
            <w:r>
              <w:rPr/>
              <w:t xml:space="preserve">Communication dans un congrès</w:t>
            </w:r>
          </w:p>
          <w:p>
            <w:pPr/>
            <w:hyperlink r:id="rId196" w:history="1">
              <w:r>
                <w:rPr>
                  <w:color w:val="#410a8c"/>
                  <w:u w:val="single"/>
                </w:rPr>
                <w:t xml:space="preserve">hal-04171017v1</w:t>
              </w:r>
            </w:hyperlink>
          </w:p>
        </w:tc>
      </w:tr>
      <w:tr>
        <w:trPr/>
        <w:tc>
          <w:tcPr>
            <w:noWrap/>
          </w:tcPr>
          <w:p>
            <w:pPr>
              <w:spacing w:after="200"/>
            </w:pPr>
            <w:hyperlink r:id="rId197" w:history="1">
              <w:r>
                <w:rPr>
                  <w:color w:val="1e198e"/>
                  <w:b w:val="1"/>
                  <w:bCs w:val="1"/>
                  <w:u w:val="single"/>
                </w:rPr>
                <w:t xml:space="preserve">Verdi, Wagner et la grande boutique</w:t>
              </w:r>
            </w:hyperlink>
          </w:p>
          <w:p>
            <w:pPr/>
            <w:hyperlink r:id="rId10" w:history="1">
              <w:r>
                <w:rPr>
                  <w:color w:val="#410a8c"/>
                  <w:u w:val="single"/>
                </w:rPr>
                <w:t xml:space="preserve">Mathias Auclair</w:t>
              </w:r>
            </w:hyperlink>
          </w:p>
          <w:p>
            <w:pPr/>
            <w:r>
              <w:rPr>
                <w:i w:val="1"/>
                <w:iCs w:val="1"/>
              </w:rPr>
              <w:t xml:space="preserve">Verdi-Wagner : images croisées 1813 - 2013. Études de réception : musique, histoire, littérature et arts, histoire des idées</w:t>
            </w:r>
            <w:r>
              <w:rPr/>
              <w:t xml:space="preserve">, Université Rennes 2; Opéra de Rennes, Feb 2013, Rennes, Université Rennes 2, Campus Villejean, Le Tambour, France</w:t>
            </w:r>
          </w:p>
          <w:p>
            <w:pPr/>
            <w:r>
              <w:rPr/>
              <w:t xml:space="preserve">Communication dans un congrès</w:t>
            </w:r>
          </w:p>
          <w:p>
            <w:pPr/>
            <w:hyperlink r:id="rId197" w:history="1">
              <w:r>
                <w:rPr>
                  <w:color w:val="#410a8c"/>
                  <w:u w:val="single"/>
                </w:rPr>
                <w:t xml:space="preserve">hal-04171013v1</w:t>
              </w:r>
            </w:hyperlink>
          </w:p>
        </w:tc>
      </w:tr>
      <w:tr>
        <w:trPr/>
        <w:tc>
          <w:tcPr>
            <w:noWrap/>
          </w:tcPr>
          <w:p>
            <w:pPr>
              <w:spacing w:after="200"/>
            </w:pPr>
            <w:hyperlink r:id="rId198" w:history="1">
              <w:r>
                <w:rPr>
                  <w:color w:val="1e198e"/>
                  <w:b w:val="1"/>
                  <w:bCs w:val="1"/>
                  <w:u w:val="single"/>
                </w:rPr>
                <w:t xml:space="preserve">L'autre observé et l'autre fabriqué : décors et costumes exotiques à l'Opéra au XIXe siècle</w:t>
              </w:r>
            </w:hyperlink>
          </w:p>
          <w:p>
            <w:pPr/>
            <w:hyperlink r:id="rId10" w:history="1">
              <w:r>
                <w:rPr>
                  <w:color w:val="#410a8c"/>
                  <w:u w:val="single"/>
                </w:rPr>
                <w:t xml:space="preserve">Mathias Auclair</w:t>
              </w:r>
            </w:hyperlink>
          </w:p>
          <w:p>
            <w:pPr/>
            <w:r>
              <w:rPr>
                <w:i w:val="1"/>
                <w:iCs w:val="1"/>
              </w:rPr>
              <w:t xml:space="preserve">L'altérité dans le spectacle, le spectacle de l'altérité</w:t>
            </w:r>
            <w:r>
              <w:rPr/>
              <w:t xml:space="preserve">, Labex ARTS-H2H, May 2013, Paris, France</w:t>
            </w:r>
          </w:p>
          <w:p>
            <w:pPr/>
            <w:r>
              <w:rPr/>
              <w:t xml:space="preserve">Communication dans un congrès</w:t>
            </w:r>
          </w:p>
          <w:p>
            <w:pPr/>
            <w:hyperlink r:id="rId198" w:history="1">
              <w:r>
                <w:rPr>
                  <w:color w:val="#410a8c"/>
                  <w:u w:val="single"/>
                </w:rPr>
                <w:t xml:space="preserve">hal-04171007v1</w:t>
              </w:r>
            </w:hyperlink>
          </w:p>
        </w:tc>
      </w:tr>
      <w:tr>
        <w:trPr/>
        <w:tc>
          <w:tcPr>
            <w:noWrap/>
          </w:tcPr>
          <w:p>
            <w:pPr>
              <w:spacing w:after="200"/>
            </w:pPr>
            <w:hyperlink r:id="rId199" w:history="1">
              <w:r>
                <w:rPr>
                  <w:color w:val="1e198e"/>
                  <w:b w:val="1"/>
                  <w:bCs w:val="1"/>
                  <w:u w:val="single"/>
                </w:rPr>
                <w:t xml:space="preserve">Les costumes d'opéra dans les collections de la Bibliothèque-musée de l'Opéra</w:t>
              </w:r>
            </w:hyperlink>
          </w:p>
          <w:p>
            <w:pPr/>
            <w:hyperlink r:id="rId10" w:history="1">
              <w:r>
                <w:rPr>
                  <w:color w:val="#410a8c"/>
                  <w:u w:val="single"/>
                </w:rPr>
                <w:t xml:space="preserve">Mathias Auclair</w:t>
              </w:r>
            </w:hyperlink>
          </w:p>
          <w:p>
            <w:pPr/>
            <w:r>
              <w:rPr>
                <w:i w:val="1"/>
                <w:iCs w:val="1"/>
              </w:rPr>
              <w:t xml:space="preserve">L'économie matérielle de la tragédie lyrique au milieu du XVIIIe siècle. Séminaire - Les costumes d’opéra .. Les costumes de scène..</w:t>
            </w:r>
            <w:r>
              <w:rPr/>
              <w:t xml:space="preserve">, Centre de musique baroque de Versailles; Université de Rouen, May 2013, Paris, École nationale des chartes, Grande salle, France</w:t>
            </w:r>
          </w:p>
          <w:p>
            <w:pPr/>
            <w:r>
              <w:rPr/>
              <w:t xml:space="preserve">Communication dans un congrès</w:t>
            </w:r>
          </w:p>
          <w:p>
            <w:pPr/>
            <w:hyperlink r:id="rId199" w:history="1">
              <w:r>
                <w:rPr>
                  <w:color w:val="#410a8c"/>
                  <w:u w:val="single"/>
                </w:rPr>
                <w:t xml:space="preserve">hal-04171011v1</w:t>
              </w:r>
            </w:hyperlink>
          </w:p>
        </w:tc>
      </w:tr>
      <w:tr>
        <w:trPr/>
        <w:tc>
          <w:tcPr>
            <w:noWrap/>
          </w:tcPr>
          <w:p>
            <w:pPr>
              <w:spacing w:after="200"/>
            </w:pPr>
            <w:hyperlink r:id="rId200" w:history="1">
              <w:r>
                <w:rPr>
                  <w:color w:val="1e198e"/>
                  <w:b w:val="1"/>
                  <w:bCs w:val="1"/>
                  <w:u w:val="single"/>
                </w:rPr>
                <w:t xml:space="preserve">Un homme : Rolf de Maré. Une oeuvre : Dessin de Fernand Léger pour &amp;quot;La Création du monde&amp;quot;, Ballet Suédois, 1923</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p>
          <w:p>
            <w:pPr/>
            <w:r>
              <w:rPr>
                <w:i w:val="1"/>
                <w:iCs w:val="1"/>
              </w:rPr>
              <w:t xml:space="preserve">Cycle Les conférences du quadrilatère. Des hommes et des œuvres</w:t>
            </w:r>
            <w:r>
              <w:rPr/>
              <w:t xml:space="preserve">, Bibliothèque nationale de France; INHA, Feb 2013, Paris, INHA, Galerie Colbert, Auditorium, France</w:t>
            </w:r>
          </w:p>
          <w:p>
            <w:pPr/>
            <w:r>
              <w:rPr/>
              <w:t xml:space="preserve">Communication dans un congrès</w:t>
            </w:r>
          </w:p>
          <w:p>
            <w:pPr/>
            <w:hyperlink r:id="rId200" w:history="1">
              <w:r>
                <w:rPr>
                  <w:color w:val="#410a8c"/>
                  <w:u w:val="single"/>
                </w:rPr>
                <w:t xml:space="preserve">hal-04171016v1</w:t>
              </w:r>
            </w:hyperlink>
          </w:p>
        </w:tc>
      </w:tr>
      <w:tr>
        <w:trPr/>
        <w:tc>
          <w:tcPr>
            <w:noWrap/>
          </w:tcPr>
          <w:p>
            <w:pPr>
              <w:spacing w:after="200"/>
            </w:pPr>
            <w:hyperlink r:id="rId201"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Archives départementales de Seine-et-Marne, Sep 2012, Melun, Archives départementales de Seine-et-Marne, France</w:t>
            </w:r>
          </w:p>
          <w:p>
            <w:pPr/>
            <w:r>
              <w:rPr/>
              <w:t xml:space="preserve">Communication dans un congrès</w:t>
            </w:r>
          </w:p>
          <w:p>
            <w:pPr/>
            <w:hyperlink r:id="rId201" w:history="1">
              <w:r>
                <w:rPr>
                  <w:color w:val="#410a8c"/>
                  <w:u w:val="single"/>
                </w:rPr>
                <w:t xml:space="preserve">hal-04171019v1</w:t>
              </w:r>
            </w:hyperlink>
          </w:p>
        </w:tc>
      </w:tr>
      <w:tr>
        <w:trPr/>
        <w:tc>
          <w:tcPr>
            <w:noWrap/>
          </w:tcPr>
          <w:p>
            <w:pPr>
              <w:spacing w:after="200"/>
            </w:pPr>
            <w:hyperlink r:id="rId202"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Médiathèque de Meaux, Dec 2012, Meaux, Médiathèque de Meaux, France</w:t>
            </w:r>
          </w:p>
          <w:p>
            <w:pPr/>
            <w:r>
              <w:rPr/>
              <w:t xml:space="preserve">Communication dans un congrès</w:t>
            </w:r>
          </w:p>
          <w:p>
            <w:pPr/>
            <w:hyperlink r:id="rId202" w:history="1">
              <w:r>
                <w:rPr>
                  <w:color w:val="#410a8c"/>
                  <w:u w:val="single"/>
                </w:rPr>
                <w:t xml:space="preserve">hal-04171023v1</w:t>
              </w:r>
            </w:hyperlink>
          </w:p>
        </w:tc>
      </w:tr>
      <w:tr>
        <w:trPr/>
        <w:tc>
          <w:tcPr>
            <w:noWrap/>
          </w:tcPr>
          <w:p>
            <w:pPr>
              <w:spacing w:after="200"/>
            </w:pPr>
            <w:hyperlink r:id="rId203" w:history="1">
              <w:r>
                <w:rPr>
                  <w:color w:val="1e198e"/>
                  <w:b w:val="1"/>
                  <w:bCs w:val="1"/>
                  <w:u w:val="single"/>
                </w:rPr>
                <w:t xml:space="preserve">Wagner, le décor et l'Opéra de Paris</w:t>
              </w:r>
            </w:hyperlink>
          </w:p>
          <w:p>
            <w:pPr/>
            <w:hyperlink r:id="rId10" w:history="1">
              <w:r>
                <w:rPr>
                  <w:color w:val="#410a8c"/>
                  <w:u w:val="single"/>
                </w:rPr>
                <w:t xml:space="preserve">Mathias Auclair</w:t>
              </w:r>
            </w:hyperlink>
          </w:p>
          <w:p>
            <w:pPr/>
            <w:r>
              <w:rPr>
                <w:i w:val="1"/>
                <w:iCs w:val="1"/>
              </w:rPr>
              <w:t xml:space="preserve">Les Maîtres chanteurs de Nuremberg</w:t>
            </w:r>
            <w:r>
              <w:rPr/>
              <w:t xml:space="preserve">, Opéra national de Paris, Mar 2012, Paris, Studio Bastille, France</w:t>
            </w:r>
          </w:p>
          <w:p>
            <w:pPr/>
            <w:r>
              <w:rPr/>
              <w:t xml:space="preserve">Communication dans un congrès</w:t>
            </w:r>
          </w:p>
          <w:p>
            <w:pPr/>
            <w:hyperlink r:id="rId203" w:history="1">
              <w:r>
                <w:rPr>
                  <w:color w:val="#410a8c"/>
                  <w:u w:val="single"/>
                </w:rPr>
                <w:t xml:space="preserve">hal-04171020v1</w:t>
              </w:r>
            </w:hyperlink>
          </w:p>
        </w:tc>
      </w:tr>
      <w:tr>
        <w:trPr/>
        <w:tc>
          <w:tcPr>
            <w:noWrap/>
          </w:tcPr>
          <w:p>
            <w:pPr>
              <w:spacing w:after="200"/>
            </w:pPr>
            <w:hyperlink r:id="rId204" w:history="1">
              <w:r>
                <w:rPr>
                  <w:color w:val="1e198e"/>
                  <w:b w:val="1"/>
                  <w:bCs w:val="1"/>
                  <w:u w:val="single"/>
                </w:rPr>
                <w:t xml:space="preserve">Massenet et les théâtres</w:t>
              </w:r>
            </w:hyperlink>
          </w:p>
          <w:p>
            <w:pPr/>
            <w:hyperlink r:id="rId10" w:history="1">
              <w:r>
                <w:rPr>
                  <w:color w:val="#410a8c"/>
                  <w:u w:val="single"/>
                </w:rPr>
                <w:t xml:space="preserve">Mathias Auclair</w:t>
              </w:r>
            </w:hyperlink>
          </w:p>
          <w:p>
            <w:pPr/>
            <w:r>
              <w:rPr>
                <w:i w:val="1"/>
                <w:iCs w:val="1"/>
              </w:rPr>
              <w:t xml:space="preserve">Colloque Jules Massenet</w:t>
            </w:r>
            <w:r>
              <w:rPr/>
              <w:t xml:space="preserve">, Bibliothèque nationale de France; Opéra national de Paris, Jan 2012, Paris, Bibliothèque nationale de France, François-Mitterrand, France</w:t>
            </w:r>
          </w:p>
          <w:p>
            <w:pPr/>
            <w:r>
              <w:rPr/>
              <w:t xml:space="preserve">Communication dans un congrès</w:t>
            </w:r>
          </w:p>
          <w:p>
            <w:pPr/>
            <w:hyperlink r:id="rId204" w:history="1">
              <w:r>
                <w:rPr>
                  <w:color w:val="#410a8c"/>
                  <w:u w:val="single"/>
                </w:rPr>
                <w:t xml:space="preserve">hal-04171021v1</w:t>
              </w:r>
            </w:hyperlink>
          </w:p>
        </w:tc>
      </w:tr>
      <w:tr>
        <w:trPr/>
        <w:tc>
          <w:tcPr>
            <w:noWrap/>
          </w:tcPr>
          <w:p>
            <w:pPr>
              <w:spacing w:after="200"/>
            </w:pPr>
            <w:hyperlink r:id="rId205" w:history="1">
              <w:r>
                <w:rPr>
                  <w:color w:val="1e198e"/>
                  <w:b w:val="1"/>
                  <w:bCs w:val="1"/>
                  <w:u w:val="single"/>
                </w:rPr>
                <w:t xml:space="preserve">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Conférence</w:t>
            </w:r>
            <w:r>
              <w:rPr/>
              <w:t xml:space="preserve">, Opéra national de Paris, May 2011, Paris, Opéra national de Paris, Studio Bastille, France</w:t>
            </w:r>
          </w:p>
          <w:p>
            <w:pPr/>
            <w:r>
              <w:rPr/>
              <w:t xml:space="preserve">Communication dans un congrès</w:t>
            </w:r>
          </w:p>
          <w:p>
            <w:pPr/>
            <w:hyperlink r:id="rId205" w:history="1">
              <w:r>
                <w:rPr>
                  <w:color w:val="#410a8c"/>
                  <w:u w:val="single"/>
                </w:rPr>
                <w:t xml:space="preserve">hal-04171026v1</w:t>
              </w:r>
            </w:hyperlink>
          </w:p>
        </w:tc>
      </w:tr>
      <w:tr>
        <w:trPr/>
        <w:tc>
          <w:tcPr>
            <w:noWrap/>
          </w:tcPr>
          <w:p>
            <w:pPr>
              <w:spacing w:after="200"/>
            </w:pPr>
            <w:hyperlink r:id="rId206" w:history="1">
              <w:r>
                <w:rPr>
                  <w:color w:val="1e198e"/>
                  <w:b w:val="1"/>
                  <w:bCs w:val="1"/>
                  <w:u w:val="single"/>
                </w:rPr>
                <w:t xml:space="preserve">Représenter la danse : un impossible défi ?</w:t>
              </w:r>
            </w:hyperlink>
          </w:p>
          <w:p>
            <w:pPr/>
            <w:hyperlink r:id="rId10" w:history="1">
              <w:r>
                <w:rPr>
                  <w:color w:val="#410a8c"/>
                  <w:u w:val="single"/>
                </w:rPr>
                <w:t xml:space="preserve">Mathias Auclair</w:t>
              </w:r>
            </w:hyperlink>
          </w:p>
          <w:p>
            <w:pPr/>
            <w:r>
              <w:rPr>
                <w:i w:val="1"/>
                <w:iCs w:val="1"/>
              </w:rPr>
              <w:t xml:space="preserve">Conférence</w:t>
            </w:r>
            <w:r>
              <w:rPr/>
              <w:t xml:space="preserve">, Ville de Pont-L'Evêque, Jun 2011, Pont-L'Evêque, France</w:t>
            </w:r>
          </w:p>
          <w:p>
            <w:pPr/>
            <w:r>
              <w:rPr/>
              <w:t xml:space="preserve">Communication dans un congrès</w:t>
            </w:r>
          </w:p>
          <w:p>
            <w:pPr/>
            <w:hyperlink r:id="rId206" w:history="1">
              <w:r>
                <w:rPr>
                  <w:color w:val="#410a8c"/>
                  <w:u w:val="single"/>
                </w:rPr>
                <w:t xml:space="preserve">hal-04171024v1</w:t>
              </w:r>
            </w:hyperlink>
          </w:p>
        </w:tc>
      </w:tr>
      <w:tr>
        <w:trPr/>
        <w:tc>
          <w:tcPr>
            <w:noWrap/>
          </w:tcPr>
          <w:p>
            <w:pPr>
              <w:spacing w:after="200"/>
            </w:pPr>
            <w:hyperlink r:id="rId207" w:history="1">
              <w:r>
                <w:rPr>
                  <w:color w:val="1e198e"/>
                  <w:b w:val="1"/>
                  <w:bCs w:val="1"/>
                  <w:u w:val="single"/>
                </w:rPr>
                <w:t xml:space="preserve">La Grèce et l'Opéra de Paris au XIXe siècle : livrets, musique, décors, costumes, interprètes</w:t>
              </w:r>
            </w:hyperlink>
          </w:p>
          <w:p>
            <w:pPr/>
            <w:hyperlink r:id="rId10" w:history="1">
              <w:r>
                <w:rPr>
                  <w:color w:val="#410a8c"/>
                  <w:u w:val="single"/>
                </w:rPr>
                <w:t xml:space="preserve">Mathias Auclair</w:t>
              </w:r>
            </w:hyperlink>
          </w:p>
          <w:p>
            <w:pPr/>
            <w:r>
              <w:rPr>
                <w:i w:val="1"/>
                <w:iCs w:val="1"/>
              </w:rPr>
              <w:t xml:space="preserve">La France et la Grèce au XIXe siècle</w:t>
            </w:r>
            <w:r>
              <w:rPr/>
              <w:t xml:space="preserve">, Ambassade de France en Grèce; Fondation du Parlement hellénique pour le Parlementarisme et la Démocratie, Mar 2011, Athènes, Institut français, France</w:t>
            </w:r>
          </w:p>
          <w:p>
            <w:pPr/>
            <w:r>
              <w:rPr/>
              <w:t xml:space="preserve">Communication dans un congrès</w:t>
            </w:r>
          </w:p>
          <w:p>
            <w:pPr/>
            <w:hyperlink r:id="rId207" w:history="1">
              <w:r>
                <w:rPr>
                  <w:color w:val="#410a8c"/>
                  <w:u w:val="single"/>
                </w:rPr>
                <w:t xml:space="preserve">hal-04171025v1</w:t>
              </w:r>
            </w:hyperlink>
          </w:p>
        </w:tc>
      </w:tr>
      <w:tr>
        <w:trPr/>
        <w:tc>
          <w:tcPr>
            <w:noWrap/>
          </w:tcPr>
          <w:p>
            <w:pPr>
              <w:spacing w:after="200"/>
            </w:pPr>
            <w:hyperlink r:id="rId208" w:history="1">
              <w:r>
                <w:rPr>
                  <w:color w:val="1e198e"/>
                  <w:b w:val="1"/>
                  <w:bCs w:val="1"/>
                  <w:u w:val="single"/>
                </w:rPr>
                <w:t xml:space="preserve">Ballerinas of the Opéra de Paris and Photography in Degas' Time</w:t>
              </w:r>
            </w:hyperlink>
          </w:p>
          <w:p>
            <w:pPr/>
            <w:hyperlink r:id="rId10" w:history="1">
              <w:r>
                <w:rPr>
                  <w:color w:val="#410a8c"/>
                  <w:u w:val="single"/>
                </w:rPr>
                <w:t xml:space="preserve">Mathias Auclair</w:t>
              </w:r>
            </w:hyperlink>
          </w:p>
          <w:p>
            <w:pPr/>
            <w:r>
              <w:rPr>
                <w:i w:val="1"/>
                <w:iCs w:val="1"/>
              </w:rPr>
              <w:t xml:space="preserve">The Body in Movement: Degas, Dance and Photography</w:t>
            </w:r>
            <w:r>
              <w:rPr/>
              <w:t xml:space="preserve">, Royal Academy of Arts, Nov 2011, Londres, Royal Academy of Arts, France</w:t>
            </w:r>
          </w:p>
          <w:p>
            <w:pPr/>
            <w:r>
              <w:rPr/>
              <w:t xml:space="preserve">Communication dans un congrès</w:t>
            </w:r>
          </w:p>
          <w:p>
            <w:pPr/>
            <w:hyperlink r:id="rId208" w:history="1">
              <w:r>
                <w:rPr>
                  <w:color w:val="#410a8c"/>
                  <w:u w:val="single"/>
                </w:rPr>
                <w:t xml:space="preserve">hal-04171029v1</w:t>
              </w:r>
            </w:hyperlink>
          </w:p>
        </w:tc>
      </w:tr>
      <w:tr>
        <w:trPr/>
        <w:tc>
          <w:tcPr>
            <w:noWrap/>
          </w:tcPr>
          <w:p>
            <w:pPr>
              <w:spacing w:after="200"/>
            </w:pPr>
            <w:hyperlink r:id="rId209" w:history="1">
              <w:r>
                <w:rPr>
                  <w:color w:val="1e198e"/>
                  <w:b w:val="1"/>
                  <w:bCs w:val="1"/>
                  <w:u w:val="single"/>
                </w:rPr>
                <w:t xml:space="preserve">L’État, le directeur et le répertoire : 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Le répertoire de l'Opéra de Paris (1671-2009)</w:t>
            </w:r>
            <w:r>
              <w:rPr/>
              <w:t xml:space="preserve">, IRPMF, Dec 2009, Paris, Opéra Bastille, Studio Bastille, France</w:t>
            </w:r>
          </w:p>
          <w:p>
            <w:pPr/>
            <w:r>
              <w:rPr/>
              <w:t xml:space="preserve">Communication dans un congrès</w:t>
            </w:r>
          </w:p>
          <w:p>
            <w:pPr/>
            <w:hyperlink r:id="rId209" w:history="1">
              <w:r>
                <w:rPr>
                  <w:color w:val="#410a8c"/>
                  <w:u w:val="single"/>
                </w:rPr>
                <w:t xml:space="preserve">hal-04171030v1</w:t>
              </w:r>
            </w:hyperlink>
          </w:p>
        </w:tc>
      </w:tr>
      <w:tr>
        <w:trPr/>
        <w:tc>
          <w:tcPr>
            <w:noWrap/>
          </w:tcPr>
          <w:p>
            <w:pPr>
              <w:spacing w:after="200"/>
            </w:pPr>
            <w:hyperlink r:id="rId210" w:history="1">
              <w:r>
                <w:rPr>
                  <w:color w:val="1e198e"/>
                  <w:b w:val="1"/>
                  <w:bCs w:val="1"/>
                  <w:u w:val="single"/>
                </w:rPr>
                <w:t xml:space="preserve">Une histoire de la Réunion des théâtres lyriques nationaux au tournant des années soixante</w:t>
              </w:r>
            </w:hyperlink>
          </w:p>
          <w:p>
            <w:pPr/>
            <w:hyperlink r:id="rId10" w:history="1">
              <w:r>
                <w:rPr>
                  <w:color w:val="#410a8c"/>
                  <w:u w:val="single"/>
                </w:rPr>
                <w:t xml:space="preserve">Mathias Auclair</w:t>
              </w:r>
            </w:hyperlink>
            <w:r>
              <w:rPr/>
              <w:t xml:space="preserve">,</w:t>
            </w:r>
            <w:hyperlink r:id="rId38" w:history="1">
              <w:r>
                <w:rPr>
                  <w:color w:val="#410a8c"/>
                  <w:u w:val="single"/>
                </w:rPr>
                <w:t xml:space="preserve">Aurélien Poidevin</w:t>
              </w:r>
            </w:hyperlink>
          </w:p>
          <w:p>
            <w:pPr/>
            <w:r>
              <w:rPr>
                <w:i w:val="1"/>
                <w:iCs w:val="1"/>
              </w:rPr>
              <w:t xml:space="preserve">L’art lyrique et la danse : écrire l’histoire des institutions XIXe-XXe siècles</w:t>
            </w:r>
            <w:r>
              <w:rPr/>
              <w:t xml:space="preserve">, Université Paris 8 Vincennes-Saint-Denis, Jun 2009, Paris, Institut National de l’Histoire de l’Art, France</w:t>
            </w:r>
          </w:p>
          <w:p>
            <w:pPr/>
            <w:r>
              <w:rPr/>
              <w:t xml:space="preserve">Communication dans un congrès</w:t>
            </w:r>
          </w:p>
          <w:p>
            <w:pPr/>
            <w:hyperlink r:id="rId210" w:history="1">
              <w:r>
                <w:rPr>
                  <w:color w:val="#410a8c"/>
                  <w:u w:val="single"/>
                </w:rPr>
                <w:t xml:space="preserve">hal-04171034v1</w:t>
              </w:r>
            </w:hyperlink>
          </w:p>
        </w:tc>
      </w:tr>
      <w:tr>
        <w:trPr/>
        <w:tc>
          <w:tcPr>
            <w:noWrap/>
          </w:tcPr>
          <w:p>
            <w:pPr>
              <w:spacing w:after="200"/>
            </w:pPr>
            <w:hyperlink r:id="rId211" w:history="1">
              <w:r>
                <w:rPr>
                  <w:color w:val="1e198e"/>
                  <w:b w:val="1"/>
                  <w:bCs w:val="1"/>
                  <w:u w:val="single"/>
                </w:rPr>
                <w:t xml:space="preserve">Les maquettes de décors de la bibliothèque-musée de l'Opéra. Montage, exposition, les prémices d'une mise en scène</w:t>
              </w:r>
            </w:hyperlink>
          </w:p>
          <w:p>
            <w:pPr/>
            <w:hyperlink r:id="rId40" w:history="1">
              <w:r>
                <w:rPr>
                  <w:color w:val="#410a8c"/>
                  <w:u w:val="single"/>
                </w:rPr>
                <w:t xml:space="preserve">Pierre Vidal</w:t>
              </w:r>
            </w:hyperlink>
            <w:r>
              <w:rPr/>
              <w:t xml:space="preserve">,</w:t>
            </w:r>
            <w:hyperlink r:id="rId10" w:history="1">
              <w:r>
                <w:rPr>
                  <w:color w:val="#410a8c"/>
                  <w:u w:val="single"/>
                </w:rPr>
                <w:t xml:space="preserve">Mathias Auclair</w:t>
              </w:r>
            </w:hyperlink>
            <w:r>
              <w:rPr/>
              <w:t xml:space="preserve">,</w:t>
            </w:r>
            <w:hyperlink r:id="rId212" w:history="1">
              <w:r>
                <w:rPr>
                  <w:color w:val="#410a8c"/>
                  <w:u w:val="single"/>
                </w:rPr>
                <w:t xml:space="preserve">Anne-Laure Delaplanche</w:t>
              </w:r>
            </w:hyperlink>
            <w:r>
              <w:rPr/>
              <w:t xml:space="preserve">,</w:t>
            </w:r>
            <w:hyperlink r:id="rId213" w:history="1">
              <w:r>
                <w:rPr>
                  <w:color w:val="#410a8c"/>
                  <w:u w:val="single"/>
                </w:rPr>
                <w:t xml:space="preserve">Vincent Farelly</w:t>
              </w:r>
            </w:hyperlink>
          </w:p>
          <w:p>
            <w:pPr/>
            <w:r>
              <w:rPr>
                <w:i w:val="1"/>
                <w:iCs w:val="1"/>
              </w:rPr>
              <w:t xml:space="preserve">Journées interateliers 2008-2009 de la Conservation</w:t>
            </w:r>
            <w:r>
              <w:rPr/>
              <w:t xml:space="preserve">, Bibliothèque nationale de France, 2009, Paris, Bibliothèque nationale de France, France</w:t>
            </w:r>
          </w:p>
          <w:p>
            <w:pPr/>
            <w:r>
              <w:rPr/>
              <w:t xml:space="preserve">Communication dans un congrès</w:t>
            </w:r>
          </w:p>
          <w:p>
            <w:pPr/>
            <w:hyperlink r:id="rId211" w:history="1">
              <w:r>
                <w:rPr>
                  <w:color w:val="#410a8c"/>
                  <w:u w:val="single"/>
                </w:rPr>
                <w:t xml:space="preserve">hal-04171031v1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L’Opéra de Paris : 350 ans d’histoire</w:t>
              </w:r>
            </w:hyperlink>
          </w:p>
          <w:p>
            <w:pPr/>
            <w:hyperlink r:id="rId10" w:history="1">
              <w:r>
                <w:rPr>
                  <w:color w:val="#410a8c"/>
                  <w:u w:val="single"/>
                </w:rPr>
                <w:t xml:space="preserve">Mathias Auclair</w:t>
              </w:r>
            </w:hyperlink>
          </w:p>
          <w:p>
            <w:pPr/>
            <w:r>
              <w:rPr/>
              <w:t xml:space="preserve">2019</w:t>
            </w:r>
          </w:p>
          <w:p>
            <w:pPr/>
            <w:r>
              <w:rPr/>
              <w:t xml:space="preserve">Ouvrages</w:t>
            </w:r>
          </w:p>
          <w:p>
            <w:pPr/>
            <w:hyperlink r:id="rId214" w:history="1">
              <w:r>
                <w:rPr>
                  <w:color w:val="#410a8c"/>
                  <w:u w:val="single"/>
                </w:rPr>
                <w:t xml:space="preserve">hal-04062156v1</w:t>
              </w:r>
            </w:hyperlink>
          </w:p>
        </w:tc>
      </w:tr>
      <w:tr>
        <w:trPr/>
        <w:tc>
          <w:tcPr>
            <w:noWrap/>
          </w:tcPr>
          <w:p>
            <w:pPr>
              <w:spacing w:after="200"/>
            </w:pPr>
            <w:hyperlink r:id="rId215" w:history="1">
              <w:r>
                <w:rPr>
                  <w:color w:val="1e198e"/>
                  <w:b w:val="1"/>
                  <w:bCs w:val="1"/>
                  <w:u w:val="single"/>
                </w:rPr>
                <w:t xml:space="preserve">Trésors de la musique classique : partitions manuscrites (XVIIe-XXIe siècle)</w:t>
              </w:r>
            </w:hyperlink>
          </w:p>
          <w:p>
            <w:pPr/>
            <w:hyperlink r:id="rId10" w:history="1">
              <w:r>
                <w:rPr>
                  <w:color w:val="#410a8c"/>
                  <w:u w:val="single"/>
                </w:rPr>
                <w:t xml:space="preserve">Mathias Auclair</w:t>
              </w:r>
            </w:hyperlink>
          </w:p>
          <w:p>
            <w:pPr/>
            <w:r>
              <w:rPr/>
              <w:t xml:space="preserve">2018</w:t>
            </w:r>
          </w:p>
          <w:p>
            <w:pPr/>
            <w:r>
              <w:rPr/>
              <w:t xml:space="preserve">Ouvrages</w:t>
            </w:r>
          </w:p>
          <w:p>
            <w:pPr/>
            <w:hyperlink r:id="rId215" w:history="1">
              <w:r>
                <w:rPr>
                  <w:color w:val="#410a8c"/>
                  <w:u w:val="single"/>
                </w:rPr>
                <w:t xml:space="preserve">hal-04062157v1</w:t>
              </w:r>
            </w:hyperlink>
          </w:p>
        </w:tc>
      </w:tr>
      <w:tr>
        <w:trPr/>
        <w:tc>
          <w:tcPr>
            <w:noWrap/>
          </w:tcPr>
          <w:p>
            <w:pPr>
              <w:spacing w:after="200"/>
            </w:pPr>
            <w:hyperlink r:id="rId216" w:history="1">
              <w:r>
                <w:rPr>
                  <w:color w:val="1e198e"/>
                  <w:b w:val="1"/>
                  <w:bCs w:val="1"/>
                  <w:u w:val="single"/>
                </w:rPr>
                <w:t xml:space="preserve">Rameau et la scène : [exposition, Paris, Bibliothèque-musée de l'Opéra, du 16 décembre 2014-8 mars 2015]</w:t>
              </w:r>
            </w:hyperlink>
          </w:p>
          <w:p>
            <w:pPr/>
            <w:hyperlink r:id="rId10" w:history="1">
              <w:r>
                <w:rPr>
                  <w:color w:val="#410a8c"/>
                  <w:u w:val="single"/>
                </w:rPr>
                <w:t xml:space="preserve">Mathias Auclair</w:t>
              </w:r>
            </w:hyperlink>
            <w:r>
              <w:rPr/>
              <w:t xml:space="preserve">,</w:t>
            </w:r>
            <w:hyperlink r:id="rId21" w:history="1">
              <w:r>
                <w:rPr>
                  <w:color w:val="#410a8c"/>
                  <w:u w:val="single"/>
                </w:rPr>
                <w:t xml:space="preserve">Elizabeth Giuliani</w:t>
              </w:r>
            </w:hyperlink>
          </w:p>
          <w:p>
            <w:pPr/>
            <w:r>
              <w:rPr/>
              <w:t xml:space="preserve">[catalogue rédigé par] Mathias Auclair et Elizabeth Giuliani. Bibliothèque nationale de France; Opéra national de Paris, 1 vol. (215 p.) : ill. en coul. ; 25 cm, 2014, 978-2-7177-2612-1</w:t>
            </w:r>
          </w:p>
          <w:p>
            <w:pPr/>
            <w:r>
              <w:rPr/>
              <w:t xml:space="preserve">Ouvrages</w:t>
            </w:r>
          </w:p>
          <w:p>
            <w:pPr/>
            <w:hyperlink r:id="rId216" w:history="1">
              <w:r>
                <w:rPr>
                  <w:color w:val="#410a8c"/>
                  <w:u w:val="single"/>
                </w:rPr>
                <w:t xml:space="preserve">hal-04311148v1</w:t>
              </w:r>
            </w:hyperlink>
          </w:p>
        </w:tc>
      </w:tr>
      <w:tr>
        <w:trPr/>
        <w:tc>
          <w:tcPr>
            <w:noWrap/>
          </w:tcPr>
          <w:p>
            <w:pPr>
              <w:spacing w:after="200"/>
            </w:pPr>
            <w:hyperlink r:id="rId217" w:history="1">
              <w:r>
                <w:rPr>
                  <w:color w:val="1e198e"/>
                  <w:b w:val="1"/>
                  <w:bCs w:val="1"/>
                  <w:u w:val="single"/>
                </w:rPr>
                <w:t xml:space="preserve">Les Ballets suédois : une compagnie d’avant-garde (1920-1925) : [exposition, Bibliothèque-musée de l'Opéra, 11 juin-28 septembre 2014]</w:t>
              </w:r>
            </w:hyperlink>
          </w:p>
          <w:p>
            <w:pPr/>
            <w:hyperlink r:id="rId10" w:history="1">
              <w:r>
                <w:rPr>
                  <w:color w:val="#410a8c"/>
                  <w:u w:val="single"/>
                </w:rPr>
                <w:t xml:space="preserve">Mathias Auclair</w:t>
              </w:r>
            </w:hyperlink>
            <w:r>
              <w:rPr/>
              <w:t xml:space="preserve">,</w:t>
            </w:r>
            <w:hyperlink r:id="rId15" w:history="1">
              <w:r>
                <w:rPr>
                  <w:color w:val="#410a8c"/>
                  <w:u w:val="single"/>
                </w:rPr>
                <w:t xml:space="preserve">Frank Claustrat</w:t>
              </w:r>
            </w:hyperlink>
            <w:r>
              <w:rPr/>
              <w:t xml:space="preserve">,</w:t>
            </w:r>
            <w:hyperlink r:id="rId16" w:history="1">
              <w:r>
                <w:rPr>
                  <w:color w:val="#410a8c"/>
                  <w:u w:val="single"/>
                </w:rPr>
                <w:t xml:space="preserve">Inès Piovesan</w:t>
              </w:r>
            </w:hyperlink>
          </w:p>
          <w:p>
            <w:pPr/>
            <w:r>
              <w:rPr/>
              <w:t xml:space="preserve">[catalogue] sous la direction de Mathias Auclair, Franck Claustrat et Inès Piovesan. Gourcuff Gradenigo; Opéra national de Paris; Bibliothèque nationale de France, 1 vol. (155 p.) : ill. en coul. ; 22 x 24 cm, 2014, 978-2-35340-186-4</w:t>
            </w:r>
          </w:p>
          <w:p>
            <w:pPr/>
            <w:r>
              <w:rPr/>
              <w:t xml:space="preserve">Ouvrages</w:t>
            </w:r>
          </w:p>
          <w:p>
            <w:pPr/>
            <w:hyperlink r:id="rId217" w:history="1">
              <w:r>
                <w:rPr>
                  <w:color w:val="#410a8c"/>
                  <w:u w:val="single"/>
                </w:rPr>
                <w:t xml:space="preserve">hal-04311137v1</w:t>
              </w:r>
            </w:hyperlink>
          </w:p>
        </w:tc>
      </w:tr>
      <w:tr>
        <w:trPr/>
        <w:tc>
          <w:tcPr>
            <w:noWrap/>
          </w:tcPr>
          <w:p>
            <w:pPr>
              <w:spacing w:after="200"/>
            </w:pPr>
            <w:hyperlink r:id="rId218" w:history="1">
              <w:r>
                <w:rPr>
                  <w:color w:val="1e198e"/>
                  <w:b w:val="1"/>
                  <w:bCs w:val="1"/>
                  <w:u w:val="single"/>
                </w:rPr>
                <w:t xml:space="preserve">Le Plafond de Chagall à l’Opéra Garnier</w:t>
              </w:r>
            </w:hyperlink>
          </w:p>
          <w:p>
            <w:pPr/>
            <w:hyperlink r:id="rId10" w:history="1">
              <w:r>
                <w:rPr>
                  <w:color w:val="#410a8c"/>
                  <w:u w:val="single"/>
                </w:rPr>
                <w:t xml:space="preserve">Mathias Auclair</w:t>
              </w:r>
            </w:hyperlink>
            <w:r>
              <w:rPr/>
              <w:t xml:space="preserve">,</w:t>
            </w:r>
            <w:hyperlink r:id="rId219" w:history="1">
              <w:r>
                <w:rPr>
                  <w:color w:val="#410a8c"/>
                  <w:u w:val="single"/>
                </w:rPr>
                <w:t xml:space="preserve">Pierre Provoyeur</w:t>
              </w:r>
            </w:hyperlink>
            <w:r>
              <w:rPr/>
              <w:t xml:space="preserve">,</w:t>
            </w:r>
            <w:hyperlink r:id="rId220" w:history="1">
              <w:r>
                <w:rPr>
                  <w:color w:val="#410a8c"/>
                  <w:u w:val="single"/>
                </w:rPr>
                <w:t xml:space="preserve">Jean-Pierre Delagarde</w:t>
              </w:r>
            </w:hyperlink>
          </w:p>
          <w:p>
            <w:pPr/>
            <w:r>
              <w:rPr/>
              <w:t xml:space="preserve">Gourcuff Gradenigo, 1 vol. (107 p.) : ill. en coul. ; 22 x 24 cm, 2014, 978-2-35340-199-4</w:t>
            </w:r>
          </w:p>
          <w:p>
            <w:pPr/>
            <w:r>
              <w:rPr/>
              <w:t xml:space="preserve">Ouvrages</w:t>
            </w:r>
          </w:p>
          <w:p>
            <w:pPr/>
            <w:hyperlink r:id="rId218" w:history="1">
              <w:r>
                <w:rPr>
                  <w:color w:val="#410a8c"/>
                  <w:u w:val="single"/>
                </w:rPr>
                <w:t xml:space="preserve">hal-04370290v1</w:t>
              </w:r>
            </w:hyperlink>
          </w:p>
        </w:tc>
      </w:tr>
      <w:tr>
        <w:trPr/>
        <w:tc>
          <w:tcPr>
            <w:noWrap/>
          </w:tcPr>
          <w:p>
            <w:pPr>
              <w:spacing w:after="200"/>
            </w:pPr>
            <w:hyperlink r:id="rId221"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r>
              <w:rPr/>
              <w:t xml:space="preserve">,</w:t>
            </w:r>
            <w:hyperlink r:id="rId40" w:history="1">
              <w:r>
                <w:rPr>
                  <w:color w:val="#410a8c"/>
                  <w:u w:val="single"/>
                </w:rPr>
                <w:t xml:space="preserve">Pierre Vidal</w:t>
              </w:r>
            </w:hyperlink>
          </w:p>
          <w:p>
            <w:pPr/>
            <w:r>
              <w:rPr/>
              <w:t xml:space="preserve">Bibliothèque nationale de France; Opéra national de Paris, 1 vol. (213 p.) : ill. en noir et en coul., couv. ill. en coul. ; 25 cm, 2013, 978-2-7177-2546-9</w:t>
            </w:r>
          </w:p>
          <w:p>
            <w:pPr/>
            <w:r>
              <w:rPr/>
              <w:t xml:space="preserve">Ouvrages</w:t>
            </w:r>
          </w:p>
          <w:p>
            <w:pPr/>
            <w:hyperlink r:id="rId221" w:history="1">
              <w:r>
                <w:rPr>
                  <w:color w:val="#410a8c"/>
                  <w:u w:val="single"/>
                </w:rPr>
                <w:t xml:space="preserve">hal-04172683v1</w:t>
              </w:r>
            </w:hyperlink>
          </w:p>
        </w:tc>
      </w:tr>
      <w:tr>
        <w:trPr/>
        <w:tc>
          <w:tcPr>
            <w:noWrap/>
          </w:tcPr>
          <w:p>
            <w:pPr>
              <w:spacing w:after="200"/>
            </w:pPr>
            <w:hyperlink r:id="rId222" w:history="1">
              <w:r>
                <w:rPr>
                  <w:color w:val="1e198e"/>
                  <w:b w:val="1"/>
                  <w:bCs w:val="1"/>
                  <w:u w:val="single"/>
                </w:rPr>
                <w:t xml:space="preserve">Le Ballet de l'Opéra : trois siècles de suprématie depuis Louis XIV</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A. Michel; Opéra national de Paris; Bibliothèque nationale de France, 1 vol. (359 p.) : ill. en noir et en coul., couv. ill. en coul. ; 28 cm, 2013, 978-2-226-20823-1</w:t>
            </w:r>
          </w:p>
          <w:p>
            <w:pPr/>
            <w:r>
              <w:rPr/>
              <w:t xml:space="preserve">Ouvrages</w:t>
            </w:r>
          </w:p>
          <w:p>
            <w:pPr/>
            <w:hyperlink r:id="rId222" w:history="1">
              <w:r>
                <w:rPr>
                  <w:color w:val="#410a8c"/>
                  <w:u w:val="single"/>
                </w:rPr>
                <w:t xml:space="preserve">hal-04311161v1</w:t>
              </w:r>
            </w:hyperlink>
          </w:p>
        </w:tc>
      </w:tr>
      <w:tr>
        <w:trPr/>
        <w:tc>
          <w:tcPr>
            <w:noWrap/>
          </w:tcPr>
          <w:p>
            <w:pPr>
              <w:spacing w:after="200"/>
            </w:pPr>
            <w:hyperlink r:id="rId223" w:history="1">
              <w:r>
                <w:rPr>
                  <w:color w:val="1e198e"/>
                  <w:b w:val="1"/>
                  <w:bCs w:val="1"/>
                  <w:u w:val="single"/>
                </w:rPr>
                <w:t xml:space="preserve">L'étoffe de la modernité : costumes du XXe siècle à l'Opéra de Paris : [exposition, Paris, Palais Garnier, du 19 juin au 30 septembre 2012]</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catalogue publié sous la direction de Mathias Auclair et Christophe Ghristi. Opéra national de Paris, 1 vol. (143 p.) : nombreuses ill. en coul., couv. ill. en coul. ; 25 cm, 2012, 978-2-9521404-2-3</w:t>
            </w:r>
          </w:p>
          <w:p>
            <w:pPr/>
            <w:r>
              <w:rPr/>
              <w:t xml:space="preserve">Ouvrages</w:t>
            </w:r>
          </w:p>
          <w:p>
            <w:pPr/>
            <w:hyperlink r:id="rId223" w:history="1">
              <w:r>
                <w:rPr>
                  <w:color w:val="#410a8c"/>
                  <w:u w:val="single"/>
                </w:rPr>
                <w:t xml:space="preserve">hal-04311192v1</w:t>
              </w:r>
            </w:hyperlink>
          </w:p>
        </w:tc>
      </w:tr>
      <w:tr>
        <w:trPr/>
        <w:tc>
          <w:tcPr>
            <w:noWrap/>
          </w:tcPr>
          <w:p>
            <w:pPr>
              <w:spacing w:after="200"/>
            </w:pPr>
            <w:hyperlink r:id="rId224" w:history="1">
              <w:r>
                <w:rPr>
                  <w:color w:val="1e198e"/>
                  <w:b w:val="1"/>
                  <w:bCs w:val="1"/>
                  <w:u w:val="single"/>
                </w:rPr>
                <w:t xml:space="preserve">La Belle Époque de Massenet : [exposition, Paris, Bibliothèque-musée de l'Opéra, 14 décembre 2011-13 mai 2012]</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Gourcuff Gradenigo, 1 vol. (239 p.) : ill. en noir et en coul., couv. ill. en coul. ; 29 cm, 2011, 978-2-35340-118-5</w:t>
            </w:r>
          </w:p>
          <w:p>
            <w:pPr/>
            <w:r>
              <w:rPr/>
              <w:t xml:space="preserve">Ouvrages</w:t>
            </w:r>
          </w:p>
          <w:p>
            <w:pPr/>
            <w:hyperlink r:id="rId224" w:history="1">
              <w:r>
                <w:rPr>
                  <w:color w:val="#410a8c"/>
                  <w:u w:val="single"/>
                </w:rPr>
                <w:t xml:space="preserve">hal-04311213v1</w:t>
              </w:r>
            </w:hyperlink>
          </w:p>
        </w:tc>
      </w:tr>
      <w:tr>
        <w:trPr/>
        <w:tc>
          <w:tcPr>
            <w:noWrap/>
          </w:tcPr>
          <w:p>
            <w:pPr>
              <w:spacing w:after="200"/>
            </w:pPr>
            <w:hyperlink r:id="rId225" w:history="1">
              <w:r>
                <w:rPr>
                  <w:color w:val="1e198e"/>
                  <w:b w:val="1"/>
                  <w:bCs w:val="1"/>
                  <w:u w:val="single"/>
                </w:rPr>
                <w:t xml:space="preserve">Les tragédiennes de l'Opéra : de Rose Caron à Fanny Heldy, le feu sacré des déesses du Palais Garnier, 1875-1939 : [exposition, Paris, Bibliothèque-musée de l'Opéra, 7 juin-25 septembre 2011]</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 textes de Mathias Auclair, Rémy Camos, Christophe Ghristi.. [et al.]. A. Michel; Opéra national de Paris; Bibliothèque nationale de France, 1 vol. (287 p.) : nombreuses ill. en noir et en coul., jaquette ill. en coul. ; 28 cm, 2011, 9782226181954</w:t>
            </w:r>
          </w:p>
          <w:p>
            <w:pPr/>
            <w:r>
              <w:rPr/>
              <w:t xml:space="preserve">Ouvrages</w:t>
            </w:r>
          </w:p>
          <w:p>
            <w:pPr/>
            <w:hyperlink r:id="rId225" w:history="1">
              <w:r>
                <w:rPr>
                  <w:color w:val="#410a8c"/>
                  <w:u w:val="single"/>
                </w:rPr>
                <w:t xml:space="preserve">hal-04311277v1</w:t>
              </w:r>
            </w:hyperlink>
          </w:p>
        </w:tc>
      </w:tr>
      <w:tr>
        <w:trPr/>
        <w:tc>
          <w:tcPr>
            <w:noWrap/>
          </w:tcPr>
          <w:p>
            <w:pPr>
              <w:spacing w:after="200"/>
            </w:pPr>
            <w:hyperlink r:id="rId226" w:history="1">
              <w:r>
                <w:rPr>
                  <w:color w:val="1e198e"/>
                  <w:b w:val="1"/>
                  <w:bCs w:val="1"/>
                  <w:u w:val="single"/>
                </w:rPr>
                <w:t xml:space="preserve">L'ère Liebermann à l'Opéra de Paris : [exposition, Paris, Bibliothèque-musée de l'Opéra, 14 décembre 2010-10 avril 2011]</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sous la direction de Mathias Auclair et Christophe Ghristi ; [textes de Martine Kahane, Aurélien Poidevin, Sylvie Jacq-Mioche, et al.]. Gourcuff Gradenigo; Opéra national de Paris; AROP, les Amis de l'Opéra; Bibliothèque nationale de France, 1 vol. (310 p.) : nombreuses ill. en noir et en coul., couv. ill. ; 29 cm, 2010, 978-2-35340-095-9</w:t>
            </w:r>
          </w:p>
          <w:p>
            <w:pPr/>
            <w:r>
              <w:rPr/>
              <w:t xml:space="preserve">Ouvrages</w:t>
            </w:r>
          </w:p>
          <w:p>
            <w:pPr/>
            <w:hyperlink r:id="rId226" w:history="1">
              <w:r>
                <w:rPr>
                  <w:color w:val="#410a8c"/>
                  <w:u w:val="single"/>
                </w:rPr>
                <w:t xml:space="preserve">hal-04311353v1</w:t>
              </w:r>
            </w:hyperlink>
          </w:p>
        </w:tc>
      </w:tr>
      <w:tr>
        <w:trPr/>
        <w:tc>
          <w:tcPr>
            <w:noWrap/>
          </w:tcPr>
          <w:p>
            <w:pPr>
              <w:spacing w:after="200"/>
            </w:pPr>
            <w:hyperlink r:id="rId227" w:history="1">
              <w:r>
                <w:rPr>
                  <w:color w:val="1e198e"/>
                  <w:b w:val="1"/>
                  <w:bCs w:val="1"/>
                  <w:u w:val="single"/>
                </w:rPr>
                <w:t xml:space="preserve">Les Ballets russes : [exposition, Paris, Bibliothèque-musée de l'Opéra, 24 novembre 2009-23 mai 2010]</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t xml:space="preserve">Gourcuff Gradenigo, 1 vol. (299 p.) : ill. en noir et en coul., couv. ill. ; 22 x 24 cm, 2009, 978-2-35340-067-6</w:t>
            </w:r>
          </w:p>
          <w:p>
            <w:pPr/>
            <w:r>
              <w:rPr/>
              <w:t xml:space="preserve">Ouvrages</w:t>
            </w:r>
          </w:p>
          <w:p>
            <w:pPr/>
            <w:hyperlink r:id="rId227" w:history="1">
              <w:r>
                <w:rPr>
                  <w:color w:val="#410a8c"/>
                  <w:u w:val="single"/>
                </w:rPr>
                <w:t xml:space="preserve">hal-04172037v1</w:t>
              </w:r>
            </w:hyperlink>
          </w:p>
        </w:tc>
      </w:tr>
      <w:tr>
        <w:trPr/>
        <w:tc>
          <w:tcPr>
            <w:noWrap/>
          </w:tcPr>
          <w:p>
            <w:pPr>
              <w:spacing w:after="200"/>
            </w:pPr>
            <w:hyperlink r:id="rId228" w:history="1">
              <w:r>
                <w:rPr>
                  <w:color w:val="1e198e"/>
                  <w:b w:val="1"/>
                  <w:bCs w:val="1"/>
                  <w:u w:val="single"/>
                </w:rPr>
                <w:t xml:space="preserve">Image[s] de la danse : [exposition, Paris, Bibliothèque-Musée de l'Opéra, 19 juin 2008-11 janvier 2009]</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t xml:space="preserve">Gourcuff Gradenigo, 1 vol. (95 p.) : ill. en noir et en coul., couv. ill. en coul. ; 22 x 24 cm, 2008, 978-2-35340-043-0</w:t>
            </w:r>
          </w:p>
          <w:p>
            <w:pPr/>
            <w:r>
              <w:rPr/>
              <w:t xml:space="preserve">Ouvrages</w:t>
            </w:r>
          </w:p>
          <w:p>
            <w:pPr/>
            <w:hyperlink r:id="rId228" w:history="1">
              <w:r>
                <w:rPr>
                  <w:color w:val="#410a8c"/>
                  <w:u w:val="single"/>
                </w:rPr>
                <w:t xml:space="preserve">hal-04172029v1</w:t>
              </w:r>
            </w:hyperlink>
          </w:p>
        </w:tc>
      </w:tr>
      <w:tr>
        <w:trPr/>
        <w:tc>
          <w:tcPr>
            <w:noWrap/>
          </w:tcPr>
          <w:p>
            <w:pPr>
              <w:spacing w:after="200"/>
            </w:pPr>
            <w:hyperlink r:id="rId229" w:history="1">
              <w:r>
                <w:rPr>
                  <w:color w:val="1e198e"/>
                  <w:b w:val="1"/>
                  <w:bCs w:val="1"/>
                  <w:u w:val="single"/>
                </w:rPr>
                <w:t xml:space="preserve">Du document à l'utilisateur, rôles et responsabilités des centres spécialisés dans les arts du spectacle : Société internationale des bibliothèques et musées des arts du spectacle, 25e congrès, Barcelone, 6-10 septembre 2004 : [actes] = From document to user, the rôles and responsibilities of specialised centres for performing arts : International association of libraries and museums of the performing arts, 25th congress, Barcelona, 6-10 september 2004 : [proceedings]</w:t>
              </w:r>
            </w:hyperlink>
          </w:p>
          <w:p>
            <w:pPr/>
            <w:hyperlink r:id="rId10" w:history="1">
              <w:r>
                <w:rPr>
                  <w:color w:val="#410a8c"/>
                  <w:u w:val="single"/>
                </w:rPr>
                <w:t xml:space="preserve">Mathias Auclair</w:t>
              </w:r>
            </w:hyperlink>
            <w:r>
              <w:rPr/>
              <w:t xml:space="preserve">,</w:t>
            </w:r>
            <w:hyperlink r:id="rId230" w:history="1">
              <w:r>
                <w:rPr>
                  <w:color w:val="#410a8c"/>
                  <w:u w:val="single"/>
                </w:rPr>
                <w:t xml:space="preserve">Kristy Davis</w:t>
              </w:r>
            </w:hyperlink>
            <w:r>
              <w:rPr/>
              <w:t xml:space="preserve">,</w:t>
            </w:r>
            <w:hyperlink r:id="rId231" w:history="1">
              <w:r>
                <w:rPr>
                  <w:color w:val="#410a8c"/>
                  <w:u w:val="single"/>
                </w:rPr>
                <w:t xml:space="preserve">Sylvie François</w:t>
              </w:r>
            </w:hyperlink>
            <w:r>
              <w:rPr/>
              <w:t xml:space="preserve">,</w:t>
            </w:r>
            <w:hyperlink r:id="rId232" w:history="1">
              <w:r>
                <w:rPr>
                  <w:color w:val="#410a8c"/>
                  <w:u w:val="single"/>
                </w:rPr>
                <w:t xml:space="preserve">Nicole Leclercq</w:t>
              </w:r>
            </w:hyperlink>
            <w:r>
              <w:rPr/>
              <w:t xml:space="preserve">,</w:t>
            </w:r>
            <w:hyperlink r:id="rId233" w:history="1">
              <w:r>
                <w:rPr>
                  <w:color w:val="#410a8c"/>
                  <w:u w:val="single"/>
                </w:rPr>
                <w:t xml:space="preserve">Jan van Goethem</w:t>
              </w:r>
            </w:hyperlink>
          </w:p>
          <w:p>
            <w:pPr/>
            <w:r>
              <w:rPr/>
              <w:t xml:space="preserve">P. Lang, 1 vol. (275 p.) ; 22 cm, 2008, 978-90-5201-434-0</w:t>
            </w:r>
          </w:p>
          <w:p>
            <w:pPr/>
            <w:r>
              <w:rPr/>
              <w:t xml:space="preserve">Ouvrages</w:t>
            </w:r>
          </w:p>
          <w:p>
            <w:pPr/>
            <w:hyperlink r:id="rId229" w:history="1">
              <w:r>
                <w:rPr>
                  <w:color w:val="#410a8c"/>
                  <w:u w:val="single"/>
                </w:rPr>
                <w:t xml:space="preserve">hal-04311691v1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L'autre journal de l'Opéra</w:t>
              </w:r>
            </w:hyperlink>
          </w:p>
          <w:p>
            <w:pPr/>
            <w:hyperlink r:id="rId10" w:history="1">
              <w:r>
                <w:rPr>
                  <w:color w:val="#410a8c"/>
                  <w:u w:val="single"/>
                </w:rPr>
                <w:t xml:space="preserve">Mathias Auclair</w:t>
              </w:r>
            </w:hyperlink>
          </w:p>
          <w:p>
            <w:pPr/>
            <w:r>
              <w:rPr/>
              <w:t xml:space="preserve">2012</w:t>
            </w:r>
          </w:p>
          <w:p>
            <w:pPr/>
            <w:r>
              <w:rPr/>
              <w:t xml:space="preserve">Article de blog scientifique</w:t>
            </w:r>
          </w:p>
          <w:p>
            <w:pPr/>
            <w:hyperlink r:id="rId234" w:history="1">
              <w:r>
                <w:rPr>
                  <w:color w:val="#410a8c"/>
                  <w:u w:val="single"/>
                </w:rPr>
                <w:t xml:space="preserve">hal-04171100v1</w:t>
              </w:r>
            </w:hyperlink>
          </w:p>
        </w:tc>
      </w:tr>
      <w:tr>
        <w:trPr/>
        <w:tc>
          <w:tcPr>
            <w:noWrap/>
          </w:tcPr>
          <w:p>
            <w:pPr>
              <w:spacing w:after="200"/>
            </w:pPr>
            <w:hyperlink r:id="rId235" w:history="1">
              <w:r>
                <w:rPr>
                  <w:color w:val="1e198e"/>
                  <w:b w:val="1"/>
                  <w:bCs w:val="1"/>
                  <w:u w:val="single"/>
                </w:rPr>
                <w:t xml:space="preserve">Exposition / La Belle époque de Massenet du 14 décembre 2011 au 13 mai 2012 au Palais Garnier</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2011</w:t>
            </w:r>
          </w:p>
          <w:p>
            <w:pPr/>
            <w:r>
              <w:rPr/>
              <w:t xml:space="preserve">Article de blog scientifique</w:t>
            </w:r>
          </w:p>
          <w:p>
            <w:pPr/>
            <w:hyperlink r:id="rId235" w:history="1">
              <w:r>
                <w:rPr>
                  <w:color w:val="#410a8c"/>
                  <w:u w:val="single"/>
                </w:rPr>
                <w:t xml:space="preserve">hal-04171101v1</w:t>
              </w:r>
            </w:hyperlink>
          </w:p>
        </w:tc>
      </w:tr>
      <w:tr>
        <w:trPr/>
        <w:tc>
          <w:tcPr>
            <w:noWrap/>
          </w:tcPr>
          <w:p>
            <w:pPr>
              <w:spacing w:after="200"/>
            </w:pPr>
            <w:hyperlink r:id="rId236" w:history="1">
              <w:r>
                <w:rPr>
                  <w:color w:val="1e198e"/>
                  <w:b w:val="1"/>
                  <w:bCs w:val="1"/>
                  <w:u w:val="single"/>
                </w:rPr>
                <w:t xml:space="preserve">Exposition / L'ère Liebermann à l'Opéra de Paris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2010</w:t>
            </w:r>
          </w:p>
          <w:p>
            <w:pPr/>
            <w:r>
              <w:rPr/>
              <w:t xml:space="preserve">Article de blog scientifique</w:t>
            </w:r>
          </w:p>
          <w:p>
            <w:pPr/>
            <w:hyperlink r:id="rId236" w:history="1">
              <w:r>
                <w:rPr>
                  <w:color w:val="#410a8c"/>
                  <w:u w:val="single"/>
                </w:rPr>
                <w:t xml:space="preserve">hal-04171102v1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Décor d'opéra</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Revue de la Bibliothèque nationale de France</w:t>
            </w:r>
            <w:r>
              <w:rPr/>
              <w:t xml:space="preserve">, 1 vol. (95 p.), 2011</w:t>
            </w:r>
          </w:p>
          <w:p>
            <w:pPr/>
            <w:r>
              <w:rPr/>
              <w:t xml:space="preserve">N°spécial de revue/special issue</w:t>
            </w:r>
          </w:p>
          <w:p>
            <w:pPr/>
            <w:hyperlink r:id="rId237" w:history="1">
              <w:r>
                <w:rPr>
                  <w:color w:val="#410a8c"/>
                  <w:u w:val="single"/>
                </w:rPr>
                <w:t xml:space="preserve">hal-04169184v1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Rouge. Des costumes de scène (XVIIIe – XXIe siècles)</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r>
              <w:rPr/>
              <w:t xml:space="preserve">,</w:t>
            </w:r>
            <w:hyperlink r:id="rId239" w:history="1">
              <w:r>
                <w:rPr>
                  <w:color w:val="#410a8c"/>
                  <w:u w:val="single"/>
                </w:rPr>
                <w:t xml:space="preserve">Michel Pastoureau</w:t>
              </w:r>
            </w:hyperlink>
          </w:p>
          <w:p>
            <w:pPr/>
            <w:r>
              <w:rPr/>
              <w:t xml:space="preserve">2005</w:t>
            </w:r>
          </w:p>
          <w:p>
            <w:pPr/>
            <w:r>
              <w:rPr/>
              <w:t xml:space="preserve">Autre publication scientifique</w:t>
            </w:r>
          </w:p>
          <w:p>
            <w:pPr/>
            <w:hyperlink r:id="rId238" w:history="1">
              <w:r>
                <w:rPr>
                  <w:color w:val="#410a8c"/>
                  <w:u w:val="single"/>
                </w:rPr>
                <w:t xml:space="preserve">hal-04169182v1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nf.fr/fr/agenda/saison-musicale-europeenne" TargetMode="External"/><Relationship Id="rId9" Type="http://schemas.openxmlformats.org/officeDocument/2006/relationships/hyperlink" Target="https://enc.hal.science/hal-04082493v1" TargetMode="External"/><Relationship Id="rId10" Type="http://schemas.openxmlformats.org/officeDocument/2006/relationships/hyperlink" Target="https://hal.science/search/index/?q=*&amp;authFullName_s=Mathias Auclair" TargetMode="External"/><Relationship Id="rId11" Type="http://schemas.openxmlformats.org/officeDocument/2006/relationships/hyperlink" Target="https://hal.science/hal-04171071v1" TargetMode="External"/><Relationship Id="rId12" Type="http://schemas.openxmlformats.org/officeDocument/2006/relationships/hyperlink" Target="https://enc.hal.science/hal-04082422v1" TargetMode="External"/><Relationship Id="rId13" Type="http://schemas.openxmlformats.org/officeDocument/2006/relationships/hyperlink" Target="https://bnf.hal.science/hal-04171060v1" TargetMode="External"/><Relationship Id="rId14" Type="http://schemas.openxmlformats.org/officeDocument/2006/relationships/hyperlink" Target="https://bnf.hal.science/hal-04171063v1" TargetMode="External"/><Relationship Id="rId15" Type="http://schemas.openxmlformats.org/officeDocument/2006/relationships/hyperlink" Target="https://hal.science/search/index/?q=*&amp;authFullName_s=Frank Claustrat" TargetMode="External"/><Relationship Id="rId16" Type="http://schemas.openxmlformats.org/officeDocument/2006/relationships/hyperlink" Target="https://hal.science/search/index/?q=*&amp;authFullName_s=In&#232;s Piovesan" TargetMode="External"/><Relationship Id="rId17" Type="http://schemas.openxmlformats.org/officeDocument/2006/relationships/hyperlink" Target="https://bnf.hal.science/hal-04171062v1" TargetMode="External"/><Relationship Id="rId18" Type="http://schemas.openxmlformats.org/officeDocument/2006/relationships/hyperlink" Target="https://bnf.hal.science/hal-04171061v1" TargetMode="External"/><Relationship Id="rId19" Type="http://schemas.openxmlformats.org/officeDocument/2006/relationships/hyperlink" Target="https://hal.science/hal-04171065v1" TargetMode="External"/><Relationship Id="rId20" Type="http://schemas.openxmlformats.org/officeDocument/2006/relationships/hyperlink" Target="https://bnf.hal.science/hal-04171064v1" TargetMode="External"/><Relationship Id="rId21" Type="http://schemas.openxmlformats.org/officeDocument/2006/relationships/hyperlink" Target="https://hal.science/search/index/?q=*&amp;authFullName_s=Elizabeth Giuliani" TargetMode="External"/><Relationship Id="rId22" Type="http://schemas.openxmlformats.org/officeDocument/2006/relationships/hyperlink" Target="https://hal.science/hal-04171077v1" TargetMode="External"/><Relationship Id="rId23" Type="http://schemas.openxmlformats.org/officeDocument/2006/relationships/hyperlink" Target="https://hal.science/search/index/?q=*&amp;authFullName_s=Christophe Ghristi" TargetMode="External"/><Relationship Id="rId24" Type="http://schemas.openxmlformats.org/officeDocument/2006/relationships/hyperlink" Target="https://hal.science/hal-04171074v1" TargetMode="External"/><Relationship Id="rId25" Type="http://schemas.openxmlformats.org/officeDocument/2006/relationships/hyperlink" Target="https://hal.science/hal-04171067v1" TargetMode="External"/><Relationship Id="rId26" Type="http://schemas.openxmlformats.org/officeDocument/2006/relationships/hyperlink" Target="https://hal.science/hal-04171073v1" TargetMode="External"/><Relationship Id="rId27" Type="http://schemas.openxmlformats.org/officeDocument/2006/relationships/hyperlink" Target="https://hal.science/hal-04171066v1" TargetMode="External"/><Relationship Id="rId28" Type="http://schemas.openxmlformats.org/officeDocument/2006/relationships/hyperlink" Target="https://hal.science/hal-04171076v1" TargetMode="External"/><Relationship Id="rId29" Type="http://schemas.openxmlformats.org/officeDocument/2006/relationships/hyperlink" Target="https://hal.science/hal-04171075v1" TargetMode="External"/><Relationship Id="rId30" Type="http://schemas.openxmlformats.org/officeDocument/2006/relationships/hyperlink" Target="https://hal.science/hal-04171082v1" TargetMode="External"/><Relationship Id="rId31" Type="http://schemas.openxmlformats.org/officeDocument/2006/relationships/hyperlink" Target="https://hal.science/hal-04171078v1" TargetMode="External"/><Relationship Id="rId32" Type="http://schemas.openxmlformats.org/officeDocument/2006/relationships/hyperlink" Target="https://hal.science/hal-04171079v1" TargetMode="External"/><Relationship Id="rId33" Type="http://schemas.openxmlformats.org/officeDocument/2006/relationships/hyperlink" Target="https://hal.science/hal-04171085v1" TargetMode="External"/><Relationship Id="rId34" Type="http://schemas.openxmlformats.org/officeDocument/2006/relationships/hyperlink" Target="https://hal.science/hal-04171084v1" TargetMode="External"/><Relationship Id="rId35" Type="http://schemas.openxmlformats.org/officeDocument/2006/relationships/hyperlink" Target="https://hal.science/hal-04171081v1" TargetMode="External"/><Relationship Id="rId36" Type="http://schemas.openxmlformats.org/officeDocument/2006/relationships/hyperlink" Target="https://hal.science/hal-04171080v1" TargetMode="External"/><Relationship Id="rId37" Type="http://schemas.openxmlformats.org/officeDocument/2006/relationships/hyperlink" Target="https://hal.science/hal-04171083v1" TargetMode="External"/><Relationship Id="rId38" Type="http://schemas.openxmlformats.org/officeDocument/2006/relationships/hyperlink" Target="https://hal.science/search/index/?q=*&amp;authFullName_s=Aur&#233;lien Poidevin" TargetMode="External"/><Relationship Id="rId39" Type="http://schemas.openxmlformats.org/officeDocument/2006/relationships/hyperlink" Target="https://hal.science/hal-04171086v1" TargetMode="External"/><Relationship Id="rId40" Type="http://schemas.openxmlformats.org/officeDocument/2006/relationships/hyperlink" Target="https://hal.science/search/index/?q=*&amp;authFullName_s=Pierre Vidal" TargetMode="External"/><Relationship Id="rId41" Type="http://schemas.openxmlformats.org/officeDocument/2006/relationships/hyperlink" Target="https://hal.science/hal-04171069v1" TargetMode="External"/><Relationship Id="rId42" Type="http://schemas.openxmlformats.org/officeDocument/2006/relationships/hyperlink" Target="https://hal.science/search/index/?q=*&amp;authFullName_s=Pauline Girard" TargetMode="External"/><Relationship Id="rId43" Type="http://schemas.openxmlformats.org/officeDocument/2006/relationships/hyperlink" Target="https://hal.science/hal-04171068v1" TargetMode="External"/><Relationship Id="rId44" Type="http://schemas.openxmlformats.org/officeDocument/2006/relationships/hyperlink" Target="https://hal.science/hal-04171090v1" TargetMode="External"/><Relationship Id="rId45" Type="http://schemas.openxmlformats.org/officeDocument/2006/relationships/hyperlink" Target="https://hal.science/hal-04171072v1" TargetMode="External"/><Relationship Id="rId46" Type="http://schemas.openxmlformats.org/officeDocument/2006/relationships/hyperlink" Target="https://hal.science/hal-04171070v1" TargetMode="External"/><Relationship Id="rId47" Type="http://schemas.openxmlformats.org/officeDocument/2006/relationships/hyperlink" Target="https://hal.science/hal-04171088v1" TargetMode="External"/><Relationship Id="rId48" Type="http://schemas.openxmlformats.org/officeDocument/2006/relationships/hyperlink" Target="https://hal.science/hal-04171087v1" TargetMode="External"/><Relationship Id="rId49" Type="http://schemas.openxmlformats.org/officeDocument/2006/relationships/hyperlink" Target="https://hal.science/hal-04171091v1" TargetMode="External"/><Relationship Id="rId50" Type="http://schemas.openxmlformats.org/officeDocument/2006/relationships/hyperlink" Target="https://hal.science/hal-04171092v1" TargetMode="External"/><Relationship Id="rId51" Type="http://schemas.openxmlformats.org/officeDocument/2006/relationships/hyperlink" Target="https://hal.science/hal-04171098v1" TargetMode="External"/><Relationship Id="rId52" Type="http://schemas.openxmlformats.org/officeDocument/2006/relationships/hyperlink" Target="https://hal.science/hal-04171093v1" TargetMode="External"/><Relationship Id="rId53" Type="http://schemas.openxmlformats.org/officeDocument/2006/relationships/hyperlink" Target="https://hal.science/hal-04171099v1" TargetMode="External"/><Relationship Id="rId54" Type="http://schemas.openxmlformats.org/officeDocument/2006/relationships/hyperlink" Target="https://enc.hal.science/hal-04068111v1" TargetMode="External"/><Relationship Id="rId55" Type="http://schemas.openxmlformats.org/officeDocument/2006/relationships/hyperlink" Target="https://enc.hal.science/hal-04068138v1" TargetMode="External"/><Relationship Id="rId56" Type="http://schemas.openxmlformats.org/officeDocument/2006/relationships/hyperlink" Target="https://enc.hal.science/hal-04068121v1" TargetMode="External"/><Relationship Id="rId57" Type="http://schemas.openxmlformats.org/officeDocument/2006/relationships/hyperlink" Target="https://enc.hal.science/hal-04082490v1" TargetMode="External"/><Relationship Id="rId58" Type="http://schemas.openxmlformats.org/officeDocument/2006/relationships/hyperlink" Target="https://enc.hal.science/hal-04082453v1" TargetMode="External"/><Relationship Id="rId59" Type="http://schemas.openxmlformats.org/officeDocument/2006/relationships/hyperlink" Target="https://enc.hal.science/hal-04068099v1" TargetMode="External"/><Relationship Id="rId60" Type="http://schemas.openxmlformats.org/officeDocument/2006/relationships/hyperlink" Target="https://enc.hal.science/hal-04068147v1" TargetMode="External"/><Relationship Id="rId61" Type="http://schemas.openxmlformats.org/officeDocument/2006/relationships/hyperlink" Target="https://enc.hal.science/hal-04068129v1" TargetMode="External"/><Relationship Id="rId62" Type="http://schemas.openxmlformats.org/officeDocument/2006/relationships/hyperlink" Target="https://enc.hal.science/hal-04082450v1" TargetMode="External"/><Relationship Id="rId63" Type="http://schemas.openxmlformats.org/officeDocument/2006/relationships/hyperlink" Target="https://enc.hal.science/hal-04068106v1" TargetMode="External"/><Relationship Id="rId64" Type="http://schemas.openxmlformats.org/officeDocument/2006/relationships/hyperlink" Target="https://enc.hal.science/hal-04068103v1" TargetMode="External"/><Relationship Id="rId65" Type="http://schemas.openxmlformats.org/officeDocument/2006/relationships/hyperlink" Target="https://enc.hal.science/hal-04068067v1" TargetMode="External"/><Relationship Id="rId66" Type="http://schemas.openxmlformats.org/officeDocument/2006/relationships/hyperlink" Target="https://enc.hal.science/hal-04082446v1" TargetMode="External"/><Relationship Id="rId67" Type="http://schemas.openxmlformats.org/officeDocument/2006/relationships/hyperlink" Target="https://enc.hal.science/hal-04068059v1" TargetMode="External"/><Relationship Id="rId68" Type="http://schemas.openxmlformats.org/officeDocument/2006/relationships/hyperlink" Target="https://enc.hal.science/hal-04082437v1" TargetMode="External"/><Relationship Id="rId69" Type="http://schemas.openxmlformats.org/officeDocument/2006/relationships/hyperlink" Target="https://enc.hal.science/hal-04068076v1" TargetMode="External"/><Relationship Id="rId70" Type="http://schemas.openxmlformats.org/officeDocument/2006/relationships/hyperlink" Target="https://enc.hal.science/hal-04068048v1" TargetMode="External"/><Relationship Id="rId71" Type="http://schemas.openxmlformats.org/officeDocument/2006/relationships/hyperlink" Target="https://enc.hal.science/hal-04082435v1" TargetMode="External"/><Relationship Id="rId72" Type="http://schemas.openxmlformats.org/officeDocument/2006/relationships/hyperlink" Target="https://enc.hal.science/hal-04068032v1" TargetMode="External"/><Relationship Id="rId73" Type="http://schemas.openxmlformats.org/officeDocument/2006/relationships/hyperlink" Target="https://enc.hal.science/hal-04067985v1" TargetMode="External"/><Relationship Id="rId74" Type="http://schemas.openxmlformats.org/officeDocument/2006/relationships/hyperlink" Target="https://enc.hal.science/hal-04067967v1" TargetMode="External"/><Relationship Id="rId75" Type="http://schemas.openxmlformats.org/officeDocument/2006/relationships/hyperlink" Target="https://enc.hal.science/hal-04068027v1" TargetMode="External"/><Relationship Id="rId76" Type="http://schemas.openxmlformats.org/officeDocument/2006/relationships/hyperlink" Target="https://enc.hal.science/hal-04082432v1" TargetMode="External"/><Relationship Id="rId77" Type="http://schemas.openxmlformats.org/officeDocument/2006/relationships/hyperlink" Target="https://enc.hal.science/hal-04067998v1" TargetMode="External"/><Relationship Id="rId78" Type="http://schemas.openxmlformats.org/officeDocument/2006/relationships/hyperlink" Target="https://enc.hal.science/hal-04068007v1" TargetMode="External"/><Relationship Id="rId79" Type="http://schemas.openxmlformats.org/officeDocument/2006/relationships/hyperlink" Target="https://enc.hal.science/hal-04082427v1" TargetMode="External"/><Relationship Id="rId80" Type="http://schemas.openxmlformats.org/officeDocument/2006/relationships/hyperlink" Target="https://enc.hal.science/hal-04082425v1" TargetMode="External"/><Relationship Id="rId81" Type="http://schemas.openxmlformats.org/officeDocument/2006/relationships/hyperlink" Target="https://enc.hal.science/hal-04067944v1" TargetMode="External"/><Relationship Id="rId82" Type="http://schemas.openxmlformats.org/officeDocument/2006/relationships/hyperlink" Target="https://enc.hal.science/hal-04062179v1" TargetMode="External"/><Relationship Id="rId83" Type="http://schemas.openxmlformats.org/officeDocument/2006/relationships/hyperlink" Target="https://enc.hal.science/hal-04062192v1" TargetMode="External"/><Relationship Id="rId84" Type="http://schemas.openxmlformats.org/officeDocument/2006/relationships/hyperlink" Target="https://enc.hal.science/hal-04062175v1" TargetMode="External"/><Relationship Id="rId85" Type="http://schemas.openxmlformats.org/officeDocument/2006/relationships/hyperlink" Target="https://enc.hal.science/hal-04067954v1" TargetMode="External"/><Relationship Id="rId86" Type="http://schemas.openxmlformats.org/officeDocument/2006/relationships/hyperlink" Target="https://enc.hal.science/hal-04062187v1" TargetMode="External"/><Relationship Id="rId87" Type="http://schemas.openxmlformats.org/officeDocument/2006/relationships/hyperlink" Target="https://enc.hal.science/hal-04062195v1" TargetMode="External"/><Relationship Id="rId88" Type="http://schemas.openxmlformats.org/officeDocument/2006/relationships/hyperlink" Target="https://enc.hal.science/hal-04062189v1" TargetMode="External"/><Relationship Id="rId89" Type="http://schemas.openxmlformats.org/officeDocument/2006/relationships/hyperlink" Target="https://enc.hal.science/hal-04062162v1" TargetMode="External"/><Relationship Id="rId90" Type="http://schemas.openxmlformats.org/officeDocument/2006/relationships/hyperlink" Target="https://hal.science/search/index/?q=*&amp;authFullName_s=Catherine Join-Di&#233;terle" TargetMode="External"/><Relationship Id="rId91" Type="http://schemas.openxmlformats.org/officeDocument/2006/relationships/hyperlink" Target="https://enc.hal.science/hal-04062165v1" TargetMode="External"/><Relationship Id="rId92" Type="http://schemas.openxmlformats.org/officeDocument/2006/relationships/hyperlink" Target="https://enc.hal.science/hal-04062173v1" TargetMode="External"/><Relationship Id="rId93" Type="http://schemas.openxmlformats.org/officeDocument/2006/relationships/hyperlink" Target="https://enc.hal.science/hal-04062167v1" TargetMode="External"/><Relationship Id="rId94" Type="http://schemas.openxmlformats.org/officeDocument/2006/relationships/hyperlink" Target="https://enc.hal.science/hal-04062171v1" TargetMode="External"/><Relationship Id="rId95" Type="http://schemas.openxmlformats.org/officeDocument/2006/relationships/hyperlink" Target="https://bnf.hal.science/hal-04171104v1" TargetMode="External"/><Relationship Id="rId96" Type="http://schemas.openxmlformats.org/officeDocument/2006/relationships/hyperlink" Target="https://hal.science/hal-04876677v1" TargetMode="External"/><Relationship Id="rId97" Type="http://schemas.openxmlformats.org/officeDocument/2006/relationships/hyperlink" Target="https://hal.science/search/index/?q=*&amp;authFullName_s=Beno&#238;t Cailmail" TargetMode="External"/><Relationship Id="rId98" Type="http://schemas.openxmlformats.org/officeDocument/2006/relationships/hyperlink" Target="https://enc.hal.science/hal-04082419v1" TargetMode="External"/><Relationship Id="rId99" Type="http://schemas.openxmlformats.org/officeDocument/2006/relationships/hyperlink" Target="https://bnf.hal.science/hal-04171891v1" TargetMode="External"/><Relationship Id="rId100" Type="http://schemas.openxmlformats.org/officeDocument/2006/relationships/hyperlink" Target="https://bnf.hal.science/hal-04171114v1" TargetMode="External"/><Relationship Id="rId101" Type="http://schemas.openxmlformats.org/officeDocument/2006/relationships/hyperlink" Target="https://bnf.hal.science/hal-04171119v1" TargetMode="External"/><Relationship Id="rId102" Type="http://schemas.openxmlformats.org/officeDocument/2006/relationships/hyperlink" Target="https://bnf.hal.science/hal-04171113v1" TargetMode="External"/><Relationship Id="rId103" Type="http://schemas.openxmlformats.org/officeDocument/2006/relationships/hyperlink" Target="https://bnf.hal.science/hal-04171111v1" TargetMode="External"/><Relationship Id="rId104" Type="http://schemas.openxmlformats.org/officeDocument/2006/relationships/hyperlink" Target="https://bnf.hal.science/hal-04171107v1" TargetMode="External"/><Relationship Id="rId105" Type="http://schemas.openxmlformats.org/officeDocument/2006/relationships/hyperlink" Target="https://bnf.hal.science/hal-04171120v1" TargetMode="External"/><Relationship Id="rId106" Type="http://schemas.openxmlformats.org/officeDocument/2006/relationships/hyperlink" Target="https://hal.science/search/index/?q=*&amp;authFullName_s=Jean-Marie Vill&#233;gier" TargetMode="External"/><Relationship Id="rId107" Type="http://schemas.openxmlformats.org/officeDocument/2006/relationships/hyperlink" Target="https://bnf.hal.science/hal-04171105v1" TargetMode="External"/><Relationship Id="rId108" Type="http://schemas.openxmlformats.org/officeDocument/2006/relationships/hyperlink" Target="https://bnf.hal.science/hal-04171892v1" TargetMode="External"/><Relationship Id="rId109" Type="http://schemas.openxmlformats.org/officeDocument/2006/relationships/hyperlink" Target="https://bnf.hal.science/hal-04171117v1" TargetMode="External"/><Relationship Id="rId110" Type="http://schemas.openxmlformats.org/officeDocument/2006/relationships/hyperlink" Target="https://bnf.hal.science/hal-04171116v1" TargetMode="External"/><Relationship Id="rId111" Type="http://schemas.openxmlformats.org/officeDocument/2006/relationships/hyperlink" Target="https://bnf.hal.science/hal-04171110v1" TargetMode="External"/><Relationship Id="rId112" Type="http://schemas.openxmlformats.org/officeDocument/2006/relationships/hyperlink" Target="https://bnf.hal.science/hal-04171108v1" TargetMode="External"/><Relationship Id="rId113" Type="http://schemas.openxmlformats.org/officeDocument/2006/relationships/hyperlink" Target="https://bnf.hal.science/hal-04171106v1" TargetMode="External"/><Relationship Id="rId114" Type="http://schemas.openxmlformats.org/officeDocument/2006/relationships/hyperlink" Target="https://bnf.hal.science/hal-04171911v1" TargetMode="External"/><Relationship Id="rId115" Type="http://schemas.openxmlformats.org/officeDocument/2006/relationships/hyperlink" Target="https://bnf.hal.science/hal-04171914v1" TargetMode="External"/><Relationship Id="rId116" Type="http://schemas.openxmlformats.org/officeDocument/2006/relationships/hyperlink" Target="https://bnf.hal.science/hal-04171909v1" TargetMode="External"/><Relationship Id="rId117" Type="http://schemas.openxmlformats.org/officeDocument/2006/relationships/hyperlink" Target="https://bnf.hal.science/hal-04171905v1" TargetMode="External"/><Relationship Id="rId118" Type="http://schemas.openxmlformats.org/officeDocument/2006/relationships/hyperlink" Target="https://bnf.hal.science/hal-04171912v1" TargetMode="External"/><Relationship Id="rId119" Type="http://schemas.openxmlformats.org/officeDocument/2006/relationships/hyperlink" Target="https://hal.science/search/index/?q=*&amp;authFullName_s=Maria Zhiltsova" TargetMode="External"/><Relationship Id="rId120" Type="http://schemas.openxmlformats.org/officeDocument/2006/relationships/hyperlink" Target="https://bnf.hal.science/hal-04171895v1" TargetMode="External"/><Relationship Id="rId121" Type="http://schemas.openxmlformats.org/officeDocument/2006/relationships/hyperlink" Target="https://bnf.hal.science/hal-04171896v1" TargetMode="External"/><Relationship Id="rId122" Type="http://schemas.openxmlformats.org/officeDocument/2006/relationships/hyperlink" Target="https://bnf.hal.science/hal-04171908v1" TargetMode="External"/><Relationship Id="rId123" Type="http://schemas.openxmlformats.org/officeDocument/2006/relationships/hyperlink" Target="https://bnf.hal.science/hal-04171907v1" TargetMode="External"/><Relationship Id="rId124" Type="http://schemas.openxmlformats.org/officeDocument/2006/relationships/hyperlink" Target="https://bnf.hal.science/hal-04171902v1" TargetMode="External"/><Relationship Id="rId125" Type="http://schemas.openxmlformats.org/officeDocument/2006/relationships/hyperlink" Target="https://bnf.hal.science/hal-04171897v1" TargetMode="External"/><Relationship Id="rId126" Type="http://schemas.openxmlformats.org/officeDocument/2006/relationships/hyperlink" Target="https://bnf.hal.science/hal-04171894v1" TargetMode="External"/><Relationship Id="rId127" Type="http://schemas.openxmlformats.org/officeDocument/2006/relationships/hyperlink" Target="https://bnf.hal.science/hal-04171898v1" TargetMode="External"/><Relationship Id="rId128" Type="http://schemas.openxmlformats.org/officeDocument/2006/relationships/hyperlink" Target="https://bnf.hal.science/hal-04171901v1" TargetMode="External"/><Relationship Id="rId129" Type="http://schemas.openxmlformats.org/officeDocument/2006/relationships/hyperlink" Target="https://bnf.hal.science/hal-04171938v1" TargetMode="External"/><Relationship Id="rId130" Type="http://schemas.openxmlformats.org/officeDocument/2006/relationships/hyperlink" Target="https://bnf.hal.science/hal-04171917v1" TargetMode="External"/><Relationship Id="rId131" Type="http://schemas.openxmlformats.org/officeDocument/2006/relationships/hyperlink" Target="https://hal.science/search/index/?q=*&amp;authFullName_s=&#201;lodie Bouffard" TargetMode="External"/><Relationship Id="rId132" Type="http://schemas.openxmlformats.org/officeDocument/2006/relationships/hyperlink" Target="https://hal.science/search/index/?q=*&amp;authFullName_s=Anne-Alexandra Joyard" TargetMode="External"/><Relationship Id="rId133" Type="http://schemas.openxmlformats.org/officeDocument/2006/relationships/hyperlink" Target="https://bnf.hal.science/hal-04171937v1" TargetMode="External"/><Relationship Id="rId134" Type="http://schemas.openxmlformats.org/officeDocument/2006/relationships/hyperlink" Target="https://bnf.hal.science/hal-04171939v1" TargetMode="External"/><Relationship Id="rId135" Type="http://schemas.openxmlformats.org/officeDocument/2006/relationships/hyperlink" Target="https://bnf.hal.science/hal-04171942v1" TargetMode="External"/><Relationship Id="rId136" Type="http://schemas.openxmlformats.org/officeDocument/2006/relationships/hyperlink" Target="https://bnf.hal.science/hal-04171941v1" TargetMode="External"/><Relationship Id="rId137" Type="http://schemas.openxmlformats.org/officeDocument/2006/relationships/hyperlink" Target="https://bnf.hal.science/hal-04171944v1" TargetMode="External"/><Relationship Id="rId138" Type="http://schemas.openxmlformats.org/officeDocument/2006/relationships/hyperlink" Target="https://bnf.hal.science/hal-04171940v1" TargetMode="External"/><Relationship Id="rId139" Type="http://schemas.openxmlformats.org/officeDocument/2006/relationships/hyperlink" Target="https://bnf.hal.science/hal-04171943v1" TargetMode="External"/><Relationship Id="rId140" Type="http://schemas.openxmlformats.org/officeDocument/2006/relationships/hyperlink" Target="https://bnf.hal.science/hal-04311261v1" TargetMode="External"/><Relationship Id="rId141" Type="http://schemas.openxmlformats.org/officeDocument/2006/relationships/hyperlink" Target="https://bnf.hal.science/hal-04171945v1" TargetMode="External"/><Relationship Id="rId142" Type="http://schemas.openxmlformats.org/officeDocument/2006/relationships/hyperlink" Target="https://bnf.hal.science/hal-04311298v1" TargetMode="External"/><Relationship Id="rId143" Type="http://schemas.openxmlformats.org/officeDocument/2006/relationships/hyperlink" Target="https://bnf.hal.science/hal-04311200v1" TargetMode="External"/><Relationship Id="rId144" Type="http://schemas.openxmlformats.org/officeDocument/2006/relationships/hyperlink" Target="https://bnf.hal.science/hal-04171946v1" TargetMode="External"/><Relationship Id="rId145" Type="http://schemas.openxmlformats.org/officeDocument/2006/relationships/hyperlink" Target="https://bnf.hal.science/hal-04311362v1" TargetMode="External"/><Relationship Id="rId146" Type="http://schemas.openxmlformats.org/officeDocument/2006/relationships/hyperlink" Target="https://bnf.hal.science/hal-04311342v1" TargetMode="External"/><Relationship Id="rId147" Type="http://schemas.openxmlformats.org/officeDocument/2006/relationships/hyperlink" Target="https://bnf.hal.science/hal-04311329v1" TargetMode="External"/><Relationship Id="rId148" Type="http://schemas.openxmlformats.org/officeDocument/2006/relationships/hyperlink" Target="https://bnf.hal.science/hal-04311436v1" TargetMode="External"/><Relationship Id="rId149" Type="http://schemas.openxmlformats.org/officeDocument/2006/relationships/hyperlink" Target="https://bnf.hal.science/hal-04311485v1" TargetMode="External"/><Relationship Id="rId150" Type="http://schemas.openxmlformats.org/officeDocument/2006/relationships/hyperlink" Target="https://bnf.hal.science/hal-04311500v1" TargetMode="External"/><Relationship Id="rId151" Type="http://schemas.openxmlformats.org/officeDocument/2006/relationships/hyperlink" Target="https://bnf.hal.science/hal-04311520v1" TargetMode="External"/><Relationship Id="rId152" Type="http://schemas.openxmlformats.org/officeDocument/2006/relationships/hyperlink" Target="https://hal.science/search/index/?q=*&amp;authFullName_s=Marie Avril" TargetMode="External"/><Relationship Id="rId153" Type="http://schemas.openxmlformats.org/officeDocument/2006/relationships/hyperlink" Target="https://bnf.hal.science/hal-04311418v1" TargetMode="External"/><Relationship Id="rId154" Type="http://schemas.openxmlformats.org/officeDocument/2006/relationships/hyperlink" Target="https://bnf.hal.science/hal-04311458v1" TargetMode="External"/><Relationship Id="rId155" Type="http://schemas.openxmlformats.org/officeDocument/2006/relationships/hyperlink" Target="https://bnf.hal.science/hal-04311469v1" TargetMode="External"/><Relationship Id="rId156" Type="http://schemas.openxmlformats.org/officeDocument/2006/relationships/hyperlink" Target="https://shs.hal.science/halshs-03910030v1" TargetMode="External"/><Relationship Id="rId157" Type="http://schemas.openxmlformats.org/officeDocument/2006/relationships/hyperlink" Target="https://hal.science/search/index/?q=*&amp;authFullName_s=Vannina Olivesi" TargetMode="External"/><Relationship Id="rId158" Type="http://schemas.openxmlformats.org/officeDocument/2006/relationships/hyperlink" Target="https://hal.science/search/index/?q=*&amp;authFullName_s=Auclair Mathias" TargetMode="External"/><Relationship Id="rId159" Type="http://schemas.openxmlformats.org/officeDocument/2006/relationships/hyperlink" Target="http://www.gourcuff-gradenigo.com/img_danse.html" TargetMode="External"/><Relationship Id="rId160" Type="http://schemas.openxmlformats.org/officeDocument/2006/relationships/hyperlink" Target="https://shs.hal.science/halshs-03910062v1" TargetMode="External"/><Relationship Id="rId161" Type="http://schemas.openxmlformats.org/officeDocument/2006/relationships/hyperlink" Target="https://bnf.hal.science/hal-04311731v1" TargetMode="External"/><Relationship Id="rId162" Type="http://schemas.openxmlformats.org/officeDocument/2006/relationships/hyperlink" Target="https://bnf.hal.science/hal-04311742v1" TargetMode="External"/><Relationship Id="rId163" Type="http://schemas.openxmlformats.org/officeDocument/2006/relationships/hyperlink" Target="https://hal.science/search/index/?q=*&amp;authFullName_s=Catherine Massip" TargetMode="External"/><Relationship Id="rId164" Type="http://schemas.openxmlformats.org/officeDocument/2006/relationships/hyperlink" Target="https://bnf.hal.science/hal-04311751v1" TargetMode="External"/><Relationship Id="rId165" Type="http://schemas.openxmlformats.org/officeDocument/2006/relationships/hyperlink" Target="https://bnf.hal.science/hal-04311777v1" TargetMode="External"/><Relationship Id="rId166" Type="http://schemas.openxmlformats.org/officeDocument/2006/relationships/hyperlink" Target="https://bnf.hal.science/hal-04311782v1" TargetMode="External"/><Relationship Id="rId167" Type="http://schemas.openxmlformats.org/officeDocument/2006/relationships/hyperlink" Target="https://bnf.hal.science/hal-04311798v1" TargetMode="External"/><Relationship Id="rId168" Type="http://schemas.openxmlformats.org/officeDocument/2006/relationships/hyperlink" Target="https://enc.hal.science/hal-04082465v1" TargetMode="External"/><Relationship Id="rId169" Type="http://schemas.openxmlformats.org/officeDocument/2006/relationships/hyperlink" Target="https://enc.hal.science/hal-04082470v1" TargetMode="External"/><Relationship Id="rId170" Type="http://schemas.openxmlformats.org/officeDocument/2006/relationships/hyperlink" Target="https://enc.hal.science/hal-04082484v1" TargetMode="External"/><Relationship Id="rId171" Type="http://schemas.openxmlformats.org/officeDocument/2006/relationships/hyperlink" Target="https://enc.hal.science/hal-04082477v1" TargetMode="External"/><Relationship Id="rId172" Type="http://schemas.openxmlformats.org/officeDocument/2006/relationships/hyperlink" Target="https://enc.hal.science/hal-04082474v1" TargetMode="External"/><Relationship Id="rId173" Type="http://schemas.openxmlformats.org/officeDocument/2006/relationships/hyperlink" Target="https://enc.hal.science/hal-04082478v1" TargetMode="External"/><Relationship Id="rId174" Type="http://schemas.openxmlformats.org/officeDocument/2006/relationships/hyperlink" Target="https://enc.hal.science/hal-04082480v1" TargetMode="External"/><Relationship Id="rId175" Type="http://schemas.openxmlformats.org/officeDocument/2006/relationships/hyperlink" Target="https://enc.hal.science/hal-04068016v1" TargetMode="External"/><Relationship Id="rId176" Type="http://schemas.openxmlformats.org/officeDocument/2006/relationships/hyperlink" Target="https://enc.hal.science/hal-04082428v1" TargetMode="External"/><Relationship Id="rId177" Type="http://schemas.openxmlformats.org/officeDocument/2006/relationships/hyperlink" Target="https://enc.hal.science/hal-04062181v1" TargetMode="External"/><Relationship Id="rId178" Type="http://schemas.openxmlformats.org/officeDocument/2006/relationships/hyperlink" Target="https://enc.hal.science/hal-04062184v1" TargetMode="External"/><Relationship Id="rId179" Type="http://schemas.openxmlformats.org/officeDocument/2006/relationships/hyperlink" Target="https://bnf.hal.science/hal-04170989v1" TargetMode="External"/><Relationship Id="rId180" Type="http://schemas.openxmlformats.org/officeDocument/2006/relationships/hyperlink" Target="https://hal.science/search/index/?q=*&amp;authFullName_s=Fran&#231;ois-Pierre Goy" TargetMode="External"/><Relationship Id="rId181" Type="http://schemas.openxmlformats.org/officeDocument/2006/relationships/hyperlink" Target="https://hal.science/search/index/?q=*&amp;authFullName_s=Yohann Le Tallec" TargetMode="External"/><Relationship Id="rId182" Type="http://schemas.openxmlformats.org/officeDocument/2006/relationships/hyperlink" Target="https://bnf.hal.science/hal-04170991v1" TargetMode="External"/><Relationship Id="rId183" Type="http://schemas.openxmlformats.org/officeDocument/2006/relationships/hyperlink" Target="https://bnf.hal.science/hal-04371803v1" TargetMode="External"/><Relationship Id="rId184" Type="http://schemas.openxmlformats.org/officeDocument/2006/relationships/hyperlink" Target="https://bnf.hal.science/hal-04170994v1" TargetMode="External"/><Relationship Id="rId185" Type="http://schemas.openxmlformats.org/officeDocument/2006/relationships/hyperlink" Target="https://hal.science/search/index/?q=*&amp;authFullName_s=Patrick Hernebring" TargetMode="External"/><Relationship Id="rId186" Type="http://schemas.openxmlformats.org/officeDocument/2006/relationships/hyperlink" Target="https://hal.science/search/index/?q=*&amp;authFullName_s=Marc Touch&#233;" TargetMode="External"/><Relationship Id="rId187" Type="http://schemas.openxmlformats.org/officeDocument/2006/relationships/hyperlink" Target="https://hal.science/search/index/?q=*&amp;authFullName_s=Marc Crozet" TargetMode="External"/><Relationship Id="rId188" Type="http://schemas.openxmlformats.org/officeDocument/2006/relationships/hyperlink" Target="https://bnf.hal.science/hal-04170995v1" TargetMode="External"/><Relationship Id="rId189" Type="http://schemas.openxmlformats.org/officeDocument/2006/relationships/hyperlink" Target="https://bnf.hal.science/hal-04171003v1" TargetMode="External"/><Relationship Id="rId190" Type="http://schemas.openxmlformats.org/officeDocument/2006/relationships/hyperlink" Target="https://bnf.hal.science/hal-04170998v1" TargetMode="External"/><Relationship Id="rId191" Type="http://schemas.openxmlformats.org/officeDocument/2006/relationships/hyperlink" Target="https://bnf.hal.science/hal-04170999v1" TargetMode="External"/><Relationship Id="rId192" Type="http://schemas.openxmlformats.org/officeDocument/2006/relationships/hyperlink" Target="https://bnf.hal.science/hal-04171006v1" TargetMode="External"/><Relationship Id="rId193" Type="http://schemas.openxmlformats.org/officeDocument/2006/relationships/hyperlink" Target="https://bnf.hal.science/hal-04171004v1" TargetMode="External"/><Relationship Id="rId194" Type="http://schemas.openxmlformats.org/officeDocument/2006/relationships/hyperlink" Target="https://hal.science/search/index/?q=*&amp;authFullName_s=Henri De Rohan-Csermak" TargetMode="External"/><Relationship Id="rId195" Type="http://schemas.openxmlformats.org/officeDocument/2006/relationships/hyperlink" Target="https://bnf.hal.science/hal-04171010v1" TargetMode="External"/><Relationship Id="rId196" Type="http://schemas.openxmlformats.org/officeDocument/2006/relationships/hyperlink" Target="https://bnf.hal.science/hal-04171017v1" TargetMode="External"/><Relationship Id="rId197" Type="http://schemas.openxmlformats.org/officeDocument/2006/relationships/hyperlink" Target="https://bnf.hal.science/hal-04171013v1" TargetMode="External"/><Relationship Id="rId198" Type="http://schemas.openxmlformats.org/officeDocument/2006/relationships/hyperlink" Target="https://bnf.hal.science/hal-04171007v1" TargetMode="External"/><Relationship Id="rId199" Type="http://schemas.openxmlformats.org/officeDocument/2006/relationships/hyperlink" Target="https://bnf.hal.science/hal-04171011v1" TargetMode="External"/><Relationship Id="rId200" Type="http://schemas.openxmlformats.org/officeDocument/2006/relationships/hyperlink" Target="https://bnf.hal.science/hal-04171016v1" TargetMode="External"/><Relationship Id="rId201" Type="http://schemas.openxmlformats.org/officeDocument/2006/relationships/hyperlink" Target="https://bnf.hal.science/hal-04171019v1" TargetMode="External"/><Relationship Id="rId202" Type="http://schemas.openxmlformats.org/officeDocument/2006/relationships/hyperlink" Target="https://bnf.hal.science/hal-04171023v1" TargetMode="External"/><Relationship Id="rId203" Type="http://schemas.openxmlformats.org/officeDocument/2006/relationships/hyperlink" Target="https://bnf.hal.science/hal-04171020v1" TargetMode="External"/><Relationship Id="rId204" Type="http://schemas.openxmlformats.org/officeDocument/2006/relationships/hyperlink" Target="https://bnf.hal.science/hal-04171021v1" TargetMode="External"/><Relationship Id="rId205" Type="http://schemas.openxmlformats.org/officeDocument/2006/relationships/hyperlink" Target="https://bnf.hal.science/hal-04171026v1" TargetMode="External"/><Relationship Id="rId206" Type="http://schemas.openxmlformats.org/officeDocument/2006/relationships/hyperlink" Target="https://bnf.hal.science/hal-04171024v1" TargetMode="External"/><Relationship Id="rId207" Type="http://schemas.openxmlformats.org/officeDocument/2006/relationships/hyperlink" Target="https://bnf.hal.science/hal-04171025v1" TargetMode="External"/><Relationship Id="rId208" Type="http://schemas.openxmlformats.org/officeDocument/2006/relationships/hyperlink" Target="https://bnf.hal.science/hal-04171029v1" TargetMode="External"/><Relationship Id="rId209" Type="http://schemas.openxmlformats.org/officeDocument/2006/relationships/hyperlink" Target="https://bnf.hal.science/hal-04171030v1" TargetMode="External"/><Relationship Id="rId210" Type="http://schemas.openxmlformats.org/officeDocument/2006/relationships/hyperlink" Target="https://bnf.hal.science/hal-04171034v1" TargetMode="External"/><Relationship Id="rId211" Type="http://schemas.openxmlformats.org/officeDocument/2006/relationships/hyperlink" Target="https://bnf.hal.science/hal-04171031v1" TargetMode="External"/><Relationship Id="rId212" Type="http://schemas.openxmlformats.org/officeDocument/2006/relationships/hyperlink" Target="https://hal.science/search/index/?q=*&amp;authFullName_s=Anne-Laure Delaplanche" TargetMode="External"/><Relationship Id="rId213" Type="http://schemas.openxmlformats.org/officeDocument/2006/relationships/hyperlink" Target="https://hal.science/search/index/?q=*&amp;authFullName_s=Vincent Farelly" TargetMode="External"/><Relationship Id="rId214" Type="http://schemas.openxmlformats.org/officeDocument/2006/relationships/hyperlink" Target="https://enc.hal.science/hal-04062156v1" TargetMode="External"/><Relationship Id="rId215" Type="http://schemas.openxmlformats.org/officeDocument/2006/relationships/hyperlink" Target="https://enc.hal.science/hal-04062157v1" TargetMode="External"/><Relationship Id="rId216" Type="http://schemas.openxmlformats.org/officeDocument/2006/relationships/hyperlink" Target="https://bnf.hal.science/hal-04311148v1" TargetMode="External"/><Relationship Id="rId217" Type="http://schemas.openxmlformats.org/officeDocument/2006/relationships/hyperlink" Target="https://bnf.hal.science/hal-04311137v1" TargetMode="External"/><Relationship Id="rId218" Type="http://schemas.openxmlformats.org/officeDocument/2006/relationships/hyperlink" Target="https://bnf.hal.science/hal-04370290v1" TargetMode="External"/><Relationship Id="rId219" Type="http://schemas.openxmlformats.org/officeDocument/2006/relationships/hyperlink" Target="https://hal.science/search/index/?q=*&amp;authFullName_s=Pierre Provoyeur" TargetMode="External"/><Relationship Id="rId220" Type="http://schemas.openxmlformats.org/officeDocument/2006/relationships/hyperlink" Target="https://hal.science/search/index/?q=*&amp;authFullName_s=Jean-Pierre Delagarde" TargetMode="External"/><Relationship Id="rId221" Type="http://schemas.openxmlformats.org/officeDocument/2006/relationships/hyperlink" Target="https://bnf.hal.science/hal-04172683v1" TargetMode="External"/><Relationship Id="rId222" Type="http://schemas.openxmlformats.org/officeDocument/2006/relationships/hyperlink" Target="https://bnf.hal.science/hal-04311161v1" TargetMode="External"/><Relationship Id="rId223" Type="http://schemas.openxmlformats.org/officeDocument/2006/relationships/hyperlink" Target="https://bnf.hal.science/hal-04311192v1" TargetMode="External"/><Relationship Id="rId224" Type="http://schemas.openxmlformats.org/officeDocument/2006/relationships/hyperlink" Target="https://bnf.hal.science/hal-04311213v1" TargetMode="External"/><Relationship Id="rId225" Type="http://schemas.openxmlformats.org/officeDocument/2006/relationships/hyperlink" Target="https://bnf.hal.science/hal-04311277v1" TargetMode="External"/><Relationship Id="rId226" Type="http://schemas.openxmlformats.org/officeDocument/2006/relationships/hyperlink" Target="https://bnf.hal.science/hal-04311353v1" TargetMode="External"/><Relationship Id="rId227" Type="http://schemas.openxmlformats.org/officeDocument/2006/relationships/hyperlink" Target="https://bnf.hal.science/hal-04172037v1" TargetMode="External"/><Relationship Id="rId228" Type="http://schemas.openxmlformats.org/officeDocument/2006/relationships/hyperlink" Target="https://bnf.hal.science/hal-04172029v1" TargetMode="External"/><Relationship Id="rId229" Type="http://schemas.openxmlformats.org/officeDocument/2006/relationships/hyperlink" Target="https://bnf.hal.science/hal-04311691v1" TargetMode="External"/><Relationship Id="rId230" Type="http://schemas.openxmlformats.org/officeDocument/2006/relationships/hyperlink" Target="https://hal.science/search/index/?q=*&amp;authFullName_s=Kristy Davis" TargetMode="External"/><Relationship Id="rId231" Type="http://schemas.openxmlformats.org/officeDocument/2006/relationships/hyperlink" Target="https://hal.science/search/index/?q=*&amp;authFullName_s=Sylvie Fran&#231;ois" TargetMode="External"/><Relationship Id="rId232" Type="http://schemas.openxmlformats.org/officeDocument/2006/relationships/hyperlink" Target="https://hal.science/search/index/?q=*&amp;authFullName_s=Nicole Leclercq" TargetMode="External"/><Relationship Id="rId233" Type="http://schemas.openxmlformats.org/officeDocument/2006/relationships/hyperlink" Target="https://hal.science/search/index/?q=*&amp;authFullName_s=Jan van Goethem" TargetMode="External"/><Relationship Id="rId234" Type="http://schemas.openxmlformats.org/officeDocument/2006/relationships/hyperlink" Target="https://bnf.hal.science/hal-04171100v1" TargetMode="External"/><Relationship Id="rId235" Type="http://schemas.openxmlformats.org/officeDocument/2006/relationships/hyperlink" Target="https://bnf.hal.science/hal-04171101v1" TargetMode="External"/><Relationship Id="rId236" Type="http://schemas.openxmlformats.org/officeDocument/2006/relationships/hyperlink" Target="https://bnf.hal.science/hal-04171102v1" TargetMode="External"/><Relationship Id="rId237" Type="http://schemas.openxmlformats.org/officeDocument/2006/relationships/hyperlink" Target="https://bnf.hal.science/hal-04169184v1" TargetMode="External"/><Relationship Id="rId238" Type="http://schemas.openxmlformats.org/officeDocument/2006/relationships/hyperlink" Target="https://bnf.hal.science/hal-04169182v1" TargetMode="External"/><Relationship Id="rId239" Type="http://schemas.openxmlformats.org/officeDocument/2006/relationships/hyperlink" Target="https://hal.science/search/index/?q=*&amp;authFullName_s=Michel Pastour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Auclair</dc:title>
  <dc:description>CV</dc:description>
  <dc:subject/>
  <cp:keywords/>
  <cp:category/>
  <cp:lastModifiedBy/>
  <dcterms:created xsi:type="dcterms:W3CDTF">2026-05-15T16:21:52+02:00</dcterms:created>
  <dcterms:modified xsi:type="dcterms:W3CDTF">2026-05-15T16:21:52+02:00</dcterms:modified>
</cp:coreProperties>
</file>

<file path=docProps/custom.xml><?xml version="1.0" encoding="utf-8"?>
<Properties xmlns="http://schemas.openxmlformats.org/officeDocument/2006/custom-properties" xmlns:vt="http://schemas.openxmlformats.org/officeDocument/2006/docPropsVTypes"/>
</file>