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Mathias Boussemart </w:t>
      </w:r>
      <w:r>
        <w:rPr>
          <w:color w:val="641e6e"/>
        </w:rPr>
        <w:t xml:space="preserve">Doctorant contractuel en Histoire du droit au Centre de Théorie et d'Analyse du Droit (UPN/CNRS/ENS)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mathias-boussemart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0009-0001-3708-7977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petits bois de justice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Boussemart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2025, 29,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⟨10.4000/156op⟩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lettres inédites de Saint-Just sur l’Esprit de la Révolution (1791)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Boussemart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2024, 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⟨10.4000/11pgy⟩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halshs-04584905v1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lettres inédites de Saint-Just sur l’Esprit de la Révolution (1791)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Mathias Boussemart</w:t>
              </w:r>
            </w:hyperlink>
          </w:p>
          <w:p>
            <w:pPr/>
            <w:r>
              <w:rPr/>
              <w:t xml:space="preserve">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⟨10.4000/11pgy⟩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hal-04594017v1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063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as-boussemart" TargetMode="External"/><Relationship Id="rId8" Type="http://schemas.openxmlformats.org/officeDocument/2006/relationships/hyperlink" Target="https://orcid.org/0009-0001-3708-7977" TargetMode="External"/><Relationship Id="rId9" Type="http://schemas.openxmlformats.org/officeDocument/2006/relationships/hyperlink" Target="https://hal.science/hal-05545396v1" TargetMode="External"/><Relationship Id="rId10" Type="http://schemas.openxmlformats.org/officeDocument/2006/relationships/hyperlink" Target="https://hal.science/search/index/?q=*&amp;authFullName_s=Mathias Boussemart" TargetMode="External"/><Relationship Id="rId11" Type="http://schemas.openxmlformats.org/officeDocument/2006/relationships/hyperlink" Target="https://dx.doi.org/10.4000/156op" TargetMode="External"/><Relationship Id="rId12" Type="http://schemas.openxmlformats.org/officeDocument/2006/relationships/hyperlink" Target="https://shs.hal.science/halshs-04584905v1" TargetMode="External"/><Relationship Id="rId13" Type="http://schemas.openxmlformats.org/officeDocument/2006/relationships/hyperlink" Target="https://dx.doi.org/10.4000/11pgy" TargetMode="External"/><Relationship Id="rId14" Type="http://schemas.openxmlformats.org/officeDocument/2006/relationships/hyperlink" Target="https://hal.science/hal-04594017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Mathias Boussemart</dc:title>
  <dc:description>CV</dc:description>
  <dc:subject/>
  <cp:keywords/>
  <cp:category/>
  <cp:lastModifiedBy/>
  <dcterms:created xsi:type="dcterms:W3CDTF">2026-04-08T01:25:31+02:00</dcterms:created>
  <dcterms:modified xsi:type="dcterms:W3CDTF">2026-04-08T01:25:31+02:00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