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Nicolleau </w:t>
      </w:r>
      <w:r>
        <w:rPr>
          <w:color w:val="641e6e"/>
        </w:rPr>
        <w:t xml:space="preserve">Maître de conférences en histoire romaine à l'Université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d'une carrière &amp;quot;popularis&amp;quot; : l'exemple de L. Appuleius Saturninus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/>
              <w:t xml:space="preserve">Clément Bur; Thibaud Lanfranchi; Ghislaine Stouder; Alexandre Vincent. </w:t>
            </w:r>
            <w:r>
              <w:rPr>
                <w:i w:val="1"/>
                <w:iCs w:val="1"/>
              </w:rPr>
              <w:t xml:space="preserve">Faire carrière. Ascension politique et mobilité sociale dans le monde romain à l'époque républicaine</w:t>
            </w:r>
            <w:r>
              <w:rPr/>
              <w:t xml:space="preserve">, pp.335-352,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résistance à l'Empire romain. La révolte du Pseudo-Philippe en Macédoine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/>
              <w:t xml:space="preserve">Yves Auffret; Matthieu Le Verge; Alexis Robin; Jean Roger. </w:t>
            </w:r>
            <w:r>
              <w:rPr>
                <w:i w:val="1"/>
                <w:iCs w:val="1"/>
              </w:rPr>
              <w:t xml:space="preserve">Étudier l'Empire. Une approche pluridisciplinaire des usages de l'idée impériale</w:t>
            </w:r>
            <w:r>
              <w:rPr/>
              <w:t xml:space="preserve">, Presses Unversitaires de Rennes, pp.133-148, 2023, 978-2-7535-8817-2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Impostors and Emperors in Tacitus's Oeuvre: Who are the Real Fraudsters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/>
              <w:t xml:space="preserve">Nikolina Hatton; Sara Hobe; Virginia Mastellari. </w:t>
            </w:r>
            <w:r>
              <w:rPr>
                <w:i w:val="1"/>
                <w:iCs w:val="1"/>
              </w:rPr>
              <w:t xml:space="preserve">Hacks, Quacks &amp; Impostors. Affected and Assumed Identities in Literature</w:t>
            </w:r>
            <w:r>
              <w:rPr/>
              <w:t xml:space="preserve">, Rombach Verlag, pp.77-96,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Sarah REY, Les larmes de Rome. Le pouvoir de pleurer dans l’Antiquité. Paris, Anamosa, éditions de poche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⟨10.58079/11nun⟩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mémoire de César. Le faux Marius et les manifestations d'avril 44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2024,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⟨10.4000/mondesanciens.5095⟩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livre : Sarah Rey, Manus. Une autre histoire de Rome. Préface de John Scheid. Albin Michel, « L’évolution de l’humanité », 2024, 400 pages, 23,90 €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4319, pp.125-126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Thibaut CASTELLI et Christel MÜLLER, De Mithridate VI à Arrien de Nicomédie : changements et continuités dans le bassin de la mer Noire entre le Ier s. a.C. et le Ier s. p.C., Ausonius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2024, 26 (2), pp.319-327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l’empereur romain : Néron et « faux Néron » en Achaïe et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S 26 (Supplément26), pp.123-149.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⟨10.3917/dha.hs26.0123⟩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 citoyen ou monarque au-dessus des lois ? Claude et son mariage incestueux avec Agrippine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2023,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⟨10.4000/mondesanciens.4674⟩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Daguet-Gagey et S. Lefebvre (éd.), L'empereur Auguste et la mémoire des siècles. Actes des journées d'études de Dijon (28 novembre 2014) et Arras (23 mars 2015), Arras, Artois Presse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121, pp.282-285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royal des populations du monde hellénistique face à l'empire romain : l'exemple du Pseudo-Philippe en Macédoine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CERHIC</w:t>
            </w:r>
            <w:r>
              <w:rPr/>
              <w:t xml:space="preserve">, Claire Angotti; Bertrand Marceau,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qui voulut être roi : un faux Alexandre le Grand en 220/221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C du laboratoire HiSoMA : "Espaces, ville et sociétés"</w:t>
            </w:r>
            <w:r>
              <w:rPr/>
              <w:t xml:space="preserve">, Claire Fauchon-Claudon; Anna Cannavo,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Gracques dans les conflits politiques à Rome : le cas de L. Equitius, le &amp;quot;faux Gracchus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ancienne de l'Université Savoie Mont-Blanc</w:t>
            </w:r>
            <w:r>
              <w:rPr/>
              <w:t xml:space="preserve">, Fabrice Delrieux; Laurent Guichard; Maxime Emion, Nov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Tibère face au faux Agrippa : le pouvoir à l'épreuve des rumeurs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dans la ville de l'Antiquité à nos jours</w:t>
            </w:r>
            <w:r>
              <w:rPr/>
              <w:t xml:space="preserve">, Hélène Ménard; Nicolas Vidoni,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Wars dans l'Italie romaine : l'usage de la violence dans les conflits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Rencontres d'histoire de la République romaine : "Une société violente ? Enquêtes sur les violences quotidiennes et ordinaires dans l'Italie et la Rome républicaines</w:t>
            </w:r>
            <w:r>
              <w:rPr/>
              <w:t xml:space="preserve">, Robinson Baudry; Audrey Bertrand; Raphaëlle Laignoux,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peuple ou de la res publica ? Les stratégies discursives des optimates et des populares à la fin du 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Rencontres d'histoire de la République romaine : "Faire carrière dans le monde romain : les carrières populaires"</w:t>
            </w:r>
            <w:r>
              <w:rPr/>
              <w:t xml:space="preserve">, Ghislaine Stouder; Alexandre Vincent, Sep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romaine en Orient à l'épreuve du mythe du roi libérateur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ancienne de l'Université Savoie Mont-Blanc</w:t>
            </w:r>
            <w:r>
              <w:rPr/>
              <w:t xml:space="preserve">, Fabrice Delrieux; Laurent Guichard; Maxime Emion, Oct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Impostors in Valerius Maximus, between Republic and Augustan Principate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Exemplary Representation(s) of the Past : New Readings of Valerius Maximus' Facta et Dicta memorabilia</w:t>
            </w:r>
            <w:r>
              <w:rPr/>
              <w:t xml:space="preserve">, Tania Itgenshorst, Dec 2022,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hellénistique d'Alexandre à la paix d'Apamée, 336-188 av. J.-C.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Anne-Charlotte Oddon Panissié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Dhenain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Atlande</w:t>
              </w:r>
            </w:hyperlink>
            <w:r>
              <w:rPr/>
              <w:t xml:space="preserve">, pp.255, 2024, Clefs concours. Histoire ancienne, 978-2-38428-015-5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miroir du faux : les impostures politiques dans les mondes hellénistique et romain (IIe siècle av. J.-C. - IIIe siècle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Nicolleau</w:t>
              </w:r>
            </w:hyperlink>
          </w:p>
          <w:p>
            <w:pPr/>
            <w:r>
              <w:rPr/>
              <w:t xml:space="preserve">Histoire. Université Paris Nanterre (ArScAn-ESPRI),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tel-03971966v1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517v1" TargetMode="External"/><Relationship Id="rId8" Type="http://schemas.openxmlformats.org/officeDocument/2006/relationships/hyperlink" Target="https://hal.science/search/index/?q=*&amp;authFullName_s=Mathias Nicolleau" TargetMode="External"/><Relationship Id="rId9" Type="http://schemas.openxmlformats.org/officeDocument/2006/relationships/hyperlink" Target="https://hal.science/hal-04162008v1" TargetMode="External"/><Relationship Id="rId10" Type="http://schemas.openxmlformats.org/officeDocument/2006/relationships/hyperlink" Target="https://hal.science/hal-03948068v1" TargetMode="External"/><Relationship Id="rId11" Type="http://schemas.openxmlformats.org/officeDocument/2006/relationships/hyperlink" Target="https://hal.science/hal-04748481v1" TargetMode="External"/><Relationship Id="rId12" Type="http://schemas.openxmlformats.org/officeDocument/2006/relationships/hyperlink" Target="https://dx.doi.org/10.58079/11nun" TargetMode="External"/><Relationship Id="rId13" Type="http://schemas.openxmlformats.org/officeDocument/2006/relationships/hyperlink" Target="https://hal.science/hal-04613205v1" TargetMode="External"/><Relationship Id="rId14" Type="http://schemas.openxmlformats.org/officeDocument/2006/relationships/hyperlink" Target="https://dx.doi.org/10.4000/mondesanciens.5095" TargetMode="External"/><Relationship Id="rId15" Type="http://schemas.openxmlformats.org/officeDocument/2006/relationships/hyperlink" Target="https://hal.science/hal-04748866v1" TargetMode="External"/><Relationship Id="rId16" Type="http://schemas.openxmlformats.org/officeDocument/2006/relationships/hyperlink" Target="https://hal.science/hal-04748453v1" TargetMode="External"/><Relationship Id="rId17" Type="http://schemas.openxmlformats.org/officeDocument/2006/relationships/hyperlink" Target="https://hal.science/hal-04162012v1" TargetMode="External"/><Relationship Id="rId18" Type="http://schemas.openxmlformats.org/officeDocument/2006/relationships/hyperlink" Target="https://dx.doi.org/10.3917/dha.hs26.0123" TargetMode="External"/><Relationship Id="rId19" Type="http://schemas.openxmlformats.org/officeDocument/2006/relationships/hyperlink" Target="https://hal.science/hal-04161998v1" TargetMode="External"/><Relationship Id="rId20" Type="http://schemas.openxmlformats.org/officeDocument/2006/relationships/hyperlink" Target="https://dx.doi.org/10.4000/mondesanciens.4674" TargetMode="External"/><Relationship Id="rId21" Type="http://schemas.openxmlformats.org/officeDocument/2006/relationships/hyperlink" Target="https://hal.science/hal-03948070v1" TargetMode="External"/><Relationship Id="rId22" Type="http://schemas.openxmlformats.org/officeDocument/2006/relationships/hyperlink" Target="https://hal.science/hal-04878869v1" TargetMode="External"/><Relationship Id="rId23" Type="http://schemas.openxmlformats.org/officeDocument/2006/relationships/hyperlink" Target="https://hal.science/hal-04878880v1" TargetMode="External"/><Relationship Id="rId24" Type="http://schemas.openxmlformats.org/officeDocument/2006/relationships/hyperlink" Target="https://hal.science/hal-04878904v1" TargetMode="External"/><Relationship Id="rId25" Type="http://schemas.openxmlformats.org/officeDocument/2006/relationships/hyperlink" Target="https://hal.science/hal-04878844v1" TargetMode="External"/><Relationship Id="rId26" Type="http://schemas.openxmlformats.org/officeDocument/2006/relationships/hyperlink" Target="https://hal.science/hal-04878831v1" TargetMode="External"/><Relationship Id="rId27" Type="http://schemas.openxmlformats.org/officeDocument/2006/relationships/hyperlink" Target="https://hal.science/hal-04878894v1" TargetMode="External"/><Relationship Id="rId28" Type="http://schemas.openxmlformats.org/officeDocument/2006/relationships/hyperlink" Target="https://hal.science/hal-04878854v1" TargetMode="External"/><Relationship Id="rId29" Type="http://schemas.openxmlformats.org/officeDocument/2006/relationships/hyperlink" Target="https://hal.science/hal-04878816v1" TargetMode="External"/><Relationship Id="rId30" Type="http://schemas.openxmlformats.org/officeDocument/2006/relationships/hyperlink" Target="https://hal.science/hal-04750601v1" TargetMode="External"/><Relationship Id="rId31" Type="http://schemas.openxmlformats.org/officeDocument/2006/relationships/hyperlink" Target="https://hal.science/search/index/?q=*&amp;authFullName_s=Anne-Charlotte Oddon Panissi&#233;" TargetMode="External"/><Relationship Id="rId32" Type="http://schemas.openxmlformats.org/officeDocument/2006/relationships/hyperlink" Target="https://hal.science/search/index/?q=*&amp;authFullName_s=Alexis Dhenain" TargetMode="External"/><Relationship Id="rId33" Type="http://schemas.openxmlformats.org/officeDocument/2006/relationships/hyperlink" Target="https://www.atlande.eu/nos-ouvrages/1157-le-monde-hellenistique-336-118-av-j-c-9782384280155.html" TargetMode="External"/><Relationship Id="rId34" Type="http://schemas.openxmlformats.org/officeDocument/2006/relationships/hyperlink" Target="https://hal.science/tel-03971966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Nicolleau</dc:title>
  <dc:description>CV</dc:description>
  <dc:subject/>
  <cp:keywords/>
  <cp:category/>
  <cp:lastModifiedBy/>
  <dcterms:created xsi:type="dcterms:W3CDTF">2026-05-25T03:10:47+02:00</dcterms:created>
  <dcterms:modified xsi:type="dcterms:W3CDTF">2026-05-25T03:10:47+02:00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