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Balaguer </w:t>
      </w:r>
      <w:r>
        <w:rPr>
          <w:color w:val="641e6e"/>
        </w:rPr>
        <w:t xml:space="preserve">Maître de conférences en sciences de la rééducation et de la réadaptation, Orthophoniste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mathieu-balaguer</w:t>
        </w:r>
      </w:hyperlink>
    </w:p>
    <w:p>
      <w:pPr>
        <w:numPr>
          <w:ilvl w:val="0"/>
          <w:numId w:val="1"/>
        </w:numPr>
      </w:pPr>
      <w:r>
        <w:rPr/>
        <w:t xml:space="preserve"> ORCID : </w:t>
      </w:r>
      <w:hyperlink r:id="rId9" w:history="1">
        <w:r>
          <w:rPr>
            <w:color w:val="#410a8c"/>
            <w:u w:val="single"/>
          </w:rPr>
          <w:t xml:space="preserve">0000-0003-1311-4501</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la rééducation et de la réadaptation</w:t>
      </w:r>
      <w:r>
        <w:rPr/>
        <w:t xml:space="preserve"> et </w:t>
      </w:r>
      <w:r>
        <w:rPr>
          <w:b w:val="1"/>
          <w:bCs w:val="1"/>
        </w:rPr>
        <w:t xml:space="preserve">orthophoniste</w:t>
      </w:r>
      <w:r>
        <w:rPr/>
        <w:t xml:space="preserve">, je suis titulaire d’un </w:t>
      </w:r>
      <w:r>
        <w:rPr>
          <w:b w:val="1"/>
          <w:bCs w:val="1"/>
        </w:rPr>
        <w:t xml:space="preserve">doctorat en informatique et télécommunications</w:t>
      </w:r>
      <w:r>
        <w:rPr/>
        <w:t xml:space="preserve"> et d’un </w:t>
      </w:r>
      <w:r>
        <w:rPr>
          <w:b w:val="1"/>
          <w:bCs w:val="1"/>
        </w:rPr>
        <w:t xml:space="preserve">master en épidémiologie clinique</w:t>
      </w:r>
      <w:r>
        <w:rPr/>
        <w:t xml:space="preserve">.</w:t>
      </w:r>
    </w:p>
    <w:p>
      <w:pPr/>
      <w:r>
        <w:rPr/>
        <w:t xml:space="preserve">Mes recherches portent sur les </w:t>
      </w:r>
      <w:r>
        <w:rPr>
          <w:b w:val="1"/>
          <w:bCs w:val="1"/>
        </w:rPr>
        <w:t xml:space="preserve">apports cliniques de l’analyse de la parole pathologique</w:t>
      </w:r>
      <w:r>
        <w:rPr/>
        <w:t xml:space="preserve"> (principalement en contexte cancérologique ORL) selon trois axes : l’étude automatique et perceptive de la parole dans les </w:t>
      </w:r>
      <w:r>
        <w:rPr>
          <w:b w:val="1"/>
          <w:bCs w:val="1"/>
        </w:rPr>
        <w:t xml:space="preserve">différents niveaux biopsychosociaux</w:t>
      </w:r>
      <w:r>
        <w:rPr/>
        <w:t xml:space="preserve"> (déficits, fonctionnels – parole et communication, et psychosociaux – qualité de vie), la </w:t>
      </w:r>
      <w:r>
        <w:rPr>
          <w:b w:val="1"/>
          <w:bCs w:val="1"/>
        </w:rPr>
        <w:t xml:space="preserve">modélisation des unités de parole pathologique</w:t>
      </w:r>
      <w:r>
        <w:rPr/>
        <w:t xml:space="preserve"> (adaptation de la reconnaissance automatique de la parole) et l’</w:t>
      </w:r>
      <w:r>
        <w:rPr>
          <w:b w:val="1"/>
          <w:bCs w:val="1"/>
        </w:rPr>
        <w:t xml:space="preserve">implémentation clinique</w:t>
      </w:r>
      <w:r>
        <w:rPr/>
        <w:t xml:space="preserve"> via le transfert des résultats de recherche vers la clinique.</w:t>
      </w:r>
    </w:p>
    <w:p>
      <w:pPr/>
      <w:r>
        <w:rPr/>
        <w:t xml:space="preserve">Je réalise mes enseignements à la </w:t>
      </w:r>
      <w:r>
        <w:rPr>
          <w:b w:val="1"/>
          <w:bCs w:val="1"/>
        </w:rPr>
        <w:t xml:space="preserve">Faculté de Santé – Université de Toulouse</w:t>
      </w:r>
      <w:r>
        <w:rPr/>
        <w:t xml:space="preserve"> (Centre de Formation Universitaire en Orthophonie de Toulouse, responsable pédagogique de parcours clinique ; Licence Sciences pour la Santé – co-responsable L1), en charge des enseignements sur la </w:t>
      </w:r>
      <w:r>
        <w:rPr>
          <w:b w:val="1"/>
          <w:bCs w:val="1"/>
        </w:rPr>
        <w:t xml:space="preserve">parole / les troubles de la parole</w:t>
      </w:r>
      <w:r>
        <w:rPr/>
        <w:t xml:space="preserve">, les c</w:t>
      </w:r>
      <w:r>
        <w:rPr>
          <w:b w:val="1"/>
          <w:bCs w:val="1"/>
        </w:rPr>
        <w:t xml:space="preserve">ompétences numériques</w:t>
      </w:r>
      <w:r>
        <w:rPr/>
        <w:t xml:space="preserve"> et le </w:t>
      </w:r>
      <w:r>
        <w:rPr>
          <w:b w:val="1"/>
          <w:bCs w:val="1"/>
        </w:rPr>
        <w:t xml:space="preserve">numérique en santé</w:t>
      </w:r>
      <w:r>
        <w:rPr/>
        <w:t xml:space="preserve">, ainsi que la </w:t>
      </w:r>
      <w:r>
        <w:rPr>
          <w:b w:val="1"/>
          <w:bCs w:val="1"/>
        </w:rPr>
        <w:t xml:space="preserve">méthodologie de la recherche</w:t>
      </w:r>
      <w:r>
        <w:rPr/>
        <w:t xml:space="preserve"> (biostatistiques, psychométrie et recherche clinique et en rééducation-réadaptation).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Prediction of Speech Impairment in Patients Treated for Oral or Oropharyngeal Cancer Using Automatic Speech Analysis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2025, 60 (5), pp.e70103. </w:t>
            </w:r>
            <w:hyperlink r:id="rId15" w:history="1">
              <w:r>
                <w:rPr>
                  <w:color w:val="#410a8c"/>
                  <w:u w:val="single"/>
                </w:rPr>
                <w:t xml:space="preserve">⟨10.1111/1460-6984.70103⟩</w:t>
              </w:r>
            </w:hyperlink>
          </w:p>
          <w:p>
            <w:pPr/>
            <w:r>
              <w:rPr/>
              <w:t xml:space="preserve">Article dans une revue</w:t>
            </w:r>
          </w:p>
          <w:p>
            <w:pPr/>
            <w:hyperlink r:id="rId10" w:history="1">
              <w:r>
                <w:rPr>
                  <w:color w:val="#410a8c"/>
                  <w:u w:val="single"/>
                </w:rPr>
                <w:t xml:space="preserve">hal-05251621v1</w:t>
              </w:r>
            </w:hyperlink>
          </w:p>
        </w:tc>
      </w:tr>
      <w:tr>
        <w:trPr/>
        <w:tc>
          <w:tcPr>
            <w:noWrap/>
          </w:tcPr>
          <w:p>
            <w:pPr>
              <w:spacing w:after="200"/>
            </w:pPr>
            <w:hyperlink r:id="rId16" w:history="1">
              <w:r>
                <w:rPr>
                  <w:color w:val="1e198e"/>
                  <w:b w:val="1"/>
                  <w:bCs w:val="1"/>
                  <w:u w:val="single"/>
                </w:rPr>
                <w:t xml:space="preserve">SAMI: an M-Health application to telemonitor intelligibility and speech disorder severity in head and neck cancers</w:t>
              </w:r>
            </w:hyperlink>
          </w:p>
          <w:p>
            <w:pPr/>
            <w:hyperlink r:id="rId17" w:history="1">
              <w:r>
                <w:rPr>
                  <w:color w:val="#410a8c"/>
                  <w:u w:val="single"/>
                </w:rPr>
                <w:t xml:space="preserve">Sebastião Quintas</w:t>
              </w:r>
            </w:hyperlink>
            <w:r>
              <w:rPr/>
              <w:t xml:space="preserve">,</w:t>
            </w:r>
            <w:hyperlink r:id="rId18" w:history="1">
              <w:r>
                <w:rPr>
                  <w:color w:val="#410a8c"/>
                  <w:u w:val="single"/>
                </w:rPr>
                <w:t xml:space="preserve">Robin Vaysse</w:t>
              </w:r>
            </w:hyperlink>
            <w:r>
              <w:rPr/>
              <w:t xml:space="preserve">,</w:t>
            </w:r>
            <w:hyperlink r:id="rId11" w:history="1">
              <w:r>
                <w:rPr>
                  <w:color w:val="#410a8c"/>
                  <w:u w:val="single"/>
                </w:rPr>
                <w:t xml:space="preserve">Mathieu Balaguer</w:t>
              </w:r>
            </w:hyperlink>
            <w:r>
              <w:rPr/>
              <w:t xml:space="preserve">,</w:t>
            </w:r>
            <w:hyperlink r:id="rId19" w:history="1">
              <w:r>
                <w:rPr>
                  <w:color w:val="#410a8c"/>
                  <w:u w:val="single"/>
                </w:rPr>
                <w:t xml:space="preserve">Vincent Roger</w:t>
              </w:r>
            </w:hyperlink>
            <w:r>
              <w:rPr/>
              <w:t xml:space="preserve">,</w:t>
            </w:r>
            <w:hyperlink r:id="rId20" w:history="1">
              <w:r>
                <w:rPr>
                  <w:color w:val="#410a8c"/>
                  <w:u w:val="single"/>
                </w:rPr>
                <w:t xml:space="preserve">Julie Mauclair</w:t>
              </w:r>
            </w:hyperlink>
            <w:r>
              <w:rPr/>
              <w:t xml:space="preserve">et al.</w:t>
            </w:r>
          </w:p>
          <w:p>
            <w:pPr/>
            <w:r>
              <w:rPr>
                <w:i w:val="1"/>
                <w:iCs w:val="1"/>
              </w:rPr>
              <w:t xml:space="preserve">Frontiers in Artificial Intelligence</w:t>
            </w:r>
            <w:r>
              <w:rPr/>
              <w:t xml:space="preserve">, 2024, 7, </w:t>
            </w:r>
            <w:hyperlink r:id="rId21" w:history="1">
              <w:r>
                <w:rPr>
                  <w:color w:val="#410a8c"/>
                  <w:u w:val="single"/>
                </w:rPr>
                <w:t xml:space="preserve">⟨10.3389/frai.2024.1359094⟩</w:t>
              </w:r>
            </w:hyperlink>
          </w:p>
          <w:p>
            <w:pPr/>
            <w:r>
              <w:rPr/>
              <w:t xml:space="preserve">Article dans une revue</w:t>
            </w:r>
          </w:p>
          <w:p>
            <w:pPr/>
            <w:hyperlink r:id="rId16" w:history="1">
              <w:r>
                <w:rPr>
                  <w:color w:val="#410a8c"/>
                  <w:u w:val="single"/>
                </w:rPr>
                <w:t xml:space="preserve">hal-04595273v1</w:t>
              </w:r>
            </w:hyperlink>
          </w:p>
        </w:tc>
      </w:tr>
      <w:tr>
        <w:trPr/>
        <w:tc>
          <w:tcPr>
            <w:noWrap/>
          </w:tcPr>
          <w:p>
            <w:pPr>
              <w:spacing w:after="200"/>
            </w:pPr>
            <w:hyperlink r:id="rId22" w:history="1">
              <w:r>
                <w:rPr>
                  <w:color w:val="1e198e"/>
                  <w:b w:val="1"/>
                  <w:bCs w:val="1"/>
                  <w:u w:val="single"/>
                </w:rPr>
                <w:t xml:space="preserve">Automatic modelling of perceptual judges in the context of head and neck cancer speech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International Journal of Language and Communication Disorders</w:t>
            </w:r>
            <w:r>
              <w:rPr/>
              <w:t xml:space="preserve">, 2024, pp.1--14. </w:t>
            </w:r>
            <w:hyperlink r:id="rId23" w:history="1">
              <w:r>
                <w:rPr>
                  <w:color w:val="#410a8c"/>
                  <w:u w:val="single"/>
                </w:rPr>
                <w:t xml:space="preserve">⟨10.1111/1460-6984.13004⟩</w:t>
              </w:r>
            </w:hyperlink>
          </w:p>
          <w:p>
            <w:pPr/>
            <w:r>
              <w:rPr/>
              <w:t xml:space="preserve">Article dans une revue</w:t>
            </w:r>
          </w:p>
          <w:p>
            <w:pPr/>
            <w:hyperlink r:id="rId22" w:history="1">
              <w:r>
                <w:rPr>
                  <w:color w:val="#410a8c"/>
                  <w:u w:val="single"/>
                </w:rPr>
                <w:t xml:space="preserve">hal-04405083v1</w:t>
              </w:r>
            </w:hyperlink>
          </w:p>
        </w:tc>
      </w:tr>
      <w:tr>
        <w:trPr/>
        <w:tc>
          <w:tcPr>
            <w:noWrap/>
          </w:tcPr>
          <w:p>
            <w:pPr>
              <w:spacing w:after="200"/>
            </w:pPr>
            <w:hyperlink r:id="rId24" w:history="1">
              <w:r>
                <w:rPr>
                  <w:color w:val="1e198e"/>
                  <w:b w:val="1"/>
                  <w:bCs w:val="1"/>
                  <w:u w:val="single"/>
                </w:rPr>
                <w:t xml:space="preserve">Expert Consensus on Clinical Decision Making in the Disease Trajectory of Oropharyngeal Dysphagia in Adults: An International Delphi Study</w:t>
              </w:r>
            </w:hyperlink>
          </w:p>
          <w:p>
            <w:pPr/>
            <w:hyperlink r:id="rId25" w:history="1">
              <w:r>
                <w:rPr>
                  <w:color w:val="#410a8c"/>
                  <w:u w:val="single"/>
                </w:rPr>
                <w:t xml:space="preserve">Renée Speyer</w:t>
              </w:r>
            </w:hyperlink>
            <w:r>
              <w:rPr/>
              <w:t xml:space="preserve">,</w:t>
            </w:r>
            <w:hyperlink r:id="rId11" w:history="1">
              <w:r>
                <w:rPr>
                  <w:color w:val="#410a8c"/>
                  <w:u w:val="single"/>
                </w:rPr>
                <w:t xml:space="preserve">Mathieu Balaguer</w:t>
              </w:r>
            </w:hyperlink>
            <w:r>
              <w:rPr/>
              <w:t xml:space="preserve">,</w:t>
            </w:r>
            <w:hyperlink r:id="rId26" w:history="1">
              <w:r>
                <w:rPr>
                  <w:color w:val="#410a8c"/>
                  <w:u w:val="single"/>
                </w:rPr>
                <w:t xml:space="preserve">Emmanuelle Cugy</w:t>
              </w:r>
            </w:hyperlink>
            <w:r>
              <w:rPr/>
              <w:t xml:space="preserve">,</w:t>
            </w:r>
            <w:hyperlink r:id="rId27" w:history="1">
              <w:r>
                <w:rPr>
                  <w:color w:val="#410a8c"/>
                  <w:u w:val="single"/>
                </w:rPr>
                <w:t xml:space="preserve">Clémence Devoucoux</w:t>
              </w:r>
            </w:hyperlink>
            <w:r>
              <w:rPr/>
              <w:t xml:space="preserve">,</w:t>
            </w:r>
            <w:hyperlink r:id="rId28" w:history="1">
              <w:r>
                <w:rPr>
                  <w:color w:val="#410a8c"/>
                  <w:u w:val="single"/>
                </w:rPr>
                <w:t xml:space="preserve">Sylvain Morinière</w:t>
              </w:r>
            </w:hyperlink>
            <w:r>
              <w:rPr/>
              <w:t xml:space="preserve">et al.</w:t>
            </w:r>
          </w:p>
          <w:p>
            <w:pPr/>
            <w:r>
              <w:rPr>
                <w:i w:val="1"/>
                <w:iCs w:val="1"/>
              </w:rPr>
              <w:t xml:space="preserve">Journal of Clinical Medicine</w:t>
            </w:r>
            <w:r>
              <w:rPr/>
              <w:t xml:space="preserve">, 2023, 12 (20), pp.6572. </w:t>
            </w:r>
            <w:hyperlink r:id="rId29" w:history="1">
              <w:r>
                <w:rPr>
                  <w:color w:val="#410a8c"/>
                  <w:u w:val="single"/>
                </w:rPr>
                <w:t xml:space="preserve">⟨10.3390/jcm12206572⟩</w:t>
              </w:r>
            </w:hyperlink>
          </w:p>
          <w:p>
            <w:pPr/>
            <w:r>
              <w:rPr/>
              <w:t xml:space="preserve">Article dans une revue</w:t>
            </w:r>
          </w:p>
          <w:p>
            <w:pPr/>
            <w:hyperlink r:id="rId24" w:history="1">
              <w:r>
                <w:rPr>
                  <w:color w:val="#410a8c"/>
                  <w:u w:val="single"/>
                </w:rPr>
                <w:t xml:space="preserve">hal-04595268v1</w:t>
              </w:r>
            </w:hyperlink>
          </w:p>
        </w:tc>
      </w:tr>
      <w:tr>
        <w:trPr/>
        <w:tc>
          <w:tcPr>
            <w:noWrap/>
          </w:tcPr>
          <w:p>
            <w:pPr>
              <w:spacing w:after="200"/>
            </w:pPr>
            <w:hyperlink r:id="rId30"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2023, 58 (1), pp.39-51. </w:t>
            </w:r>
            <w:hyperlink r:id="rId31" w:history="1">
              <w:r>
                <w:rPr>
                  <w:color w:val="#410a8c"/>
                  <w:u w:val="single"/>
                </w:rPr>
                <w:t xml:space="preserve">⟨10.1111/1460-6984.12766⟩</w:t>
              </w:r>
            </w:hyperlink>
          </w:p>
          <w:p>
            <w:pPr/>
            <w:r>
              <w:rPr/>
              <w:t xml:space="preserve">Article dans une revue</w:t>
            </w:r>
          </w:p>
          <w:p>
            <w:pPr/>
            <w:hyperlink r:id="rId30" w:history="1">
              <w:r>
                <w:rPr>
                  <w:color w:val="#410a8c"/>
                  <w:u w:val="single"/>
                </w:rPr>
                <w:t xml:space="preserve">hal-03765649v2</w:t>
              </w:r>
            </w:hyperlink>
          </w:p>
        </w:tc>
      </w:tr>
      <w:tr>
        <w:trPr/>
        <w:tc>
          <w:tcPr>
            <w:noWrap/>
          </w:tcPr>
          <w:p>
            <w:pPr>
              <w:spacing w:after="200"/>
            </w:pPr>
            <w:hyperlink r:id="rId32"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i w:val="1"/>
                <w:iCs w:val="1"/>
              </w:rPr>
              <w:t xml:space="preserve">Les Cahiers de l’ASELF</w:t>
            </w:r>
            <w:r>
              <w:rPr/>
              <w:t xml:space="preserve">, 2022, 19 (2), pp.19</w:t>
            </w:r>
          </w:p>
          <w:p>
            <w:pPr/>
            <w:r>
              <w:rPr/>
              <w:t xml:space="preserve">Article dans une revue</w:t>
            </w:r>
          </w:p>
          <w:p>
            <w:pPr/>
            <w:hyperlink r:id="rId32" w:history="1">
              <w:r>
                <w:rPr>
                  <w:color w:val="#410a8c"/>
                  <w:u w:val="single"/>
                </w:rPr>
                <w:t xml:space="preserve">hal-03884599v1</w:t>
              </w:r>
            </w:hyperlink>
          </w:p>
        </w:tc>
      </w:tr>
      <w:tr>
        <w:trPr/>
        <w:tc>
          <w:tcPr>
            <w:noWrap/>
          </w:tcPr>
          <w:p>
            <w:pPr>
              <w:spacing w:after="200"/>
            </w:pPr>
            <w:hyperlink r:id="rId33" w:history="1">
              <w:r>
                <w:rPr>
                  <w:color w:val="1e198e"/>
                  <w:b w:val="1"/>
                  <w:bCs w:val="1"/>
                  <w:u w:val="single"/>
                </w:rPr>
                <w:t xml:space="preserve">Development and preliminary validation of the questionnaire 'Evaluation of the constitution of social circles (ECSC)' in patients treated for cancer of the upper aerodigestive tract</w:t>
              </w:r>
            </w:hyperlink>
          </w:p>
          <w:p>
            <w:pPr/>
            <w:hyperlink r:id="rId11" w:history="1">
              <w:r>
                <w:rPr>
                  <w:color w:val="#410a8c"/>
                  <w:u w:val="single"/>
                </w:rPr>
                <w:t xml:space="preserve">Mathieu Balaguer</w:t>
              </w:r>
            </w:hyperlink>
            <w:r>
              <w:rPr/>
              <w:t xml:space="preserve">,</w:t>
            </w:r>
            <w:hyperlink r:id="rId34" w:history="1">
              <w:r>
                <w:rPr>
                  <w:color w:val="#410a8c"/>
                  <w:u w:val="single"/>
                </w:rPr>
                <w:t xml:space="preserve">Timothy Pommée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et al.</w:t>
            </w:r>
          </w:p>
          <w:p>
            <w:pPr/>
            <w:r>
              <w:rPr>
                <w:i w:val="1"/>
                <w:iCs w:val="1"/>
              </w:rPr>
              <w:t xml:space="preserve">Folia Phoniatrica et Logopaedica</w:t>
            </w:r>
            <w:r>
              <w:rPr/>
              <w:t xml:space="preserve">, 2022, 75 (1), pp.52-66. </w:t>
            </w:r>
            <w:hyperlink r:id="rId35" w:history="1">
              <w:r>
                <w:rPr>
                  <w:color w:val="#410a8c"/>
                  <w:u w:val="single"/>
                </w:rPr>
                <w:t xml:space="preserve">⟨10.1159/000525352⟩</w:t>
              </w:r>
            </w:hyperlink>
          </w:p>
          <w:p>
            <w:pPr/>
            <w:r>
              <w:rPr/>
              <w:t xml:space="preserve">Article dans une revue</w:t>
            </w:r>
          </w:p>
          <w:p>
            <w:pPr/>
            <w:hyperlink r:id="rId33" w:history="1">
              <w:r>
                <w:rPr>
                  <w:color w:val="#410a8c"/>
                  <w:u w:val="single"/>
                </w:rPr>
                <w:t xml:space="preserve">hal-03716864v1</w:t>
              </w:r>
            </w:hyperlink>
          </w:p>
        </w:tc>
      </w:tr>
      <w:tr>
        <w:trPr/>
        <w:tc>
          <w:tcPr>
            <w:noWrap/>
          </w:tcPr>
          <w:p>
            <w:pPr>
              <w:spacing w:after="200"/>
            </w:pPr>
            <w:hyperlink r:id="rId36" w:history="1">
              <w:r>
                <w:rPr>
                  <w:color w:val="1e198e"/>
                  <w:b w:val="1"/>
                  <w:bCs w:val="1"/>
                  <w:u w:val="single"/>
                </w:rPr>
                <w:t xml:space="preserve">Intelligibility and comprehensibility: A Delphi consensus study</w:t>
              </w:r>
            </w:hyperlink>
          </w:p>
          <w:p>
            <w:pPr/>
            <w:hyperlink r:id="rId34"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International Journal of Language and Communication Disorders</w:t>
            </w:r>
            <w:r>
              <w:rPr/>
              <w:t xml:space="preserve">, 2022, 57 (1), pp.21 - 41. </w:t>
            </w:r>
            <w:hyperlink r:id="rId37" w:history="1">
              <w:r>
                <w:rPr>
                  <w:color w:val="#410a8c"/>
                  <w:u w:val="single"/>
                </w:rPr>
                <w:t xml:space="preserve">⟨10.1111/1460-6984.12672⟩</w:t>
              </w:r>
            </w:hyperlink>
          </w:p>
          <w:p>
            <w:pPr/>
            <w:r>
              <w:rPr/>
              <w:t xml:space="preserve">Article dans une revue</w:t>
            </w:r>
          </w:p>
          <w:p>
            <w:pPr/>
            <w:hyperlink r:id="rId36" w:history="1">
              <w:r>
                <w:rPr>
                  <w:color w:val="#410a8c"/>
                  <w:u w:val="single"/>
                </w:rPr>
                <w:t xml:space="preserve">hal-03543198v1</w:t>
              </w:r>
            </w:hyperlink>
          </w:p>
        </w:tc>
      </w:tr>
      <w:tr>
        <w:trPr/>
        <w:tc>
          <w:tcPr>
            <w:noWrap/>
          </w:tcPr>
          <w:p>
            <w:pPr>
              <w:spacing w:after="200"/>
            </w:pPr>
            <w:hyperlink r:id="rId38" w:history="1">
              <w:r>
                <w:rPr>
                  <w:color w:val="1e198e"/>
                  <w:b w:val="1"/>
                  <w:bCs w:val="1"/>
                  <w:u w:val="single"/>
                </w:rPr>
                <w:t xml:space="preserve">Neurostimulation in People with Oropharyngeal Dysphagia</w:t>
              </w:r>
            </w:hyperlink>
          </w:p>
          <w:p>
            <w:pPr/>
            <w:hyperlink r:id="rId25" w:history="1">
              <w:r>
                <w:rPr>
                  <w:color w:val="#410a8c"/>
                  <w:u w:val="single"/>
                </w:rPr>
                <w:t xml:space="preserve">Renée Speyer</w:t>
              </w:r>
            </w:hyperlink>
            <w:r>
              <w:rPr/>
              <w:t xml:space="preserve">,</w:t>
            </w:r>
            <w:hyperlink r:id="rId39" w:history="1">
              <w:r>
                <w:rPr>
                  <w:color w:val="#410a8c"/>
                  <w:u w:val="single"/>
                </w:rPr>
                <w:t xml:space="preserve">Anna-Liisa Sutt</w:t>
              </w:r>
            </w:hyperlink>
            <w:r>
              <w:rPr/>
              <w:t xml:space="preserve">,</w:t>
            </w:r>
            <w:hyperlink r:id="rId40" w:history="1">
              <w:r>
                <w:rPr>
                  <w:color w:val="#410a8c"/>
                  <w:u w:val="single"/>
                </w:rPr>
                <w:t xml:space="preserve">Liza Bergström</w:t>
              </w:r>
            </w:hyperlink>
            <w:r>
              <w:rPr/>
              <w:t xml:space="preserve">,</w:t>
            </w:r>
            <w:hyperlink r:id="rId41" w:history="1">
              <w:r>
                <w:rPr>
                  <w:color w:val="#410a8c"/>
                  <w:u w:val="single"/>
                </w:rPr>
                <w:t xml:space="preserve">Shaheen Hamdy</w:t>
              </w:r>
            </w:hyperlink>
            <w:r>
              <w:rPr/>
              <w:t xml:space="preserve">,</w:t>
            </w:r>
            <w:hyperlink r:id="rId34" w:history="1">
              <w:r>
                <w:rPr>
                  <w:color w:val="#410a8c"/>
                  <w:u w:val="single"/>
                </w:rPr>
                <w:t xml:space="preserve">Timothy Pommée</w:t>
              </w:r>
            </w:hyperlink>
            <w:r>
              <w:rPr/>
              <w:t xml:space="preserve">et al.</w:t>
            </w:r>
          </w:p>
          <w:p>
            <w:pPr/>
            <w:r>
              <w:rPr>
                <w:i w:val="1"/>
                <w:iCs w:val="1"/>
              </w:rPr>
              <w:t xml:space="preserve">Journal of Clinical Medicine</w:t>
            </w:r>
            <w:r>
              <w:rPr/>
              <w:t xml:space="preserve">, 2022, Special issue : Advances in Management of Voice and Swallowing Disorders, 11 (4), pp.993. </w:t>
            </w:r>
            <w:hyperlink r:id="rId42" w:history="1">
              <w:r>
                <w:rPr>
                  <w:color w:val="#410a8c"/>
                  <w:u w:val="single"/>
                </w:rPr>
                <w:t xml:space="preserve">⟨10.3390/jcm11040993⟩</w:t>
              </w:r>
            </w:hyperlink>
          </w:p>
          <w:p>
            <w:pPr/>
            <w:r>
              <w:rPr/>
              <w:t xml:space="preserve">Article dans une revue</w:t>
            </w:r>
          </w:p>
          <w:p>
            <w:pPr/>
            <w:hyperlink r:id="rId38" w:history="1">
              <w:r>
                <w:rPr>
                  <w:color w:val="#410a8c"/>
                  <w:u w:val="single"/>
                </w:rPr>
                <w:t xml:space="preserve">hal-03581586v1</w:t>
              </w:r>
            </w:hyperlink>
          </w:p>
        </w:tc>
      </w:tr>
      <w:tr>
        <w:trPr/>
        <w:tc>
          <w:tcPr>
            <w:noWrap/>
          </w:tcPr>
          <w:p>
            <w:pPr>
              <w:spacing w:after="200"/>
            </w:pPr>
            <w:hyperlink r:id="rId43" w:history="1">
              <w:r>
                <w:rPr>
                  <w:color w:val="1e198e"/>
                  <w:b w:val="1"/>
                  <w:bCs w:val="1"/>
                  <w:u w:val="single"/>
                </w:rPr>
                <w:t xml:space="preserve">Criteria for creating new standard reading passages for the assessment of speech and voice: A Delphi consensus study</w:t>
              </w:r>
            </w:hyperlink>
          </w:p>
          <w:p>
            <w:pPr/>
            <w:hyperlink r:id="rId34"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Clinical Linguistics &amp; Phonetics</w:t>
            </w:r>
            <w:r>
              <w:rPr/>
              <w:t xml:space="preserve">, 2022, 37 (8), pp.722-741. </w:t>
            </w:r>
            <w:hyperlink r:id="rId44" w:history="1">
              <w:r>
                <w:rPr>
                  <w:color w:val="#410a8c"/>
                  <w:u w:val="single"/>
                </w:rPr>
                <w:t xml:space="preserve">⟨10.1080/02699206.2022.2080589⟩</w:t>
              </w:r>
            </w:hyperlink>
          </w:p>
          <w:p>
            <w:pPr/>
            <w:r>
              <w:rPr/>
              <w:t xml:space="preserve">Article dans une revue</w:t>
            </w:r>
          </w:p>
          <w:p>
            <w:pPr/>
            <w:hyperlink r:id="rId43" w:history="1">
              <w:r>
                <w:rPr>
                  <w:color w:val="#410a8c"/>
                  <w:u w:val="single"/>
                </w:rPr>
                <w:t xml:space="preserve">hal-04595275v1</w:t>
              </w:r>
            </w:hyperlink>
          </w:p>
        </w:tc>
      </w:tr>
      <w:tr>
        <w:trPr/>
        <w:tc>
          <w:tcPr>
            <w:noWrap/>
          </w:tcPr>
          <w:p>
            <w:pPr>
              <w:spacing w:after="200"/>
            </w:pPr>
            <w:hyperlink r:id="rId45"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14" w:history="1">
              <w:r>
                <w:rPr>
                  <w:color w:val="#410a8c"/>
                  <w:u w:val="single"/>
                </w:rPr>
                <w:t xml:space="preserve">Virginie Woisard</w:t>
              </w:r>
            </w:hyperlink>
            <w:r>
              <w:rPr/>
              <w:t xml:space="preserve">,</w:t>
            </w:r>
            <w:hyperlink r:id="rId11" w:history="1">
              <w:r>
                <w:rPr>
                  <w:color w:val="#410a8c"/>
                  <w:u w:val="single"/>
                </w:rPr>
                <w:t xml:space="preserve">Mathieu Balaguer</w:t>
              </w:r>
            </w:hyperlink>
            <w:r>
              <w:rPr/>
              <w:t xml:space="preserve">,</w:t>
            </w:r>
            <w:hyperlink r:id="rId46" w:history="1">
              <w:r>
                <w:rPr>
                  <w:color w:val="#410a8c"/>
                  <w:u w:val="single"/>
                </w:rPr>
                <w:t xml:space="preserve">Corinne Fredouille</w:t>
              </w:r>
            </w:hyperlink>
            <w:r>
              <w:rPr/>
              <w:t xml:space="preserve">,</w:t>
            </w:r>
            <w:hyperlink r:id="rId13" w:history="1">
              <w:r>
                <w:rPr>
                  <w:color w:val="#410a8c"/>
                  <w:u w:val="single"/>
                </w:rPr>
                <w:t xml:space="preserve">Jérôme Farinas</w:t>
              </w:r>
            </w:hyperlink>
            <w:r>
              <w:rPr/>
              <w:t xml:space="preserve">,</w:t>
            </w:r>
            <w:hyperlink r:id="rId47"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48" w:history="1">
              <w:r>
                <w:rPr>
                  <w:color w:val="#410a8c"/>
                  <w:u w:val="single"/>
                </w:rPr>
                <w:t xml:space="preserve">⟨10.1002/hed.26903⟩</w:t>
              </w:r>
            </w:hyperlink>
          </w:p>
          <w:p>
            <w:pPr/>
            <w:r>
              <w:rPr/>
              <w:t xml:space="preserve">Article dans une revue</w:t>
            </w:r>
          </w:p>
          <w:p>
            <w:pPr/>
            <w:hyperlink r:id="rId45" w:history="1">
              <w:r>
                <w:rPr>
                  <w:color w:val="#410a8c"/>
                  <w:u w:val="single"/>
                </w:rPr>
                <w:t xml:space="preserve">hal-03413678v1</w:t>
              </w:r>
            </w:hyperlink>
          </w:p>
        </w:tc>
      </w:tr>
      <w:tr>
        <w:trPr/>
        <w:tc>
          <w:tcPr>
            <w:noWrap/>
          </w:tcPr>
          <w:p>
            <w:pPr>
              <w:spacing w:after="200"/>
            </w:pPr>
            <w:hyperlink r:id="rId49" w:history="1">
              <w:r>
                <w:rPr>
                  <w:color w:val="1e198e"/>
                  <w:b w:val="1"/>
                  <w:bCs w:val="1"/>
                  <w:u w:val="single"/>
                </w:rPr>
                <w:t xml:space="preserve">Behavioural Interventions in People with Oropharyngeal Dysphagia</w:t>
              </w:r>
            </w:hyperlink>
          </w:p>
          <w:p>
            <w:pPr/>
            <w:hyperlink r:id="rId25" w:history="1">
              <w:r>
                <w:rPr>
                  <w:color w:val="#410a8c"/>
                  <w:u w:val="single"/>
                </w:rPr>
                <w:t xml:space="preserve">Renée Speyer</w:t>
              </w:r>
            </w:hyperlink>
            <w:r>
              <w:rPr/>
              <w:t xml:space="preserve">,</w:t>
            </w:r>
            <w:hyperlink r:id="rId50" w:history="1">
              <w:r>
                <w:rPr>
                  <w:color w:val="#410a8c"/>
                  <w:u w:val="single"/>
                </w:rPr>
                <w:t xml:space="preserve">Reinie Cordier</w:t>
              </w:r>
            </w:hyperlink>
            <w:r>
              <w:rPr/>
              <w:t xml:space="preserve">,</w:t>
            </w:r>
            <w:hyperlink r:id="rId39" w:history="1">
              <w:r>
                <w:rPr>
                  <w:color w:val="#410a8c"/>
                  <w:u w:val="single"/>
                </w:rPr>
                <w:t xml:space="preserve">Anna-Liisa Sutt</w:t>
              </w:r>
            </w:hyperlink>
            <w:r>
              <w:rPr/>
              <w:t xml:space="preserve">,</w:t>
            </w:r>
            <w:hyperlink r:id="rId51" w:history="1">
              <w:r>
                <w:rPr>
                  <w:color w:val="#410a8c"/>
                  <w:u w:val="single"/>
                </w:rPr>
                <w:t xml:space="preserve">Lianne Remijn</w:t>
              </w:r>
            </w:hyperlink>
            <w:r>
              <w:rPr/>
              <w:t xml:space="preserve">,</w:t>
            </w:r>
            <w:hyperlink r:id="rId52" w:history="1">
              <w:r>
                <w:rPr>
                  <w:color w:val="#410a8c"/>
                  <w:u w:val="single"/>
                </w:rPr>
                <w:t xml:space="preserve">Bas Joris Heijnen</w:t>
              </w:r>
            </w:hyperlink>
            <w:r>
              <w:rPr/>
              <w:t xml:space="preserve">et al.</w:t>
            </w:r>
          </w:p>
          <w:p>
            <w:pPr/>
            <w:r>
              <w:rPr>
                <w:i w:val="1"/>
                <w:iCs w:val="1"/>
              </w:rPr>
              <w:t xml:space="preserve">Journal of Clinical Medicine</w:t>
            </w:r>
            <w:r>
              <w:rPr/>
              <w:t xml:space="preserve">, 2022, Special issue, 11 (3), pp.685. </w:t>
            </w:r>
            <w:hyperlink r:id="rId53" w:history="1">
              <w:r>
                <w:rPr>
                  <w:color w:val="#410a8c"/>
                  <w:u w:val="single"/>
                </w:rPr>
                <w:t xml:space="preserve">⟨10.3390/jcm11030685⟩</w:t>
              </w:r>
            </w:hyperlink>
          </w:p>
          <w:p>
            <w:pPr/>
            <w:r>
              <w:rPr/>
              <w:t xml:space="preserve">Article dans une revue</w:t>
            </w:r>
          </w:p>
          <w:p>
            <w:pPr/>
            <w:hyperlink r:id="rId49" w:history="1">
              <w:r>
                <w:rPr>
                  <w:color w:val="#410a8c"/>
                  <w:u w:val="single"/>
                </w:rPr>
                <w:t xml:space="preserve">hal-03581585v1</w:t>
              </w:r>
            </w:hyperlink>
          </w:p>
        </w:tc>
      </w:tr>
      <w:tr>
        <w:trPr/>
        <w:tc>
          <w:tcPr>
            <w:noWrap/>
          </w:tcPr>
          <w:p>
            <w:pPr>
              <w:spacing w:after="200"/>
            </w:pPr>
            <w:hyperlink r:id="rId54" w:history="1">
              <w:r>
                <w:rPr>
                  <w:color w:val="1e198e"/>
                  <w:b w:val="1"/>
                  <w:bCs w:val="1"/>
                  <w:u w:val="single"/>
                </w:rPr>
                <w:t xml:space="preserve">Paramètres perceptifs expliquant la sévérité du trouble de parole mesurée automatiquement en cancérologie ORL</w:t>
              </w:r>
            </w:hyperlink>
          </w:p>
          <w:p>
            <w:pPr/>
            <w:hyperlink r:id="rId11" w:history="1">
              <w:r>
                <w:rPr>
                  <w:color w:val="#410a8c"/>
                  <w:u w:val="single"/>
                </w:rPr>
                <w:t xml:space="preserve">Mathieu Balaguer</w:t>
              </w:r>
            </w:hyperlink>
            <w:r>
              <w:rPr/>
              <w:t xml:space="preserve">,</w:t>
            </w:r>
            <w:hyperlink r:id="rId34"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Rééducation orthophonique</w:t>
            </w:r>
            <w:r>
              <w:rPr/>
              <w:t xml:space="preserve">, 2021, Chapitre : "De l’exploration à la prise en soins de la voix chez l’adulte : données actuelles.. sur la voie des voix", 286, pp.1-13</w:t>
            </w:r>
          </w:p>
          <w:p>
            <w:pPr/>
            <w:r>
              <w:rPr/>
              <w:t xml:space="preserve">Article dans une revue</w:t>
            </w:r>
          </w:p>
          <w:p>
            <w:pPr/>
            <w:hyperlink r:id="rId54" w:history="1">
              <w:r>
                <w:rPr>
                  <w:color w:val="#410a8c"/>
                  <w:u w:val="single"/>
                </w:rPr>
                <w:t xml:space="preserve">hal-03277422v1</w:t>
              </w:r>
            </w:hyperlink>
          </w:p>
        </w:tc>
      </w:tr>
      <w:tr>
        <w:trPr/>
        <w:tc>
          <w:tcPr>
            <w:noWrap/>
          </w:tcPr>
          <w:p>
            <w:pPr>
              <w:spacing w:after="200"/>
            </w:pPr>
            <w:hyperlink r:id="rId55" w:history="1">
              <w:r>
                <w:rPr>
                  <w:color w:val="1e198e"/>
                  <w:b w:val="1"/>
                  <w:bCs w:val="1"/>
                  <w:u w:val="single"/>
                </w:rPr>
                <w:t xml:space="preserve">Relationship between phoneme-level spectral acoustics and speech intelligibility in healthy speech: a systematic review</w:t>
              </w:r>
            </w:hyperlink>
          </w:p>
          <w:p>
            <w:pPr/>
            <w:hyperlink r:id="rId34"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et al.</w:t>
            </w:r>
          </w:p>
          <w:p>
            <w:pPr/>
            <w:r>
              <w:rPr>
                <w:i w:val="1"/>
                <w:iCs w:val="1"/>
              </w:rPr>
              <w:t xml:space="preserve">Journal of Speech, Language, and Hearing Research</w:t>
            </w:r>
            <w:r>
              <w:rPr/>
              <w:t xml:space="preserve">, 2021, In a new world of research, what do we already know? Systematic and scoping reviews in Speech, Language and Hearing, 24 (2), pp.105 - 132. </w:t>
            </w:r>
            <w:hyperlink r:id="rId56" w:history="1">
              <w:r>
                <w:rPr>
                  <w:color w:val="#410a8c"/>
                  <w:u w:val="single"/>
                </w:rPr>
                <w:t xml:space="preserve">⟨10.1080/2050571x.2021.1913300⟩</w:t>
              </w:r>
            </w:hyperlink>
          </w:p>
          <w:p>
            <w:pPr/>
            <w:r>
              <w:rPr/>
              <w:t xml:space="preserve">Article dans une revue</w:t>
            </w:r>
          </w:p>
          <w:p>
            <w:pPr/>
            <w:hyperlink r:id="rId55" w:history="1">
              <w:r>
                <w:rPr>
                  <w:color w:val="#410a8c"/>
                  <w:u w:val="single"/>
                </w:rPr>
                <w:t xml:space="preserve">hal-03543196v1</w:t>
              </w:r>
            </w:hyperlink>
          </w:p>
        </w:tc>
      </w:tr>
      <w:tr>
        <w:trPr/>
        <w:tc>
          <w:tcPr>
            <w:noWrap/>
          </w:tcPr>
          <w:p>
            <w:pPr>
              <w:spacing w:after="200"/>
            </w:pPr>
            <w:hyperlink r:id="rId57" w:history="1">
              <w:r>
                <w:rPr>
                  <w:color w:val="1e198e"/>
                  <w:b w:val="1"/>
                  <w:bCs w:val="1"/>
                  <w:u w:val="single"/>
                </w:rPr>
                <w:t xml:space="preserve">Assessment of adult speech disorders: current situation and needs in French-speaking clinical practice</w:t>
              </w:r>
            </w:hyperlink>
          </w:p>
          <w:p>
            <w:pPr/>
            <w:hyperlink r:id="rId34" w:history="1">
              <w:r>
                <w:rPr>
                  <w:color w:val="#410a8c"/>
                  <w:u w:val="single"/>
                </w:rPr>
                <w:t xml:space="preserve">Timothy Pommée</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Logopedics Phoniatrics Vocology</w:t>
            </w:r>
            <w:r>
              <w:rPr/>
              <w:t xml:space="preserve">, 2021, pp.1-15. </w:t>
            </w:r>
            <w:hyperlink r:id="rId58" w:history="1">
              <w:r>
                <w:rPr>
                  <w:color w:val="#410a8c"/>
                  <w:u w:val="single"/>
                </w:rPr>
                <w:t xml:space="preserve">⟨10.1080/14015439.2020.1870245⟩</w:t>
              </w:r>
            </w:hyperlink>
          </w:p>
          <w:p>
            <w:pPr/>
            <w:r>
              <w:rPr/>
              <w:t xml:space="preserve">Article dans une revue</w:t>
            </w:r>
          </w:p>
          <w:p>
            <w:pPr/>
            <w:hyperlink r:id="rId57" w:history="1">
              <w:r>
                <w:rPr>
                  <w:color w:val="#410a8c"/>
                  <w:u w:val="single"/>
                </w:rPr>
                <w:t xml:space="preserve">hal-03120115v1</w:t>
              </w:r>
            </w:hyperlink>
          </w:p>
        </w:tc>
      </w:tr>
      <w:tr>
        <w:trPr/>
        <w:tc>
          <w:tcPr>
            <w:noWrap/>
          </w:tcPr>
          <w:p>
            <w:pPr>
              <w:spacing w:after="200"/>
            </w:pPr>
            <w:hyperlink r:id="rId59" w:history="1">
              <w:r>
                <w:rPr>
                  <w:color w:val="1e198e"/>
                  <w:b w:val="1"/>
                  <w:bCs w:val="1"/>
                  <w:u w:val="single"/>
                </w:rPr>
                <w:t xml:space="preserve">C2SI corpus: a database of speech disorder productions to assess intelligibility and quality of life in head and neck cancers</w:t>
              </w:r>
            </w:hyperlink>
          </w:p>
          <w:p>
            <w:pPr/>
            <w:hyperlink r:id="rId14" w:history="1">
              <w:r>
                <w:rPr>
                  <w:color w:val="#410a8c"/>
                  <w:u w:val="single"/>
                </w:rPr>
                <w:t xml:space="preserve">Virginie Woisard</w:t>
              </w:r>
            </w:hyperlink>
            <w:r>
              <w:rPr/>
              <w:t xml:space="preserve">,</w:t>
            </w: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46"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61" w:history="1">
              <w:r>
                <w:rPr>
                  <w:color w:val="#410a8c"/>
                  <w:u w:val="single"/>
                </w:rPr>
                <w:t xml:space="preserve">⟨10.1007/s10579-020-09496-3⟩</w:t>
              </w:r>
            </w:hyperlink>
          </w:p>
          <w:p>
            <w:pPr/>
            <w:r>
              <w:rPr/>
              <w:t xml:space="preserve">Article dans une revue</w:t>
            </w:r>
          </w:p>
          <w:p>
            <w:pPr/>
            <w:hyperlink r:id="rId59" w:history="1">
              <w:r>
                <w:rPr>
                  <w:color w:val="#410a8c"/>
                  <w:u w:val="single"/>
                </w:rPr>
                <w:t xml:space="preserve">hal-02921918v1</w:t>
              </w:r>
            </w:hyperlink>
          </w:p>
        </w:tc>
      </w:tr>
      <w:tr>
        <w:trPr/>
        <w:tc>
          <w:tcPr>
            <w:noWrap/>
          </w:tcPr>
          <w:p>
            <w:pPr>
              <w:spacing w:after="200"/>
            </w:pPr>
            <w:hyperlink r:id="rId62" w:history="1">
              <w:r>
                <w:rPr>
                  <w:color w:val="1e198e"/>
                  <w:b w:val="1"/>
                  <w:bCs w:val="1"/>
                  <w:u w:val="single"/>
                </w:rPr>
                <w:t xml:space="preserve">Effects of oral and oropharyngeal cancer on speech intelligibility using acoustic analysis: Systematic review</w:t>
              </w:r>
            </w:hyperlink>
          </w:p>
          <w:p>
            <w:pPr/>
            <w:hyperlink r:id="rId11" w:history="1">
              <w:r>
                <w:rPr>
                  <w:color w:val="#410a8c"/>
                  <w:u w:val="single"/>
                </w:rPr>
                <w:t xml:space="preserve">Mathieu Balaguer</w:t>
              </w:r>
            </w:hyperlink>
            <w:r>
              <w:rPr/>
              <w:t xml:space="preserve">,</w:t>
            </w:r>
            <w:hyperlink r:id="rId34"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r>
              <w:rPr/>
              <w:t xml:space="preserve">et al.</w:t>
            </w:r>
          </w:p>
          <w:p>
            <w:pPr/>
            <w:r>
              <w:rPr>
                <w:i w:val="1"/>
                <w:iCs w:val="1"/>
              </w:rPr>
              <w:t xml:space="preserve">Head &amp; Neck</w:t>
            </w:r>
            <w:r>
              <w:rPr/>
              <w:t xml:space="preserve">, 2020, 42 (1), pp.111-130. </w:t>
            </w:r>
            <w:hyperlink r:id="rId63" w:history="1">
              <w:r>
                <w:rPr>
                  <w:color w:val="#410a8c"/>
                  <w:u w:val="single"/>
                </w:rPr>
                <w:t xml:space="preserve">⟨10.1002/hed.25949⟩</w:t>
              </w:r>
            </w:hyperlink>
          </w:p>
          <w:p>
            <w:pPr/>
            <w:r>
              <w:rPr/>
              <w:t xml:space="preserve">Article dans une revue</w:t>
            </w:r>
          </w:p>
          <w:p>
            <w:pPr/>
            <w:hyperlink r:id="rId62" w:history="1">
              <w:r>
                <w:rPr>
                  <w:color w:val="#410a8c"/>
                  <w:u w:val="single"/>
                </w:rPr>
                <w:t xml:space="preserve">hal-02492761v1</w:t>
              </w:r>
            </w:hyperlink>
          </w:p>
        </w:tc>
      </w:tr>
      <w:tr>
        <w:trPr/>
        <w:tc>
          <w:tcPr>
            <w:noWrap/>
          </w:tcPr>
          <w:p>
            <w:pPr>
              <w:spacing w:after="200"/>
            </w:pPr>
            <w:hyperlink r:id="rId64" w:history="1">
              <w:r>
                <w:rPr>
                  <w:color w:val="1e198e"/>
                  <w:b w:val="1"/>
                  <w:bCs w:val="1"/>
                  <w:u w:val="single"/>
                </w:rPr>
                <w:t xml:space="preserve">The (head and neck) carcinologic handicap index: validation of a modular type questionnaire and its ability to prioritise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European Archives of Oto-Rhino-Laryngology</w:t>
            </w:r>
            <w:r>
              <w:rPr/>
              <w:t xml:space="preserve">, In press, </w:t>
            </w:r>
            <w:hyperlink r:id="rId66" w:history="1">
              <w:r>
                <w:rPr>
                  <w:color w:val="#410a8c"/>
                  <w:u w:val="single"/>
                </w:rPr>
                <w:t xml:space="preserve">⟨10.1007/s00405-020-06201-6⟩</w:t>
              </w:r>
            </w:hyperlink>
          </w:p>
          <w:p>
            <w:pPr/>
            <w:r>
              <w:rPr/>
              <w:t xml:space="preserve">Article dans une revue</w:t>
            </w:r>
          </w:p>
          <w:p>
            <w:pPr/>
            <w:hyperlink r:id="rId64" w:history="1">
              <w:r>
                <w:rPr>
                  <w:color w:val="#410a8c"/>
                  <w:u w:val="single"/>
                </w:rPr>
                <w:t xml:space="preserve">hal-02899287v1</w:t>
              </w:r>
            </w:hyperlink>
          </w:p>
        </w:tc>
      </w:tr>
      <w:tr>
        <w:trPr/>
        <w:tc>
          <w:tcPr>
            <w:noWrap/>
          </w:tcPr>
          <w:p>
            <w:pPr>
              <w:spacing w:after="200"/>
            </w:pPr>
            <w:hyperlink r:id="rId67" w:history="1">
              <w:r>
                <w:rPr>
                  <w:color w:val="1e198e"/>
                  <w:b w:val="1"/>
                  <w:bCs w:val="1"/>
                  <w:u w:val="single"/>
                </w:rPr>
                <w:t xml:space="preserve">Validation of the French Versions of the Speech Handicap Index and the Phonation Handicap Index in Patients Treated for Cancer of the Oral Cavity or 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68" w:history="1">
              <w:r>
                <w:rPr>
                  <w:color w:val="#410a8c"/>
                  <w:u w:val="single"/>
                </w:rPr>
                <w:t xml:space="preserve">Pascale Fichaux-Bourin</w:t>
              </w:r>
            </w:hyperlink>
            <w:r>
              <w:rPr/>
              <w:t xml:space="preserve">,</w:t>
            </w:r>
            <w:hyperlink r:id="rId69" w:history="1">
              <w:r>
                <w:rPr>
                  <w:color w:val="#410a8c"/>
                  <w:u w:val="single"/>
                </w:rPr>
                <w:t xml:space="preserve">Michèle Puech</w:t>
              </w:r>
            </w:hyperlink>
            <w:r>
              <w:rPr/>
              <w:t xml:space="preserve">,</w:t>
            </w:r>
            <w:hyperlink r:id="rId12" w:history="1">
              <w:r>
                <w:rPr>
                  <w:color w:val="#410a8c"/>
                  <w:u w:val="single"/>
                </w:rPr>
                <w:t xml:space="preserve">Julien Pinquier</w:t>
              </w:r>
            </w:hyperlink>
            <w:r>
              <w:rPr/>
              <w:t xml:space="preserve">et al.</w:t>
            </w:r>
          </w:p>
          <w:p>
            <w:pPr/>
            <w:r>
              <w:rPr>
                <w:i w:val="1"/>
                <w:iCs w:val="1"/>
              </w:rPr>
              <w:t xml:space="preserve">Folia Phoniatrica et Logopaedica</w:t>
            </w:r>
            <w:r>
              <w:rPr/>
              <w:t xml:space="preserve">, In press, </w:t>
            </w:r>
            <w:hyperlink r:id="rId70" w:history="1">
              <w:r>
                <w:rPr>
                  <w:color w:val="#410a8c"/>
                  <w:u w:val="single"/>
                </w:rPr>
                <w:t xml:space="preserve">⟨10.1159/000503448⟩</w:t>
              </w:r>
            </w:hyperlink>
          </w:p>
          <w:p>
            <w:pPr/>
            <w:r>
              <w:rPr/>
              <w:t xml:space="preserve">Article dans une revue</w:t>
            </w:r>
          </w:p>
          <w:p>
            <w:pPr/>
            <w:hyperlink r:id="rId67" w:history="1">
              <w:r>
                <w:rPr>
                  <w:color w:val="#410a8c"/>
                  <w:u w:val="single"/>
                </w:rPr>
                <w:t xml:space="preserve">hal-02505354v1</w:t>
              </w:r>
            </w:hyperlink>
          </w:p>
        </w:tc>
      </w:tr>
      <w:tr>
        <w:trPr/>
        <w:tc>
          <w:tcPr>
            <w:noWrap/>
          </w:tcPr>
          <w:p>
            <w:pPr>
              <w:spacing w:after="200"/>
            </w:pPr>
            <w:hyperlink r:id="rId71" w:history="1">
              <w:r>
                <w:rPr>
                  <w:color w:val="1e198e"/>
                  <w:b w:val="1"/>
                  <w:bCs w:val="1"/>
                  <w:u w:val="single"/>
                </w:rPr>
                <w:t xml:space="preserve">Factors influencing intelligibility and severity of chronic speech disorders of patients treated for oral or oropharyngeal cancer</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Archives of Oto-Rhino-Laryngology</w:t>
            </w:r>
            <w:r>
              <w:rPr/>
              <w:t xml:space="preserve">, 2019, 276 (6), pp.1767-1774. </w:t>
            </w:r>
            <w:hyperlink r:id="rId75" w:history="1">
              <w:r>
                <w:rPr>
                  <w:color w:val="#410a8c"/>
                  <w:u w:val="single"/>
                </w:rPr>
                <w:t xml:space="preserve">⟨10.1007/s00405-019-05397-6⟩</w:t>
              </w:r>
            </w:hyperlink>
          </w:p>
          <w:p>
            <w:pPr/>
            <w:r>
              <w:rPr/>
              <w:t xml:space="preserve">Article dans une revue</w:t>
            </w:r>
          </w:p>
          <w:p>
            <w:pPr/>
            <w:hyperlink r:id="rId71" w:history="1">
              <w:r>
                <w:rPr>
                  <w:color w:val="#410a8c"/>
                  <w:u w:val="single"/>
                </w:rPr>
                <w:t xml:space="preserve">hal-02505369v1</w:t>
              </w:r>
            </w:hyperlink>
          </w:p>
        </w:tc>
      </w:tr>
      <w:tr>
        <w:trPr/>
        <w:tc>
          <w:tcPr>
            <w:noWrap/>
          </w:tcPr>
          <w:p>
            <w:pPr>
              <w:spacing w:after="200"/>
            </w:pPr>
            <w:hyperlink r:id="rId76" w:history="1">
              <w:r>
                <w:rPr>
                  <w:color w:val="1e198e"/>
                  <w:b w:val="1"/>
                  <w:bCs w:val="1"/>
                  <w:u w:val="single"/>
                </w:rPr>
                <w:t xml:space="preserve">Jugement d'altération de l'intelligibilité et de sévérité d'un trouble de la production de la parole séquellaire d'un cancer de la cavité buccale ou de l'oropharynx</w:t>
              </w:r>
            </w:hyperlink>
          </w:p>
          <w:p>
            <w:pPr/>
            <w:hyperlink r:id="rId11" w:history="1">
              <w:r>
                <w:rPr>
                  <w:color w:val="#410a8c"/>
                  <w:u w:val="single"/>
                </w:rPr>
                <w:t xml:space="preserve">Mathieu Balaguer</w:t>
              </w:r>
            </w:hyperlink>
            <w:r>
              <w:rPr/>
              <w:t xml:space="preserve">,</w:t>
            </w:r>
            <w:hyperlink r:id="rId77" w:history="1">
              <w:r>
                <w:rPr>
                  <w:color w:val="#410a8c"/>
                  <w:u w:val="single"/>
                </w:rPr>
                <w:t xml:space="preserve">Aline Boisguérin</w:t>
              </w:r>
            </w:hyperlink>
            <w:r>
              <w:rPr/>
              <w:t xml:space="preserve">,</w:t>
            </w:r>
            <w:hyperlink r:id="rId73" w:history="1">
              <w:r>
                <w:rPr>
                  <w:color w:val="#410a8c"/>
                  <w:u w:val="single"/>
                </w:rPr>
                <w:t xml:space="preserve">Anaïs Galtier</w:t>
              </w:r>
            </w:hyperlink>
            <w:r>
              <w:rPr/>
              <w:t xml:space="preserve">,</w:t>
            </w:r>
            <w:hyperlink r:id="rId74" w:history="1">
              <w:r>
                <w:rPr>
                  <w:color w:val="#410a8c"/>
                  <w:u w:val="single"/>
                </w:rPr>
                <w:t xml:space="preserve">Nadège Gaillard</w:t>
              </w:r>
            </w:hyperlink>
            <w:r>
              <w:rPr/>
              <w:t xml:space="preserve">,</w:t>
            </w:r>
            <w:hyperlink r:id="rId69" w:history="1">
              <w:r>
                <w:rPr>
                  <w:color w:val="#410a8c"/>
                  <w:u w:val="single"/>
                </w:rPr>
                <w:t xml:space="preserve">Michèle Puech</w:t>
              </w:r>
            </w:hyperlink>
            <w:r>
              <w:rPr/>
              <w:t xml:space="preserve">et al.</w:t>
            </w:r>
          </w:p>
          <w:p>
            <w:pPr/>
            <w:r>
              <w:rPr>
                <w:i w:val="1"/>
                <w:iCs w:val="1"/>
              </w:rPr>
              <w:t xml:space="preserve">European Annals of Otorhinolaryngology, Head and Neck Diseases</w:t>
            </w:r>
            <w:r>
              <w:rPr/>
              <w:t xml:space="preserve">, 2019, 136 (5), pp.355 - 359. </w:t>
            </w:r>
            <w:hyperlink r:id="rId78" w:history="1">
              <w:r>
                <w:rPr>
                  <w:color w:val="#410a8c"/>
                  <w:u w:val="single"/>
                </w:rPr>
                <w:t xml:space="preserve">⟨10.1016/j.anorl.2019.05.012⟩</w:t>
              </w:r>
            </w:hyperlink>
          </w:p>
          <w:p>
            <w:pPr/>
            <w:r>
              <w:rPr/>
              <w:t xml:space="preserve">Article dans une revue</w:t>
            </w:r>
          </w:p>
          <w:p>
            <w:pPr/>
            <w:hyperlink r:id="rId76" w:history="1">
              <w:r>
                <w:rPr>
                  <w:color w:val="#410a8c"/>
                  <w:u w:val="single"/>
                </w:rPr>
                <w:t xml:space="preserve">hal-02505359v1</w:t>
              </w:r>
            </w:hyperlink>
          </w:p>
        </w:tc>
      </w:tr>
      <w:tr>
        <w:trPr/>
        <w:tc>
          <w:tcPr>
            <w:noWrap/>
          </w:tcPr>
          <w:p>
            <w:pPr>
              <w:spacing w:after="200"/>
            </w:pPr>
            <w:hyperlink r:id="rId79"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r>
              <w:rPr/>
              <w:t xml:space="preserve">,</w:t>
            </w:r>
            <w:hyperlink r:id="rId80" w:history="1">
              <w:r>
                <w:rPr>
                  <w:color w:val="#410a8c"/>
                  <w:u w:val="single"/>
                </w:rPr>
                <w:t xml:space="preserve">Josiane Percodani</w:t>
              </w:r>
            </w:hyperlink>
            <w:r>
              <w:rPr/>
              <w:t xml:space="preserve">,</w:t>
            </w:r>
            <w:hyperlink r:id="rId14" w:history="1">
              <w:r>
                <w:rPr>
                  <w:color w:val="#410a8c"/>
                  <w:u w:val="single"/>
                </w:rPr>
                <w:t xml:space="preserve">Virginie Woisard</w:t>
              </w:r>
            </w:hyperlink>
          </w:p>
          <w:p>
            <w:pPr/>
            <w:r>
              <w:rPr>
                <w:i w:val="1"/>
                <w:iCs w:val="1"/>
              </w:rPr>
              <w:t xml:space="preserve">Annales françaises d'Oto-rhino-laryngologie et de Pathologie Cervico-faciale</w:t>
            </w:r>
            <w:r>
              <w:rPr/>
              <w:t xml:space="preserve">, 2017, 134 (6), pp.382-387. </w:t>
            </w:r>
            <w:hyperlink r:id="rId81" w:history="1">
              <w:r>
                <w:rPr>
                  <w:color w:val="#410a8c"/>
                  <w:u w:val="single"/>
                </w:rPr>
                <w:t xml:space="preserve">⟨10.1016/j.aforl.2016.07.021⟩</w:t>
              </w:r>
            </w:hyperlink>
          </w:p>
          <w:p>
            <w:pPr/>
            <w:r>
              <w:rPr/>
              <w:t xml:space="preserve">Article dans une revue</w:t>
            </w:r>
          </w:p>
          <w:p>
            <w:pPr/>
            <w:hyperlink r:id="rId79" w:history="1">
              <w:r>
                <w:rPr>
                  <w:color w:val="#410a8c"/>
                  <w:u w:val="single"/>
                </w:rPr>
                <w:t xml:space="preserve">hal-02553232v1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Étude des liens acoustico-moteurs après cancer oral ou oropharyngé par réalisation d'un inventaire phonémique automatique</w:t>
              </w:r>
            </w:hyperlink>
          </w:p>
          <w:p>
            <w:pPr/>
            <w:hyperlink r:id="rId11" w:history="1">
              <w:r>
                <w:rPr>
                  <w:color w:val="#410a8c"/>
                  <w:u w:val="single"/>
                </w:rPr>
                <w:t xml:space="preserve">Mathieu Balaguer</w:t>
              </w:r>
            </w:hyperlink>
            <w:r>
              <w:rPr/>
              <w:t xml:space="preserve">,</w:t>
            </w:r>
            <w:hyperlink r:id="rId27"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2" w:history="1">
              <w:r>
                <w:rPr>
                  <w:color w:val="#410a8c"/>
                  <w:u w:val="single"/>
                </w:rPr>
                <w:t xml:space="preserve">hal-05142322v1</w:t>
              </w:r>
            </w:hyperlink>
          </w:p>
        </w:tc>
      </w:tr>
      <w:tr>
        <w:trPr/>
        <w:tc>
          <w:tcPr>
            <w:noWrap/>
          </w:tcPr>
          <w:p>
            <w:pPr>
              <w:spacing w:after="200"/>
            </w:pPr>
            <w:hyperlink r:id="rId83" w:history="1">
              <w:r>
                <w:rPr>
                  <w:color w:val="1e198e"/>
                  <w:b w:val="1"/>
                  <w:bCs w:val="1"/>
                  <w:u w:val="single"/>
                </w:rPr>
                <w:t xml:space="preserve">Analysis of acoustic-motor relationship after oral or oropharyngeal cancer using an automatic phonemic inventory</w:t>
              </w:r>
            </w:hyperlink>
          </w:p>
          <w:p>
            <w:pPr/>
            <w:hyperlink r:id="rId11" w:history="1">
              <w:r>
                <w:rPr>
                  <w:color w:val="#410a8c"/>
                  <w:u w:val="single"/>
                </w:rPr>
                <w:t xml:space="preserve">Mathieu Balaguer</w:t>
              </w:r>
            </w:hyperlink>
            <w:r>
              <w:rPr/>
              <w:t xml:space="preserve">,</w:t>
            </w:r>
            <w:hyperlink r:id="rId27" w:history="1">
              <w:r>
                <w:rPr>
                  <w:color w:val="#410a8c"/>
                  <w:u w:val="single"/>
                </w:rPr>
                <w:t xml:space="preserve">Clémence Devoucoux</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IALP 2025 33rd World Congress</w:t>
            </w:r>
            <w:r>
              <w:rPr/>
              <w:t xml:space="preserve">, International Association of Communication Sciences and Disorders, Aug 2025, San Giljan, Malta. </w:t>
            </w:r>
            <w:hyperlink r:id="rId84" w:history="1">
              <w:r>
                <w:rPr>
                  <w:color w:val="#410a8c"/>
                  <w:u w:val="single"/>
                </w:rPr>
                <w:t xml:space="preserve">⟨10.2310/7070.2008.1001⟩</w:t>
              </w:r>
            </w:hyperlink>
          </w:p>
          <w:p>
            <w:pPr/>
            <w:r>
              <w:rPr/>
              <w:t xml:space="preserve">Communication dans un congrès</w:t>
            </w:r>
          </w:p>
          <w:p>
            <w:pPr/>
            <w:hyperlink r:id="rId83" w:history="1">
              <w:r>
                <w:rPr>
                  <w:color w:val="#410a8c"/>
                  <w:u w:val="single"/>
                </w:rPr>
                <w:t xml:space="preserve">hal-05413208v1</w:t>
              </w:r>
            </w:hyperlink>
          </w:p>
        </w:tc>
      </w:tr>
      <w:tr>
        <w:trPr/>
        <w:tc>
          <w:tcPr>
            <w:noWrap/>
          </w:tcPr>
          <w:p>
            <w:pPr>
              <w:spacing w:after="200"/>
            </w:pPr>
            <w:hyperlink r:id="rId85" w:history="1">
              <w:r>
                <w:rPr>
                  <w:color w:val="1e198e"/>
                  <w:b w:val="1"/>
                  <w:bCs w:val="1"/>
                  <w:u w:val="single"/>
                </w:rPr>
                <w:t xml:space="preserve">Impact des sources de parole sur la prise de décision des modèles pour l'évaluation des troubles de la parole</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10èmes Journées de Phonétique Clinique</w:t>
            </w:r>
            <w:r>
              <w:rPr/>
              <w:t xml:space="preserve">, Jun 2025, Sète, France</w:t>
            </w:r>
          </w:p>
          <w:p>
            <w:pPr/>
            <w:r>
              <w:rPr/>
              <w:t xml:space="preserve">Communication dans un congrès</w:t>
            </w:r>
          </w:p>
          <w:p>
            <w:pPr/>
            <w:hyperlink r:id="rId85" w:history="1">
              <w:r>
                <w:rPr>
                  <w:color w:val="#410a8c"/>
                  <w:u w:val="single"/>
                </w:rPr>
                <w:t xml:space="preserve">hal-05189209v1</w:t>
              </w:r>
            </w:hyperlink>
          </w:p>
        </w:tc>
      </w:tr>
      <w:tr>
        <w:trPr/>
        <w:tc>
          <w:tcPr>
            <w:noWrap/>
          </w:tcPr>
          <w:p>
            <w:pPr>
              <w:spacing w:after="200"/>
            </w:pPr>
            <w:hyperlink r:id="rId87" w:history="1">
              <w:r>
                <w:rPr>
                  <w:color w:val="1e198e"/>
                  <w:b w:val="1"/>
                  <w:bCs w:val="1"/>
                  <w:u w:val="single"/>
                </w:rPr>
                <w:t xml:space="preserve">Les représentations de locuteurs pour prédire l’intelligibilité de la parole lors de conversations médicales</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31ème Conférence sur le Traitement Automatique des Langues Naturelles (TALN 2024)</w:t>
            </w:r>
            <w:r>
              <w:rPr/>
              <w:t xml:space="preserve">, Jul 2024, Toulouse, France. pp.102-111</w:t>
            </w:r>
          </w:p>
          <w:p>
            <w:pPr/>
            <w:r>
              <w:rPr/>
              <w:t xml:space="preserve">Communication dans un congrès</w:t>
            </w:r>
          </w:p>
          <w:p>
            <w:pPr/>
            <w:hyperlink r:id="rId87" w:history="1">
              <w:r>
                <w:rPr>
                  <w:color w:val="#410a8c"/>
                  <w:u w:val="single"/>
                </w:rPr>
                <w:t xml:space="preserve">hal-04623063v1</w:t>
              </w:r>
            </w:hyperlink>
          </w:p>
        </w:tc>
      </w:tr>
      <w:tr>
        <w:trPr/>
        <w:tc>
          <w:tcPr>
            <w:noWrap/>
          </w:tcPr>
          <w:p>
            <w:pPr>
              <w:spacing w:after="200"/>
            </w:pPr>
            <w:hyperlink r:id="rId88" w:history="1">
              <w:r>
                <w:rPr>
                  <w:color w:val="1e198e"/>
                  <w:b w:val="1"/>
                  <w:bCs w:val="1"/>
                  <w:u w:val="single"/>
                </w:rPr>
                <w:t xml:space="preserve">Exploring Pathological Speech Quality Assessment with ASR-Powered Wav2Vec2 in Data-Scarce Context</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Proceedings of the 2024 Joint International Conference on Computational Linguistics, Language Resources and Evaluation (LREC-COLING 2024)</w:t>
            </w:r>
            <w:r>
              <w:rPr/>
              <w:t xml:space="preserve">, ELRA and ICCL, May 2024, Torino, Italy. pp.6935--6944</w:t>
            </w:r>
          </w:p>
          <w:p>
            <w:pPr/>
            <w:r>
              <w:rPr/>
              <w:t xml:space="preserve">Communication dans un congrès</w:t>
            </w:r>
          </w:p>
          <w:p>
            <w:pPr/>
            <w:hyperlink r:id="rId88" w:history="1">
              <w:r>
                <w:rPr>
                  <w:color w:val="#410a8c"/>
                  <w:u w:val="single"/>
                </w:rPr>
                <w:t xml:space="preserve">hal-04741237v1</w:t>
              </w:r>
            </w:hyperlink>
          </w:p>
        </w:tc>
      </w:tr>
      <w:tr>
        <w:trPr/>
        <w:tc>
          <w:tcPr>
            <w:noWrap/>
          </w:tcPr>
          <w:p>
            <w:pPr>
              <w:spacing w:after="200"/>
            </w:pPr>
            <w:hyperlink r:id="rId89"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27" w:history="1">
              <w:r>
                <w:rPr>
                  <w:color w:val="#410a8c"/>
                  <w:u w:val="single"/>
                </w:rPr>
                <w:t xml:space="preserve">Clémence Devoucoux</w:t>
              </w:r>
            </w:hyperlink>
            <w:r>
              <w:rPr/>
              <w:t xml:space="preserve">,</w:t>
            </w:r>
            <w:hyperlink r:id="rId91" w:history="1">
              <w:r>
                <w:rPr>
                  <w:color w:val="#410a8c"/>
                  <w:u w:val="single"/>
                </w:rPr>
                <w:t xml:space="preserve">Camille Galant</w:t>
              </w:r>
            </w:hyperlink>
            <w:r>
              <w:rPr/>
              <w:t xml:space="preserve">,</w:t>
            </w:r>
            <w:hyperlink r:id="rId92"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89" w:history="1">
              <w:r>
                <w:rPr>
                  <w:color w:val="#410a8c"/>
                  <w:u w:val="single"/>
                </w:rPr>
                <w:t xml:space="preserve">hal-04623060v1</w:t>
              </w:r>
            </w:hyperlink>
          </w:p>
        </w:tc>
      </w:tr>
      <w:tr>
        <w:trPr/>
        <w:tc>
          <w:tcPr>
            <w:noWrap/>
          </w:tcPr>
          <w:p>
            <w:pPr>
              <w:spacing w:after="200"/>
            </w:pPr>
            <w:hyperlink r:id="rId93" w:history="1">
              <w:r>
                <w:rPr>
                  <w:color w:val="1e198e"/>
                  <w:b w:val="1"/>
                  <w:bCs w:val="1"/>
                  <w:u w:val="single"/>
                </w:rPr>
                <w:t xml:space="preserve">Exploring ASR-Based Wav2Vec2 for Automated Speech Disorder Assessment: Insights and Analysis</w:t>
              </w:r>
            </w:hyperlink>
          </w:p>
          <w:p>
            <w:pPr/>
            <w:hyperlink r:id="rId86" w:history="1">
              <w:r>
                <w:rPr>
                  <w:color w:val="#410a8c"/>
                  <w:u w:val="single"/>
                </w:rPr>
                <w:t xml:space="preserve">Tuan Nguyen</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w:t>
            </w:r>
            <w:hyperlink r:id="rId11" w:history="1">
              <w:r>
                <w:rPr>
                  <w:color w:val="#410a8c"/>
                  <w:u w:val="single"/>
                </w:rPr>
                <w:t xml:space="preserve">Mathieu Balaguer</w:t>
              </w:r>
            </w:hyperlink>
            <w:r>
              <w:rPr/>
              <w:t xml:space="preserve">,</w:t>
            </w:r>
            <w:hyperlink r:id="rId14" w:history="1">
              <w:r>
                <w:rPr>
                  <w:color w:val="#410a8c"/>
                  <w:u w:val="single"/>
                </w:rPr>
                <w:t xml:space="preserve">Virginie Woisard</w:t>
              </w:r>
            </w:hyperlink>
          </w:p>
          <w:p>
            <w:pPr/>
            <w:r>
              <w:rPr>
                <w:i w:val="1"/>
                <w:iCs w:val="1"/>
              </w:rPr>
              <w:t xml:space="preserve">IEEE Spoken Language Technology Workshop (SLT 2024)</w:t>
            </w:r>
            <w:r>
              <w:rPr/>
              <w:t xml:space="preserve">, Dec 2024, Macao, Macau SAR China</w:t>
            </w:r>
          </w:p>
          <w:p>
            <w:pPr/>
            <w:r>
              <w:rPr/>
              <w:t xml:space="preserve">Communication dans un congrès</w:t>
            </w:r>
          </w:p>
          <w:p>
            <w:pPr/>
            <w:hyperlink r:id="rId93" w:history="1">
              <w:r>
                <w:rPr>
                  <w:color w:val="#410a8c"/>
                  <w:u w:val="single"/>
                </w:rPr>
                <w:t xml:space="preserve">hal-04756037v1</w:t>
              </w:r>
            </w:hyperlink>
          </w:p>
        </w:tc>
      </w:tr>
      <w:tr>
        <w:trPr/>
        <w:tc>
          <w:tcPr>
            <w:noWrap/>
          </w:tcPr>
          <w:p>
            <w:pPr>
              <w:spacing w:after="200"/>
            </w:pPr>
            <w:hyperlink r:id="rId94" w:history="1">
              <w:r>
                <w:rPr>
                  <w:color w:val="1e198e"/>
                  <w:b w:val="1"/>
                  <w:bCs w:val="1"/>
                  <w:u w:val="single"/>
                </w:rPr>
                <w:t xml:space="preserve">De l’altération de la parole en cancérologie aux solutions</w:t>
              </w:r>
            </w:hyperlink>
          </w:p>
          <w:p>
            <w:pPr/>
            <w:hyperlink r:id="rId95" w:history="1">
              <w:r>
                <w:rPr>
                  <w:color w:val="#410a8c"/>
                  <w:u w:val="single"/>
                </w:rPr>
                <w:t xml:space="preserve">Florent Espitalier</w:t>
              </w:r>
            </w:hyperlink>
            <w:r>
              <w:rPr/>
              <w:t xml:space="preserve">,</w:t>
            </w:r>
            <w:hyperlink r:id="rId11" w:history="1">
              <w:r>
                <w:rPr>
                  <w:color w:val="#410a8c"/>
                  <w:u w:val="single"/>
                </w:rPr>
                <w:t xml:space="preserve">Mathieu Balaguer</w:t>
              </w:r>
            </w:hyperlink>
          </w:p>
          <w:p>
            <w:pPr/>
            <w:r>
              <w:rPr>
                <w:i w:val="1"/>
                <w:iCs w:val="1"/>
              </w:rPr>
              <w:t xml:space="preserve">Congrès 2023 de la SFPL (Société Française de Phoniatrie et Laryngologie)</w:t>
            </w:r>
            <w:r>
              <w:rPr/>
              <w:t xml:space="preserve">, SFPL : Société Française de Phoniatrie et Laryngologie, Jun 2023, Sète, France</w:t>
            </w:r>
          </w:p>
          <w:p>
            <w:pPr/>
            <w:r>
              <w:rPr/>
              <w:t xml:space="preserve">Communication dans un congrès</w:t>
            </w:r>
          </w:p>
          <w:p>
            <w:pPr/>
            <w:hyperlink r:id="rId94" w:history="1">
              <w:r>
                <w:rPr>
                  <w:color w:val="#410a8c"/>
                  <w:u w:val="single"/>
                </w:rPr>
                <w:t xml:space="preserve">hal-04320325v1</w:t>
              </w:r>
            </w:hyperlink>
          </w:p>
        </w:tc>
      </w:tr>
      <w:tr>
        <w:trPr/>
        <w:tc>
          <w:tcPr>
            <w:noWrap/>
          </w:tcPr>
          <w:p>
            <w:pPr>
              <w:spacing w:after="200"/>
            </w:pPr>
            <w:hyperlink r:id="rId96" w:history="1">
              <w:r>
                <w:rPr>
                  <w:color w:val="1e198e"/>
                  <w:b w:val="1"/>
                  <w:bCs w:val="1"/>
                  <w:u w:val="single"/>
                </w:rPr>
                <w:t xml:space="preserve">Can we use speaker embeddings on spontaneous speech obtained from medical conversations to predict intelligibility?</w:t>
              </w:r>
            </w:hyperlink>
          </w:p>
          <w:p>
            <w:pPr/>
            <w:hyperlink r:id="rId17" w:history="1">
              <w:r>
                <w:rPr>
                  <w:color w:val="#410a8c"/>
                  <w:u w:val="single"/>
                </w:rPr>
                <w:t xml:space="preserve">Sebastião Quintas</w:t>
              </w:r>
            </w:hyperlink>
            <w:r>
              <w:rPr/>
              <w:t xml:space="preserve">,</w:t>
            </w:r>
            <w:hyperlink r:id="rId11" w:history="1">
              <w:r>
                <w:rPr>
                  <w:color w:val="#410a8c"/>
                  <w:u w:val="single"/>
                </w:rPr>
                <w:t xml:space="preserve">Mathieu Balaguer</w:t>
              </w:r>
            </w:hyperlink>
            <w:r>
              <w:rPr/>
              <w:t xml:space="preserve">,</w:t>
            </w:r>
            <w:hyperlink r:id="rId20" w:history="1">
              <w:r>
                <w:rPr>
                  <w:color w:val="#410a8c"/>
                  <w:u w:val="single"/>
                </w:rPr>
                <w:t xml:space="preserve">Julie Mauclair</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IEEE Automatic Speech Recognition and Understanding Workshop (ASRU 2023)</w:t>
            </w:r>
            <w:r>
              <w:rPr/>
              <w:t xml:space="preserve">, IEEE, Dec 2023, Taipei, Taiwan. à paraître</w:t>
            </w:r>
          </w:p>
          <w:p>
            <w:pPr/>
            <w:r>
              <w:rPr/>
              <w:t xml:space="preserve">Communication dans un congrès</w:t>
            </w:r>
          </w:p>
          <w:p>
            <w:pPr/>
            <w:hyperlink r:id="rId96" w:history="1">
              <w:r>
                <w:rPr>
                  <w:color w:val="#410a8c"/>
                  <w:u w:val="single"/>
                </w:rPr>
                <w:t xml:space="preserve">hal-04230836v1</w:t>
              </w:r>
            </w:hyperlink>
          </w:p>
        </w:tc>
      </w:tr>
      <w:tr>
        <w:trPr/>
        <w:tc>
          <w:tcPr>
            <w:noWrap/>
          </w:tcPr>
          <w:p>
            <w:pPr>
              <w:spacing w:after="200"/>
            </w:pPr>
            <w:hyperlink r:id="rId97" w:history="1">
              <w:r>
                <w:rPr>
                  <w:color w:val="1e198e"/>
                  <w:b w:val="1"/>
                  <w:bCs w:val="1"/>
                  <w:u w:val="single"/>
                </w:rPr>
                <w:t xml:space="preserve">Development of a holistic communication score (HoCoS) in patients treated for oral or oropharyngeal cancer: preliminary validation</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97" w:history="1">
              <w:r>
                <w:rPr>
                  <w:color w:val="#410a8c"/>
                  <w:u w:val="single"/>
                </w:rPr>
                <w:t xml:space="preserve">hal-04221418v1</w:t>
              </w:r>
            </w:hyperlink>
          </w:p>
        </w:tc>
      </w:tr>
      <w:tr>
        <w:trPr/>
        <w:tc>
          <w:tcPr>
            <w:noWrap/>
          </w:tcPr>
          <w:p>
            <w:pPr>
              <w:spacing w:after="200"/>
            </w:pPr>
            <w:hyperlink r:id="rId98" w:history="1">
              <w:r>
                <w:rPr>
                  <w:color w:val="1e198e"/>
                  <w:b w:val="1"/>
                  <w:bCs w:val="1"/>
                  <w:u w:val="single"/>
                </w:rPr>
                <w:t xml:space="preserve">Parole et communication après cancer oral ou oropharyngé : l'évaluation clinique au cours du suivi du patient</w:t>
              </w:r>
            </w:hyperlink>
          </w:p>
          <w:p>
            <w:pPr/>
            <w:hyperlink r:id="rId11" w:history="1">
              <w:r>
                <w:rPr>
                  <w:color w:val="#410a8c"/>
                  <w:u w:val="single"/>
                </w:rPr>
                <w:t xml:space="preserve">Mathieu Balaguer</w:t>
              </w:r>
            </w:hyperlink>
          </w:p>
          <w:p>
            <w:pPr/>
            <w:r>
              <w:rPr>
                <w:i w:val="1"/>
                <w:iCs w:val="1"/>
              </w:rPr>
              <w:t xml:space="preserve">58e Congrès Société Française de Stomatologie, Chirurgie Maxillo-Faciale et Chirurgie orale (2023)</w:t>
            </w:r>
            <w:r>
              <w:rPr/>
              <w:t xml:space="preserve">, Société Française de Stomatologie, Chirurgie Maxillo-Faciale et Chirurgie orale, Oct 2023, Toulouse, France</w:t>
            </w:r>
          </w:p>
          <w:p>
            <w:pPr/>
            <w:r>
              <w:rPr/>
              <w:t xml:space="preserve">Communication dans un congrès</w:t>
            </w:r>
          </w:p>
          <w:p>
            <w:pPr/>
            <w:hyperlink r:id="rId98" w:history="1">
              <w:r>
                <w:rPr>
                  <w:color w:val="#410a8c"/>
                  <w:u w:val="single"/>
                </w:rPr>
                <w:t xml:space="preserve">hal-04230870v1</w:t>
              </w:r>
            </w:hyperlink>
          </w:p>
        </w:tc>
      </w:tr>
      <w:tr>
        <w:trPr/>
        <w:tc>
          <w:tcPr>
            <w:noWrap/>
          </w:tcPr>
          <w:p>
            <w:pPr>
              <w:spacing w:after="200"/>
            </w:pPr>
            <w:hyperlink r:id="rId99" w:history="1">
              <w:r>
                <w:rPr>
                  <w:color w:val="1e198e"/>
                  <w:b w:val="1"/>
                  <w:bCs w:val="1"/>
                  <w:u w:val="single"/>
                </w:rPr>
                <w:t xml:space="preserve">Mesure du trouble de parole dans le suivi cancérologique grâce à la reconnaissance automatique de la parole</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55e Congrès de la Société Française de Chirurgie Cervico-Faciale (SFCCF 2023)</w:t>
            </w:r>
            <w:r>
              <w:rPr/>
              <w:t xml:space="preserve">, Université de Nantes; Société Française de Chirurgie Cervico-Faciale, Nov 2023, Nantes, France</w:t>
            </w:r>
          </w:p>
          <w:p>
            <w:pPr/>
            <w:r>
              <w:rPr/>
              <w:t xml:space="preserve">Communication dans un congrès</w:t>
            </w:r>
          </w:p>
          <w:p>
            <w:pPr/>
            <w:hyperlink r:id="rId99" w:history="1">
              <w:r>
                <w:rPr>
                  <w:color w:val="#410a8c"/>
                  <w:u w:val="single"/>
                </w:rPr>
                <w:t xml:space="preserve">hal-04297963v1</w:t>
              </w:r>
            </w:hyperlink>
          </w:p>
        </w:tc>
      </w:tr>
      <w:tr>
        <w:trPr/>
        <w:tc>
          <w:tcPr>
            <w:noWrap/>
          </w:tcPr>
          <w:p>
            <w:pPr>
              <w:spacing w:after="200"/>
            </w:pPr>
            <w:hyperlink r:id="rId100" w:history="1">
              <w:r>
                <w:rPr>
                  <w:color w:val="1e198e"/>
                  <w:b w:val="1"/>
                  <w:bCs w:val="1"/>
                  <w:u w:val="single"/>
                </w:rPr>
                <w:t xml:space="preserve">Measurement of communication impairment after treatment for oral and oropharyngeal cancer by automatic analyses of spontaneous speech associated with biopsychosocial factors</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IALP: International Association of Communication Sciences and Disorders, Aug 2023, Auckland, New Zealand</w:t>
            </w:r>
          </w:p>
          <w:p>
            <w:pPr/>
            <w:r>
              <w:rPr/>
              <w:t xml:space="preserve">Communication dans un congrès</w:t>
            </w:r>
          </w:p>
          <w:p>
            <w:pPr/>
            <w:hyperlink r:id="rId100" w:history="1">
              <w:r>
                <w:rPr>
                  <w:color w:val="#410a8c"/>
                  <w:u w:val="single"/>
                </w:rPr>
                <w:t xml:space="preserve">hal-04221427v1</w:t>
              </w:r>
            </w:hyperlink>
          </w:p>
        </w:tc>
      </w:tr>
      <w:tr>
        <w:trPr/>
        <w:tc>
          <w:tcPr>
            <w:noWrap/>
          </w:tcPr>
          <w:p>
            <w:pPr>
              <w:spacing w:after="200"/>
            </w:pPr>
            <w:hyperlink r:id="rId101" w:history="1">
              <w:r>
                <w:rPr>
                  <w:color w:val="1e198e"/>
                  <w:b w:val="1"/>
                  <w:bCs w:val="1"/>
                  <w:u w:val="single"/>
                </w:rPr>
                <w:t xml:space="preserve">Mesure de l'altération de la communication par analyses automatiques de la parole spontanée après traitement d'un cancer oral ou oropharyngé : état des lieux et perspectives</w:t>
              </w:r>
            </w:hyperlink>
          </w:p>
          <w:p>
            <w:pPr/>
            <w:hyperlink r:id="rId11" w:history="1">
              <w:r>
                <w:rPr>
                  <w:color w:val="#410a8c"/>
                  <w:u w:val="single"/>
                </w:rPr>
                <w:t xml:space="preserve">Mathieu Balaguer</w:t>
              </w:r>
            </w:hyperlink>
          </w:p>
          <w:p>
            <w:pPr/>
            <w:r>
              <w:rPr>
                <w:i w:val="1"/>
                <w:iCs w:val="1"/>
              </w:rPr>
              <w:t xml:space="preserve">34èmes Journées d'Étude sur la Parole (JEP 2022)</w:t>
            </w:r>
            <w:r>
              <w:rPr/>
              <w:t xml:space="preserve">, AFCP (Association Francophone de la Communication Parlée), Jun 2022, Noirmoutier, France</w:t>
            </w:r>
          </w:p>
          <w:p>
            <w:pPr/>
            <w:r>
              <w:rPr/>
              <w:t xml:space="preserve">Communication dans un congrès</w:t>
            </w:r>
          </w:p>
          <w:p>
            <w:pPr/>
            <w:hyperlink r:id="rId101" w:history="1">
              <w:r>
                <w:rPr>
                  <w:color w:val="#410a8c"/>
                  <w:u w:val="single"/>
                </w:rPr>
                <w:t xml:space="preserve">hal-03701417v1</w:t>
              </w:r>
            </w:hyperlink>
          </w:p>
        </w:tc>
      </w:tr>
      <w:tr>
        <w:trPr/>
        <w:tc>
          <w:tcPr>
            <w:noWrap/>
          </w:tcPr>
          <w:p>
            <w:pPr>
              <w:spacing w:after="200"/>
            </w:pPr>
            <w:hyperlink r:id="rId102"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1ère Journée Scientifique d'Orthophonie</w:t>
            </w:r>
            <w:r>
              <w:rPr/>
              <w:t xml:space="preserve">, SURO Société Universitaire de Recherche en Orthophonie, Oct 2021, Congrès en ligne, France</w:t>
            </w:r>
          </w:p>
          <w:p>
            <w:pPr/>
            <w:r>
              <w:rPr/>
              <w:t xml:space="preserve">Communication dans un congrès</w:t>
            </w:r>
          </w:p>
          <w:p>
            <w:pPr/>
            <w:hyperlink r:id="rId102" w:history="1">
              <w:r>
                <w:rPr>
                  <w:color w:val="#410a8c"/>
                  <w:u w:val="single"/>
                </w:rPr>
                <w:t xml:space="preserve">hal-03412659v1</w:t>
              </w:r>
            </w:hyperlink>
          </w:p>
        </w:tc>
      </w:tr>
      <w:tr>
        <w:trPr/>
        <w:tc>
          <w:tcPr>
            <w:noWrap/>
          </w:tcPr>
          <w:p>
            <w:pPr>
              <w:spacing w:after="200"/>
            </w:pPr>
            <w:hyperlink r:id="rId103" w:history="1">
              <w:r>
                <w:rPr>
                  <w:color w:val="1e198e"/>
                  <w:b w:val="1"/>
                  <w:bCs w:val="1"/>
                  <w:u w:val="single"/>
                </w:rPr>
                <w:t xml:space="preserve">Measurement of speech intelligibility after oral or oropharyngeal cancer by an automatic speech recognition system</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12th International Workshop MAVEBA (Models and analysis of vocal emissions for biomedical applications)</w:t>
            </w:r>
            <w:r>
              <w:rPr/>
              <w:t xml:space="preserve">, Università degli Studi Firenze, Dec 2021, Firenze, Italy</w:t>
            </w:r>
          </w:p>
          <w:p>
            <w:pPr/>
            <w:r>
              <w:rPr/>
              <w:t xml:space="preserve">Communication dans un congrès</w:t>
            </w:r>
          </w:p>
          <w:p>
            <w:pPr/>
            <w:hyperlink r:id="rId103" w:history="1">
              <w:r>
                <w:rPr>
                  <w:color w:val="#410a8c"/>
                  <w:u w:val="single"/>
                </w:rPr>
                <w:t xml:space="preserve">hal-03701411v1</w:t>
              </w:r>
            </w:hyperlink>
          </w:p>
        </w:tc>
      </w:tr>
      <w:tr>
        <w:trPr/>
        <w:tc>
          <w:tcPr>
            <w:noWrap/>
          </w:tcPr>
          <w:p>
            <w:pPr>
              <w:spacing w:after="200"/>
            </w:pPr>
            <w:hyperlink r:id="rId104" w:history="1">
              <w:r>
                <w:rPr>
                  <w:color w:val="1e198e"/>
                  <w:b w:val="1"/>
                  <w:bCs w:val="1"/>
                  <w:u w:val="single"/>
                </w:rPr>
                <w:t xml:space="preserve">Mots ou pseudo-mots ? Quel impact sur l'évaluation perceptive de l'intelligibilité ?</w:t>
              </w:r>
            </w:hyperlink>
          </w:p>
          <w:p>
            <w:pPr/>
            <w:hyperlink r:id="rId92" w:history="1">
              <w:r>
                <w:rPr>
                  <w:color w:val="#410a8c"/>
                  <w:u w:val="single"/>
                </w:rPr>
                <w:t xml:space="preserve">Muriel Lalain</w:t>
              </w:r>
            </w:hyperlink>
            <w:r>
              <w:rPr/>
              <w:t xml:space="preserve">,</w:t>
            </w:r>
            <w:hyperlink r:id="rId47" w:history="1">
              <w:r>
                <w:rPr>
                  <w:color w:val="#410a8c"/>
                  <w:u w:val="single"/>
                </w:rPr>
                <w:t xml:space="preserve">Alain Ghio</w:t>
              </w:r>
            </w:hyperlink>
            <w:r>
              <w:rPr/>
              <w:t xml:space="preserve">,</w:t>
            </w:r>
            <w:hyperlink r:id="rId46" w:history="1">
              <w:r>
                <w:rPr>
                  <w:color w:val="#410a8c"/>
                  <w:u w:val="single"/>
                </w:rPr>
                <w:t xml:space="preserve">Corinne Fredouille</w:t>
              </w:r>
            </w:hyperlink>
            <w:r>
              <w:rPr/>
              <w:t xml:space="preserve">,</w:t>
            </w:r>
            <w:hyperlink r:id="rId105" w:history="1">
              <w:r>
                <w:rPr>
                  <w:color w:val="#410a8c"/>
                  <w:u w:val="single"/>
                </w:rPr>
                <w:t xml:space="preserve">Marie Rebourg</w:t>
              </w:r>
            </w:hyperlink>
            <w:r>
              <w:rPr/>
              <w:t xml:space="preserve">,</w:t>
            </w:r>
            <w:hyperlink r:id="rId106"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104" w:history="1">
              <w:r>
                <w:rPr>
                  <w:color w:val="#410a8c"/>
                  <w:u w:val="single"/>
                </w:rPr>
                <w:t xml:space="preserve">hal-02482566v1</w:t>
              </w:r>
            </w:hyperlink>
          </w:p>
        </w:tc>
      </w:tr>
      <w:tr>
        <w:trPr/>
        <w:tc>
          <w:tcPr>
            <w:noWrap/>
          </w:tcPr>
          <w:p>
            <w:pPr>
              <w:spacing w:after="200"/>
            </w:pPr>
            <w:hyperlink r:id="rId107" w:history="1">
              <w:r>
                <w:rPr>
                  <w:color w:val="1e198e"/>
                  <w:b w:val="1"/>
                  <w:bCs w:val="1"/>
                  <w:u w:val="single"/>
                </w:rPr>
                <w:t xml:space="preserve">The Carcinologic Handicap Index upgraded version: validation of the upgraded version and ability to highlight head and neck cancer patients' needs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Communication Sciences and Disorders, Aug 2019, Taipei, Taiwan</w:t>
            </w:r>
          </w:p>
          <w:p>
            <w:pPr/>
            <w:r>
              <w:rPr/>
              <w:t xml:space="preserve">Communication dans un congrès</w:t>
            </w:r>
          </w:p>
          <w:p>
            <w:pPr/>
            <w:hyperlink r:id="rId107" w:history="1">
              <w:r>
                <w:rPr>
                  <w:color w:val="#410a8c"/>
                  <w:u w:val="single"/>
                </w:rPr>
                <w:t xml:space="preserve">hal-03474076v1</w:t>
              </w:r>
            </w:hyperlink>
          </w:p>
        </w:tc>
      </w:tr>
      <w:tr>
        <w:trPr/>
        <w:tc>
          <w:tcPr>
            <w:noWrap/>
          </w:tcPr>
          <w:p>
            <w:pPr>
              <w:spacing w:after="200"/>
            </w:pPr>
            <w:hyperlink r:id="rId108"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8e Journées de Phonétique Clinique (JPC 2019)</w:t>
            </w:r>
            <w:r>
              <w:rPr/>
              <w:t xml:space="preserve">, May 2019, Mons, Belgique. pp.23-24</w:t>
            </w:r>
          </w:p>
          <w:p>
            <w:pPr/>
            <w:r>
              <w:rPr/>
              <w:t xml:space="preserve">Communication dans un congrès</w:t>
            </w:r>
          </w:p>
          <w:p>
            <w:pPr/>
            <w:hyperlink r:id="rId108" w:history="1">
              <w:r>
                <w:rPr>
                  <w:color w:val="#410a8c"/>
                  <w:u w:val="single"/>
                </w:rPr>
                <w:t xml:space="preserve">hal-03631178v1</w:t>
              </w:r>
            </w:hyperlink>
          </w:p>
        </w:tc>
      </w:tr>
      <w:tr>
        <w:trPr/>
        <w:tc>
          <w:tcPr>
            <w:noWrap/>
          </w:tcPr>
          <w:p>
            <w:pPr>
              <w:spacing w:after="200"/>
            </w:pPr>
            <w:hyperlink r:id="rId109" w:history="1">
              <w:r>
                <w:rPr>
                  <w:color w:val="1e198e"/>
                  <w:b w:val="1"/>
                  <w:bCs w:val="1"/>
                  <w:u w:val="single"/>
                </w:rPr>
                <w:t xml:space="preserve">Construction of an automatic Carcinologic Speech Severity Index (C2SI) score</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31st World Congress of the International Association of Logopedics and Phoniatrics (IALP 2019)</w:t>
            </w:r>
            <w:r>
              <w:rPr/>
              <w:t xml:space="preserve">, IALP: International Association of Logopedics and Phoniatrics, Aug 2019, Taipei, Taiwan</w:t>
            </w:r>
          </w:p>
          <w:p>
            <w:pPr/>
            <w:r>
              <w:rPr/>
              <w:t xml:space="preserve">Communication dans un congrès</w:t>
            </w:r>
          </w:p>
          <w:p>
            <w:pPr/>
            <w:hyperlink r:id="rId109" w:history="1">
              <w:r>
                <w:rPr>
                  <w:color w:val="#410a8c"/>
                  <w:u w:val="single"/>
                </w:rPr>
                <w:t xml:space="preserve">hal-02977799v1</w:t>
              </w:r>
            </w:hyperlink>
          </w:p>
        </w:tc>
      </w:tr>
      <w:tr>
        <w:trPr/>
        <w:tc>
          <w:tcPr>
            <w:noWrap/>
          </w:tcPr>
          <w:p>
            <w:pPr>
              <w:spacing w:after="200"/>
            </w:pPr>
            <w:hyperlink r:id="rId110"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60" w:history="1">
              <w:r>
                <w:rPr>
                  <w:color w:val="#410a8c"/>
                  <w:u w:val="single"/>
                </w:rPr>
                <w:t xml:space="preserve">Corine Astésano</w:t>
              </w:r>
            </w:hyperlink>
            <w:r>
              <w:rPr/>
              <w:t xml:space="preserve">,</w:t>
            </w: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46" w:history="1">
              <w:r>
                <w:rPr>
                  <w:color w:val="#410a8c"/>
                  <w:u w:val="single"/>
                </w:rPr>
                <w:t xml:space="preserve">Corinne Fredouille</w:t>
              </w:r>
            </w:hyperlink>
            <w:r>
              <w:rPr/>
              <w:t xml:space="preserve">,</w:t>
            </w:r>
            <w:hyperlink r:id="rId47"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110" w:history="1">
              <w:r>
                <w:rPr>
                  <w:color w:val="#410a8c"/>
                  <w:u w:val="single"/>
                </w:rPr>
                <w:t xml:space="preserve">hal-01770168v1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Étude de validation d'un système automatique de mesure de la parole après cancer ORL implémenté sur une tablette utilisée en pratique clinique courante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7" w:history="1">
              <w:r>
                <w:rPr>
                  <w:color w:val="#410a8c"/>
                  <w:u w:val="single"/>
                </w:rPr>
                <w:t xml:space="preserve">Clémence Devoucoux</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1" w:history="1">
              <w:r>
                <w:rPr>
                  <w:color w:val="#410a8c"/>
                  <w:u w:val="single"/>
                </w:rPr>
                <w:t xml:space="preserve">hal-05142351v1</w:t>
              </w:r>
            </w:hyperlink>
          </w:p>
        </w:tc>
      </w:tr>
      <w:tr>
        <w:trPr/>
        <w:tc>
          <w:tcPr>
            <w:noWrap/>
          </w:tcPr>
          <w:p>
            <w:pPr>
              <w:spacing w:after="200"/>
            </w:pPr>
            <w:hyperlink r:id="rId113" w:history="1">
              <w:r>
                <w:rPr>
                  <w:color w:val="1e198e"/>
                  <w:b w:val="1"/>
                  <w:bCs w:val="1"/>
                  <w:u w:val="single"/>
                </w:rPr>
                <w:t xml:space="preserve">Vers une mesure automatique de communication orale : Application au cas clinique de la glossectomie</w:t>
              </w:r>
            </w:hyperlink>
          </w:p>
          <w:p>
            <w:pPr/>
            <w:hyperlink r:id="rId114" w:history="1">
              <w:r>
                <w:rPr>
                  <w:color w:val="#410a8c"/>
                  <w:u w:val="single"/>
                </w:rPr>
                <w:t xml:space="preserve">Alix Fabriol</w:t>
              </w:r>
            </w:hyperlink>
            <w:r>
              <w:rPr/>
              <w:t xml:space="preserve">,</w:t>
            </w: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p>
          <w:p>
            <w:pPr/>
            <w:r>
              <w:rPr>
                <w:i w:val="1"/>
                <w:iCs w:val="1"/>
              </w:rPr>
              <w:t xml:space="preserve">Rencontres Jeunes Chercheurs en Parole (RJCP) 11ème édition</w:t>
            </w:r>
            <w:r>
              <w:rPr/>
              <w:t xml:space="preserve">, Nov 2025, Paris, France</w:t>
            </w:r>
          </w:p>
          <w:p>
            <w:pPr/>
            <w:r>
              <w:rPr/>
              <w:t xml:space="preserve">Poster de conférence</w:t>
            </w:r>
          </w:p>
          <w:p>
            <w:pPr/>
            <w:hyperlink r:id="rId113" w:history="1">
              <w:r>
                <w:rPr>
                  <w:color w:val="#410a8c"/>
                  <w:u w:val="single"/>
                </w:rPr>
                <w:t xml:space="preserve">hal-05481906v1</w:t>
              </w:r>
            </w:hyperlink>
          </w:p>
        </w:tc>
      </w:tr>
      <w:tr>
        <w:trPr/>
        <w:tc>
          <w:tcPr>
            <w:noWrap/>
          </w:tcPr>
          <w:p>
            <w:pPr>
              <w:spacing w:after="200"/>
            </w:pPr>
            <w:hyperlink r:id="rId115" w:history="1">
              <w:r>
                <w:rPr>
                  <w:color w:val="1e198e"/>
                  <w:b w:val="1"/>
                  <w:bCs w:val="1"/>
                  <w:u w:val="single"/>
                </w:rPr>
                <w:t xml:space="preserve">Efficacité de la reconnaissance automatique de phonèmes sur une tâche de production de pseudo-mots</w:t>
              </w:r>
            </w:hyperlink>
          </w:p>
          <w:p>
            <w:pPr/>
            <w:hyperlink r:id="rId116"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47"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2"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15" w:history="1">
              <w:r>
                <w:rPr>
                  <w:color w:val="#410a8c"/>
                  <w:u w:val="single"/>
                </w:rPr>
                <w:t xml:space="preserve">hal-05142338v1</w:t>
              </w:r>
            </w:hyperlink>
          </w:p>
        </w:tc>
      </w:tr>
      <w:tr>
        <w:trPr/>
        <w:tc>
          <w:tcPr>
            <w:noWrap/>
          </w:tcPr>
          <w:p>
            <w:pPr>
              <w:spacing w:after="200"/>
            </w:pPr>
            <w:hyperlink r:id="rId117" w:history="1">
              <w:r>
                <w:rPr>
                  <w:color w:val="1e198e"/>
                  <w:b w:val="1"/>
                  <w:bCs w:val="1"/>
                  <w:u w:val="single"/>
                </w:rPr>
                <w:t xml:space="preserve">Preliminary validation study of an automatic speech measurement system after ENT cancer implemented on a tablet used in routine clinical practice</w:t>
              </w:r>
            </w:hyperlink>
          </w:p>
          <w:p>
            <w:pPr/>
            <w:hyperlink r:id="rId112" w:history="1">
              <w:r>
                <w:rPr>
                  <w:color w:val="#410a8c"/>
                  <w:u w:val="single"/>
                </w:rPr>
                <w:t xml:space="preserve">Anaïs Boulze</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27" w:history="1">
              <w:r>
                <w:rPr>
                  <w:color w:val="#410a8c"/>
                  <w:u w:val="single"/>
                </w:rPr>
                <w:t xml:space="preserve">Clémence Devoucoux</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7" w:history="1">
              <w:r>
                <w:rPr>
                  <w:color w:val="#410a8c"/>
                  <w:u w:val="single"/>
                </w:rPr>
                <w:t xml:space="preserve">hal-05413219v1</w:t>
              </w:r>
            </w:hyperlink>
          </w:p>
        </w:tc>
      </w:tr>
      <w:tr>
        <w:trPr/>
        <w:tc>
          <w:tcPr>
            <w:noWrap/>
          </w:tcPr>
          <w:p>
            <w:pPr>
              <w:spacing w:after="200"/>
            </w:pPr>
            <w:hyperlink r:id="rId118" w:history="1">
              <w:r>
                <w:rPr>
                  <w:color w:val="1e198e"/>
                  <w:b w:val="1"/>
                  <w:bCs w:val="1"/>
                  <w:u w:val="single"/>
                </w:rPr>
                <w:t xml:space="preserve">Effectiveness of automatic phoneme recognition on a pseudoword production task after oral or oropharyngeal cancer</w:t>
              </w:r>
            </w:hyperlink>
          </w:p>
          <w:p>
            <w:pPr/>
            <w:hyperlink r:id="rId116" w:history="1">
              <w:r>
                <w:rPr>
                  <w:color w:val="#410a8c"/>
                  <w:u w:val="single"/>
                </w:rPr>
                <w:t xml:space="preserve">Maëlys Leiçarrague</w:t>
              </w:r>
            </w:hyperlink>
            <w:r>
              <w:rPr/>
              <w:t xml:space="preserve">,</w:t>
            </w:r>
            <w:hyperlink r:id="rId86" w:history="1">
              <w:r>
                <w:rPr>
                  <w:color w:val="#410a8c"/>
                  <w:u w:val="single"/>
                </w:rPr>
                <w:t xml:space="preserve">Tuan Nguyen</w:t>
              </w:r>
            </w:hyperlink>
            <w:r>
              <w:rPr/>
              <w:t xml:space="preserve">,</w:t>
            </w:r>
            <w:hyperlink r:id="rId47" w:history="1">
              <w:r>
                <w:rPr>
                  <w:color w:val="#410a8c"/>
                  <w:u w:val="single"/>
                </w:rPr>
                <w:t xml:space="preserve">Alain Ghio</w:t>
              </w:r>
            </w:hyperlink>
            <w:r>
              <w:rPr/>
              <w:t xml:space="preserve">,</w:t>
            </w:r>
            <w:hyperlink r:id="rId12" w:history="1">
              <w:r>
                <w:rPr>
                  <w:color w:val="#410a8c"/>
                  <w:u w:val="single"/>
                </w:rPr>
                <w:t xml:space="preserve">Julien Pinquier</w:t>
              </w:r>
            </w:hyperlink>
            <w:r>
              <w:rPr/>
              <w:t xml:space="preserve">,</w:t>
            </w:r>
            <w:hyperlink r:id="rId92"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18" w:history="1">
              <w:r>
                <w:rPr>
                  <w:color w:val="#410a8c"/>
                  <w:u w:val="single"/>
                </w:rPr>
                <w:t xml:space="preserve">hal-05413235v1</w:t>
              </w:r>
            </w:hyperlink>
          </w:p>
        </w:tc>
      </w:tr>
      <w:tr>
        <w:trPr/>
        <w:tc>
          <w:tcPr>
            <w:noWrap/>
          </w:tcPr>
          <w:p>
            <w:pPr>
              <w:spacing w:after="200"/>
            </w:pPr>
            <w:hyperlink r:id="rId119" w:history="1">
              <w:r>
                <w:rPr>
                  <w:color w:val="1e198e"/>
                  <w:b w:val="1"/>
                  <w:bCs w:val="1"/>
                  <w:u w:val="single"/>
                </w:rPr>
                <w:t xml:space="preserve">Analyse des performances de systèmes de reconnaissance automatique de la parole spontanée après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t xml:space="preserve">Institut de Recherche en Informatique de Toulouse. </w:t>
            </w:r>
            <w:r>
              <w:rPr>
                <w:i w:val="1"/>
                <w:iCs w:val="1"/>
              </w:rPr>
              <w:t xml:space="preserve">9èmes Journées de Phonétique Clinique (JPC 2023)</w:t>
            </w:r>
            <w:r>
              <w:rPr/>
              <w:t xml:space="preserve">, Jun 2023, Toulouse, France. , Actes des 9èmes Journées de Phonétique Clinique : "Prendre la mesure de la parole", pp.175-178, 2023</w:t>
            </w:r>
          </w:p>
          <w:p>
            <w:pPr/>
            <w:r>
              <w:rPr/>
              <w:t xml:space="preserve">Poster de conférence</w:t>
            </w:r>
          </w:p>
          <w:p>
            <w:pPr/>
            <w:hyperlink r:id="rId119" w:history="1">
              <w:r>
                <w:rPr>
                  <w:color w:val="#410a8c"/>
                  <w:u w:val="single"/>
                </w:rPr>
                <w:t xml:space="preserve">hal-04132317v1</w:t>
              </w:r>
            </w:hyperlink>
          </w:p>
        </w:tc>
      </w:tr>
      <w:tr>
        <w:trPr/>
        <w:tc>
          <w:tcPr>
            <w:noWrap/>
          </w:tcPr>
          <w:p>
            <w:pPr>
              <w:spacing w:after="200"/>
            </w:pPr>
            <w:hyperlink r:id="rId120" w:history="1">
              <w:r>
                <w:rPr>
                  <w:color w:val="1e198e"/>
                  <w:b w:val="1"/>
                  <w:bCs w:val="1"/>
                  <w:u w:val="single"/>
                </w:rPr>
                <w:t xml:space="preserve">Development of clinical skills of speech-language pathology students through a training program including a peer review process</w:t>
              </w:r>
            </w:hyperlink>
          </w:p>
          <w:p>
            <w:pPr/>
            <w:hyperlink r:id="rId11" w:history="1">
              <w:r>
                <w:rPr>
                  <w:color w:val="#410a8c"/>
                  <w:u w:val="single"/>
                </w:rPr>
                <w:t xml:space="preserve">Mathieu Balaguer</w:t>
              </w:r>
            </w:hyperlink>
            <w:r>
              <w:rPr/>
              <w:t xml:space="preserve">,</w:t>
            </w:r>
            <w:hyperlink r:id="rId121" w:history="1">
              <w:r>
                <w:rPr>
                  <w:color w:val="#410a8c"/>
                  <w:u w:val="single"/>
                </w:rPr>
                <w:t xml:space="preserve">Florence Liaunet</w:t>
              </w:r>
            </w:hyperlink>
            <w:r>
              <w:rPr/>
              <w:t xml:space="preserve">,</w:t>
            </w:r>
            <w:hyperlink r:id="rId122" w:history="1">
              <w:r>
                <w:rPr>
                  <w:color w:val="#410a8c"/>
                  <w:u w:val="single"/>
                </w:rPr>
                <w:t xml:space="preserve">Lola Danet</w:t>
              </w:r>
            </w:hyperlink>
            <w:r>
              <w:rPr/>
              <w:t xml:space="preserve">,</w:t>
            </w:r>
            <w:hyperlink r:id="rId14" w:history="1">
              <w:r>
                <w:rPr>
                  <w:color w:val="#410a8c"/>
                  <w:u w:val="single"/>
                </w:rPr>
                <w:t xml:space="preserve">Virginie Woisard</w:t>
              </w:r>
            </w:hyperlink>
          </w:p>
          <w:p>
            <w:pPr/>
            <w:r>
              <w:rPr>
                <w:i w:val="1"/>
                <w:iCs w:val="1"/>
              </w:rPr>
              <w:t xml:space="preserve">32nd World Congress of the IALP (2023)</w:t>
            </w:r>
            <w:r>
              <w:rPr/>
              <w:t xml:space="preserve">, Aug 2023, Auckland, New Zealand. IALP, 2023</w:t>
            </w:r>
          </w:p>
          <w:p>
            <w:pPr/>
            <w:r>
              <w:rPr/>
              <w:t xml:space="preserve">Poster de conférence</w:t>
            </w:r>
          </w:p>
          <w:p>
            <w:pPr/>
            <w:hyperlink r:id="rId120" w:history="1">
              <w:r>
                <w:rPr>
                  <w:color w:val="#410a8c"/>
                  <w:u w:val="single"/>
                </w:rPr>
                <w:t xml:space="preserve">hal-04221440v1</w:t>
              </w:r>
            </w:hyperlink>
          </w:p>
        </w:tc>
      </w:tr>
      <w:tr>
        <w:trPr/>
        <w:tc>
          <w:tcPr>
            <w:noWrap/>
          </w:tcPr>
          <w:p>
            <w:pPr>
              <w:spacing w:after="200"/>
            </w:pPr>
            <w:hyperlink r:id="rId123"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p>
          <w:p>
            <w:pPr/>
            <w:r>
              <w:rPr>
                <w:i w:val="1"/>
                <w:iCs w:val="1"/>
              </w:rPr>
              <w:t xml:space="preserve">18èmes Journées du Cancéropôle Grand Sud-Ouest (GSO 2022)</w:t>
            </w:r>
            <w:r>
              <w:rPr/>
              <w:t xml:space="preserve">, Nov 2022, La Grande Motte, France. </w:t>
            </w:r>
          </w:p>
          <w:p>
            <w:pPr/>
            <w:r>
              <w:rPr/>
              <w:t xml:space="preserve">Poster de conférence</w:t>
            </w:r>
          </w:p>
          <w:p>
            <w:pPr/>
            <w:hyperlink r:id="rId123" w:history="1">
              <w:r>
                <w:rPr>
                  <w:color w:val="#410a8c"/>
                  <w:u w:val="single"/>
                </w:rPr>
                <w:t xml:space="preserve">hal-03998266v1</w:t>
              </w:r>
            </w:hyperlink>
          </w:p>
        </w:tc>
      </w:tr>
      <w:tr>
        <w:trPr/>
        <w:tc>
          <w:tcPr>
            <w:noWrap/>
          </w:tcPr>
          <w:p>
            <w:pPr>
              <w:spacing w:after="200"/>
            </w:pPr>
            <w:hyperlink r:id="rId124" w:history="1">
              <w:r>
                <w:rPr>
                  <w:color w:val="1e198e"/>
                  <w:b w:val="1"/>
                  <w:bCs w:val="1"/>
                  <w:u w:val="single"/>
                </w:rPr>
                <w:t xml:space="preserve">Mesure de l'intelligibilité après cancer oral ou oropharyngé par un système de reconnaissance automatique de la parole</w:t>
              </w:r>
            </w:hyperlink>
          </w:p>
          <w:p>
            <w:pPr/>
            <w:hyperlink r:id="rId11" w:history="1">
              <w:r>
                <w:rPr>
                  <w:color w:val="#410a8c"/>
                  <w:u w:val="single"/>
                </w:rPr>
                <w:t xml:space="preserve">Mathieu Balaguer</w:t>
              </w:r>
            </w:hyperlink>
            <w:r>
              <w:rPr/>
              <w:t xml:space="preserve">,</w:t>
            </w:r>
            <w:hyperlink r:id="rId90" w:history="1">
              <w:r>
                <w:rPr>
                  <w:color w:val="#410a8c"/>
                  <w:u w:val="single"/>
                </w:rPr>
                <w:t xml:space="preserve">Lucile Gelin</w:t>
              </w:r>
            </w:hyperlink>
            <w:r>
              <w:rPr/>
              <w:t xml:space="preserve">,</w:t>
            </w:r>
            <w:hyperlink r:id="rId14" w:history="1">
              <w:r>
                <w:rPr>
                  <w:color w:val="#410a8c"/>
                  <w:u w:val="single"/>
                </w:rPr>
                <w:t xml:space="preserve">Virginie Woisard</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p>
          <w:p>
            <w:pPr/>
            <w:r>
              <w:rPr>
                <w:i w:val="1"/>
                <w:iCs w:val="1"/>
              </w:rPr>
              <w:t xml:space="preserve">9ème Colloque inter-régional Recherche paramédicale Grand Sud-Ouest (2022)</w:t>
            </w:r>
            <w:r>
              <w:rPr/>
              <w:t xml:space="preserve">, Sep 2022, Poitiers, France. , 2022</w:t>
            </w:r>
          </w:p>
          <w:p>
            <w:pPr/>
            <w:r>
              <w:rPr/>
              <w:t xml:space="preserve">Poster de conférence</w:t>
            </w:r>
          </w:p>
          <w:p>
            <w:pPr/>
            <w:hyperlink r:id="rId124" w:history="1">
              <w:r>
                <w:rPr>
                  <w:color w:val="#410a8c"/>
                  <w:u w:val="single"/>
                </w:rPr>
                <w:t xml:space="preserve">hal-03837679v1</w:t>
              </w:r>
            </w:hyperlink>
          </w:p>
        </w:tc>
      </w:tr>
      <w:tr>
        <w:trPr/>
        <w:tc>
          <w:tcPr>
            <w:noWrap/>
          </w:tcPr>
          <w:p>
            <w:pPr>
              <w:spacing w:after="200"/>
            </w:pPr>
            <w:hyperlink r:id="rId125" w:history="1">
              <w:r>
                <w:rPr>
                  <w:color w:val="1e198e"/>
                  <w:b w:val="1"/>
                  <w:bCs w:val="1"/>
                  <w:u w:val="single"/>
                </w:rPr>
                <w:t xml:space="preserve">Construction d'un index holistique d'impact sur la communication des troubles de la parole chez les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Séminaire AFCP 2021 – Phonétique Clinique</w:t>
            </w:r>
            <w:r>
              <w:rPr/>
              <w:t xml:space="preserve">, May 2021, Toulouse (virtuel), France. , 2021</w:t>
            </w:r>
          </w:p>
          <w:p>
            <w:pPr/>
            <w:r>
              <w:rPr/>
              <w:t xml:space="preserve">Poster de conférence</w:t>
            </w:r>
          </w:p>
          <w:p>
            <w:pPr/>
            <w:hyperlink r:id="rId125" w:history="1">
              <w:r>
                <w:rPr>
                  <w:color w:val="#410a8c"/>
                  <w:u w:val="single"/>
                </w:rPr>
                <w:t xml:space="preserve">hal-03258582v1</w:t>
              </w:r>
            </w:hyperlink>
          </w:p>
        </w:tc>
      </w:tr>
      <w:tr>
        <w:trPr/>
        <w:tc>
          <w:tcPr>
            <w:noWrap/>
          </w:tcPr>
          <w:p>
            <w:pPr>
              <w:spacing w:after="200"/>
            </w:pPr>
            <w:hyperlink r:id="rId127" w:history="1">
              <w:r>
                <w:rPr>
                  <w:color w:val="1e198e"/>
                  <w:b w:val="1"/>
                  <w:bCs w:val="1"/>
                  <w:u w:val="single"/>
                </w:rPr>
                <w:t xml:space="preserve">Construction d'un index holistique d'impact sur la communication des troubles de la parole chez des patients traités pour un cancer oral ou oropharyngé</w:t>
              </w:r>
            </w:hyperlink>
          </w:p>
          <w:p>
            <w:pPr/>
            <w:hyperlink r:id="rId11" w:history="1">
              <w:r>
                <w:rPr>
                  <w:color w:val="#410a8c"/>
                  <w:u w:val="single"/>
                </w:rPr>
                <w:t xml:space="preserve">Mathieu Balaguer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Jérôme Farinas</w:t>
              </w:r>
            </w:hyperlink>
            <w:r>
              <w:rPr/>
              <w:t xml:space="preserve">,</w:t>
            </w:r>
            <w:hyperlink r:id="rId126" w:history="1">
              <w:r>
                <w:rPr>
                  <w:color w:val="#410a8c"/>
                  <w:u w:val="single"/>
                </w:rPr>
                <w:t xml:space="preserve">Benoît Lepage</w:t>
              </w:r>
            </w:hyperlink>
            <w:r>
              <w:rPr/>
              <w:t xml:space="preserve">,</w:t>
            </w:r>
            <w:hyperlink r:id="rId14" w:history="1">
              <w:r>
                <w:rPr>
                  <w:color w:val="#410a8c"/>
                  <w:u w:val="single"/>
                </w:rPr>
                <w:t xml:space="preserve">Virginie Woisard</w:t>
              </w:r>
            </w:hyperlink>
          </w:p>
          <w:p>
            <w:pPr/>
            <w:r>
              <w:rPr>
                <w:i w:val="1"/>
                <w:iCs w:val="1"/>
              </w:rPr>
              <w:t xml:space="preserve">15ème conférence francophone d'EPIdémiologie CLINique (EPICLIN 2021) et les 28èmes Journées des Statisticiens des Centres de Lutte Contre le Cancer</w:t>
            </w:r>
            <w:r>
              <w:rPr/>
              <w:t xml:space="preserve">, Jun 2021, Marseille, France. , 2021</w:t>
            </w:r>
          </w:p>
          <w:p>
            <w:pPr/>
            <w:r>
              <w:rPr/>
              <w:t xml:space="preserve">Poster de conférence</w:t>
            </w:r>
          </w:p>
          <w:p>
            <w:pPr/>
            <w:hyperlink r:id="rId127" w:history="1">
              <w:r>
                <w:rPr>
                  <w:color w:val="#410a8c"/>
                  <w:u w:val="single"/>
                </w:rPr>
                <w:t xml:space="preserve">hal-03258617v1</w:t>
              </w:r>
            </w:hyperlink>
          </w:p>
        </w:tc>
      </w:tr>
      <w:tr>
        <w:trPr/>
        <w:tc>
          <w:tcPr>
            <w:noWrap/>
          </w:tcPr>
          <w:p>
            <w:pPr>
              <w:spacing w:after="200"/>
            </w:pPr>
            <w:hyperlink r:id="rId128" w:history="1">
              <w:r>
                <w:rPr>
                  <w:color w:val="1e198e"/>
                  <w:b w:val="1"/>
                  <w:bCs w:val="1"/>
                  <w:u w:val="single"/>
                </w:rPr>
                <w:t xml:space="preserve">Functional impact of speech disorders in patients treated for oral or oropharyngeal cancer, assessed by perceptual and automatic measurements</w:t>
              </w:r>
            </w:hyperlink>
          </w:p>
          <w:p>
            <w:pPr/>
            <w:hyperlink r:id="rId11" w:history="1">
              <w:r>
                <w:rPr>
                  <w:color w:val="#410a8c"/>
                  <w:u w:val="single"/>
                </w:rPr>
                <w:t xml:space="preserve">Mathieu Balaguer</w:t>
              </w:r>
            </w:hyperlink>
            <w:r>
              <w:rPr/>
              <w:t xml:space="preserve">,</w:t>
            </w:r>
            <w:hyperlink r:id="rId34" w:history="1">
              <w:r>
                <w:rPr>
                  <w:color w:val="#410a8c"/>
                  <w:u w:val="single"/>
                </w:rPr>
                <w:t xml:space="preserve">Timothy Pommée</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i w:val="1"/>
                <w:iCs w:val="1"/>
              </w:rPr>
              <w:t xml:space="preserve">2020 Motor Speech Conference</w:t>
            </w:r>
            <w:r>
              <w:rPr/>
              <w:t xml:space="preserve">, Feb 2020, Santa Barbara, United States. </w:t>
            </w:r>
            <w:hyperlink r:id="rId129" w:history="1">
              <w:r>
                <w:rPr>
                  <w:color w:val="#410a8c"/>
                  <w:u w:val="single"/>
                </w:rPr>
                <w:t xml:space="preserve">⟨10.13140/RG.2.2.35402.52168⟩</w:t>
              </w:r>
            </w:hyperlink>
          </w:p>
          <w:p>
            <w:pPr/>
            <w:r>
              <w:rPr/>
              <w:t xml:space="preserve">Poster de conférence</w:t>
            </w:r>
          </w:p>
          <w:p>
            <w:pPr/>
            <w:hyperlink r:id="rId128" w:history="1">
              <w:r>
                <w:rPr>
                  <w:color w:val="#410a8c"/>
                  <w:u w:val="single"/>
                </w:rPr>
                <w:t xml:space="preserve">hal-02505380v1</w:t>
              </w:r>
            </w:hyperlink>
          </w:p>
        </w:tc>
      </w:tr>
      <w:tr>
        <w:trPr/>
        <w:tc>
          <w:tcPr>
            <w:noWrap/>
          </w:tcPr>
          <w:p>
            <w:pPr>
              <w:spacing w:after="200"/>
            </w:pPr>
            <w:hyperlink r:id="rId130" w:history="1">
              <w:r>
                <w:rPr>
                  <w:color w:val="1e198e"/>
                  <w:b w:val="1"/>
                  <w:bCs w:val="1"/>
                  <w:u w:val="single"/>
                </w:rPr>
                <w:t xml:space="preserve">Validation des dimensions complémentaires du Carcinologic Handicap Index et étude de sa capacité à déterminer les besoins des patients</w:t>
              </w:r>
            </w:hyperlink>
          </w:p>
          <w:p>
            <w:pPr/>
            <w:hyperlink r:id="rId11" w:history="1">
              <w:r>
                <w:rPr>
                  <w:color w:val="#410a8c"/>
                  <w:u w:val="single"/>
                </w:rPr>
                <w:t xml:space="preserve">Mathieu Balaguer</w:t>
              </w:r>
            </w:hyperlink>
            <w:r>
              <w:rPr/>
              <w:t xml:space="preserve">,</w:t>
            </w:r>
            <w:hyperlink r:id="rId65" w:history="1">
              <w:r>
                <w:rPr>
                  <w:color w:val="#410a8c"/>
                  <w:u w:val="single"/>
                </w:rPr>
                <w:t xml:space="preserve">Maëlle Champenois</w:t>
              </w:r>
            </w:hyperlink>
            <w:r>
              <w:rPr/>
              <w:t xml:space="preserve">,</w:t>
            </w:r>
            <w:hyperlink r:id="rId13" w:history="1">
              <w:r>
                <w:rPr>
                  <w:color w:val="#410a8c"/>
                  <w:u w:val="single"/>
                </w:rPr>
                <w:t xml:space="preserve">Jérôme Farinas</w:t>
              </w:r>
            </w:hyperlink>
            <w:r>
              <w:rPr/>
              <w:t xml:space="preserve">,</w:t>
            </w:r>
            <w:hyperlink r:id="rId12" w:history="1">
              <w:r>
                <w:rPr>
                  <w:color w:val="#410a8c"/>
                  <w:u w:val="single"/>
                </w:rPr>
                <w:t xml:space="preserve">Julien Pinquier</w:t>
              </w:r>
            </w:hyperlink>
            <w:r>
              <w:rPr/>
              <w:t xml:space="preserve">,</w:t>
            </w:r>
            <w:hyperlink r:id="rId14" w:history="1">
              <w:r>
                <w:rPr>
                  <w:color w:val="#410a8c"/>
                  <w:u w:val="single"/>
                </w:rPr>
                <w:t xml:space="preserve">Virginie Woisard</w:t>
              </w:r>
            </w:hyperlink>
          </w:p>
          <w:p>
            <w:pPr/>
            <w:r>
              <w:rPr/>
              <w:t xml:space="preserve">Elsevier. </w:t>
            </w:r>
            <w:r>
              <w:rPr>
                <w:i w:val="1"/>
                <w:iCs w:val="1"/>
              </w:rPr>
              <w:t xml:space="preserve">e-EPICLIN 2020 - 14e Conférence Francophone d'ÉPIdémiologie CLINique</w:t>
            </w:r>
            <w:r>
              <w:rPr/>
              <w:t xml:space="preserve">, Sep 2020, Angers - full digital, France. 68 (Supplément septembre 2020), Revue d'Épidémiologie et de Santé Publique</w:t>
            </w:r>
          </w:p>
          <w:p>
            <w:pPr/>
            <w:r>
              <w:rPr/>
              <w:t xml:space="preserve">Poster de conférence</w:t>
            </w:r>
          </w:p>
          <w:p>
            <w:pPr/>
            <w:hyperlink r:id="rId130" w:history="1">
              <w:r>
                <w:rPr>
                  <w:color w:val="#410a8c"/>
                  <w:u w:val="single"/>
                </w:rPr>
                <w:t xml:space="preserve">hal-02937462v1</w:t>
              </w:r>
            </w:hyperlink>
          </w:p>
        </w:tc>
      </w:tr>
      <w:tr>
        <w:trPr/>
        <w:tc>
          <w:tcPr>
            <w:noWrap/>
          </w:tcPr>
          <w:p>
            <w:pPr>
              <w:spacing w:after="200"/>
            </w:pPr>
            <w:hyperlink r:id="rId131" w:history="1">
              <w:r>
                <w:rPr>
                  <w:color w:val="1e198e"/>
                  <w:b w:val="1"/>
                  <w:bCs w:val="1"/>
                  <w:u w:val="single"/>
                </w:rPr>
                <w:t xml:space="preserve">Le Carcinologic Handicap Index (CHI) : questionnaire d’autoévaluation du handicap à destination des patients traités pour cancer des VADS</w:t>
              </w:r>
            </w:hyperlink>
          </w:p>
          <w:p>
            <w:pPr/>
            <w:hyperlink r:id="rId11" w:history="1">
              <w:r>
                <w:rPr>
                  <w:color w:val="#410a8c"/>
                  <w:u w:val="single"/>
                </w:rPr>
                <w:t xml:space="preserve">Mathieu Balaguer</w:t>
              </w:r>
            </w:hyperlink>
          </w:p>
          <w:p>
            <w:pPr/>
            <w:r>
              <w:rPr>
                <w:i w:val="1"/>
                <w:iCs w:val="1"/>
              </w:rPr>
              <w:t xml:space="preserve">1er Congrès inter-universitaire CCFUO (2019)</w:t>
            </w:r>
            <w:r>
              <w:rPr/>
              <w:t xml:space="preserve">, Apr 2019, Nice, France</w:t>
            </w:r>
          </w:p>
          <w:p>
            <w:pPr/>
            <w:r>
              <w:rPr/>
              <w:t xml:space="preserve">Poster de conférence</w:t>
            </w:r>
          </w:p>
          <w:p>
            <w:pPr/>
            <w:hyperlink r:id="rId131" w:history="1">
              <w:r>
                <w:rPr>
                  <w:color w:val="#410a8c"/>
                  <w:u w:val="single"/>
                </w:rPr>
                <w:t xml:space="preserve">hal-03272546v1</w:t>
              </w:r>
            </w:hyperlink>
          </w:p>
        </w:tc>
      </w:tr>
      <w:tr>
        <w:trPr/>
        <w:tc>
          <w:tcPr>
            <w:noWrap/>
          </w:tcPr>
          <w:p>
            <w:pPr>
              <w:spacing w:after="200"/>
            </w:pPr>
            <w:hyperlink r:id="rId132" w:history="1">
              <w:r>
                <w:rPr>
                  <w:color w:val="1e198e"/>
                  <w:b w:val="1"/>
                  <w:bCs w:val="1"/>
                  <w:u w:val="single"/>
                </w:rPr>
                <w:t xml:space="preserve">Impact du trouble de la production de la parole sur les actes communicationnels de la vie quotidienne dans les cancers de la cavité buccale et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8ème Ecole internationale d'Eté en Logopédie-Orthophonie (EDE 2019)</w:t>
            </w:r>
            <w:r>
              <w:rPr/>
              <w:t xml:space="preserve">, Jul 2019, Liège, Belgique. , 2019</w:t>
            </w:r>
          </w:p>
          <w:p>
            <w:pPr/>
            <w:r>
              <w:rPr/>
              <w:t xml:space="preserve">Poster de conférence</w:t>
            </w:r>
          </w:p>
          <w:p>
            <w:pPr/>
            <w:hyperlink r:id="rId132" w:history="1">
              <w:r>
                <w:rPr>
                  <w:color w:val="#410a8c"/>
                  <w:u w:val="single"/>
                </w:rPr>
                <w:t xml:space="preserve">hal-02450847v1</w:t>
              </w:r>
            </w:hyperlink>
          </w:p>
        </w:tc>
      </w:tr>
      <w:tr>
        <w:trPr/>
        <w:tc>
          <w:tcPr>
            <w:noWrap/>
          </w:tcPr>
          <w:p>
            <w:pPr>
              <w:spacing w:after="200"/>
            </w:pPr>
            <w:hyperlink r:id="rId133" w:history="1">
              <w:r>
                <w:rPr>
                  <w:color w:val="1e198e"/>
                  <w:b w:val="1"/>
                  <w:bCs w:val="1"/>
                  <w:u w:val="single"/>
                </w:rPr>
                <w:t xml:space="preserve">Facteurs influençant l'intelligibilité et la sévérité du trouble chronique de la parole des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72" w:history="1">
              <w:r>
                <w:rPr>
                  <w:color w:val="#410a8c"/>
                  <w:u w:val="single"/>
                </w:rPr>
                <w:t xml:space="preserve">Aline Boisguerin</w:t>
              </w:r>
            </w:hyperlink>
            <w:r>
              <w:rPr/>
              <w:t xml:space="preserve">,</w:t>
            </w:r>
            <w:hyperlink r:id="rId73" w:history="1">
              <w:r>
                <w:rPr>
                  <w:color w:val="#410a8c"/>
                  <w:u w:val="single"/>
                </w:rPr>
                <w:t xml:space="preserve">Anaïs Galtier</w:t>
              </w:r>
            </w:hyperlink>
            <w:r>
              <w:rPr/>
              <w:t xml:space="preserve">,</w:t>
            </w:r>
            <w:hyperlink r:id="rId69" w:history="1">
              <w:r>
                <w:rPr>
                  <w:color w:val="#410a8c"/>
                  <w:u w:val="single"/>
                </w:rPr>
                <w:t xml:space="preserve">Michèle Puech</w:t>
              </w:r>
            </w:hyperlink>
            <w:r>
              <w:rPr/>
              <w:t xml:space="preserve">,</w:t>
            </w:r>
            <w:hyperlink r:id="rId13" w:history="1">
              <w:r>
                <w:rPr>
                  <w:color w:val="#410a8c"/>
                  <w:u w:val="single"/>
                </w:rPr>
                <w:t xml:space="preserve">Jérôme Farinas</w:t>
              </w:r>
            </w:hyperlink>
            <w:r>
              <w:rPr/>
              <w:t xml:space="preserve">et al.</w:t>
            </w:r>
          </w:p>
          <w:p>
            <w:pPr/>
            <w:r>
              <w:rPr>
                <w:i w:val="1"/>
                <w:iCs w:val="1"/>
              </w:rPr>
              <w:t xml:space="preserve">Journées de Phonétique Clinique (JPC) 2019</w:t>
            </w:r>
            <w:r>
              <w:rPr/>
              <w:t xml:space="preserve">, May 2019, Mons, Belgique</w:t>
            </w:r>
          </w:p>
          <w:p>
            <w:pPr/>
            <w:r>
              <w:rPr/>
              <w:t xml:space="preserve">Poster de conférence</w:t>
            </w:r>
          </w:p>
          <w:p>
            <w:pPr/>
            <w:hyperlink r:id="rId133" w:history="1">
              <w:r>
                <w:rPr>
                  <w:color w:val="#410a8c"/>
                  <w:u w:val="single"/>
                </w:rPr>
                <w:t xml:space="preserve">hal-02919628v1</w:t>
              </w:r>
            </w:hyperlink>
          </w:p>
        </w:tc>
      </w:tr>
      <w:tr>
        <w:trPr/>
        <w:tc>
          <w:tcPr>
            <w:noWrap/>
          </w:tcPr>
          <w:p>
            <w:pPr>
              <w:spacing w:after="200"/>
            </w:pPr>
            <w:hyperlink r:id="rId134" w:history="1">
              <w:r>
                <w:rPr>
                  <w:color w:val="1e198e"/>
                  <w:b w:val="1"/>
                  <w:bCs w:val="1"/>
                  <w:u w:val="single"/>
                </w:rPr>
                <w:t xml:space="preserve">Impact fonctionnel des troubles de la parole évalués par une mesure automatique sur les actes de communication quotidiens chez les patients traités pour un cancer de la cavité buccale ou de l’oropharynx</w:t>
              </w:r>
            </w:hyperlink>
          </w:p>
          <w:p>
            <w:pPr/>
            <w:hyperlink r:id="rId11" w:history="1">
              <w:r>
                <w:rPr>
                  <w:color w:val="#410a8c"/>
                  <w:u w:val="single"/>
                </w:rPr>
                <w:t xml:space="preserve">Mathieu Balaguer</w:t>
              </w:r>
            </w:hyperlink>
            <w:r>
              <w:rPr/>
              <w:t xml:space="preserve">,</w:t>
            </w:r>
            <w:hyperlink r:id="rId13" w:history="1">
              <w:r>
                <w:rPr>
                  <w:color w:val="#410a8c"/>
                  <w:u w:val="single"/>
                </w:rPr>
                <w:t xml:space="preserve">Jérôme Farinas</w:t>
              </w:r>
            </w:hyperlink>
            <w:r>
              <w:rPr/>
              <w:t xml:space="preserve">,</w:t>
            </w:r>
            <w:hyperlink r:id="rId14" w:history="1">
              <w:r>
                <w:rPr>
                  <w:color w:val="#410a8c"/>
                  <w:u w:val="single"/>
                </w:rPr>
                <w:t xml:space="preserve">Virginie Woisard</w:t>
              </w:r>
            </w:hyperlink>
            <w:r>
              <w:rPr/>
              <w:t xml:space="preserve">,</w:t>
            </w:r>
            <w:hyperlink r:id="rId12" w:history="1">
              <w:r>
                <w:rPr>
                  <w:color w:val="#410a8c"/>
                  <w:u w:val="single"/>
                </w:rPr>
                <w:t xml:space="preserve">Julien Pinquier</w:t>
              </w:r>
            </w:hyperlink>
          </w:p>
          <w:p>
            <w:pPr/>
            <w:r>
              <w:rPr>
                <w:i w:val="1"/>
                <w:iCs w:val="1"/>
              </w:rPr>
              <w:t xml:space="preserve">École d'été en orthophonie-logopédie</w:t>
            </w:r>
            <w:r>
              <w:rPr/>
              <w:t xml:space="preserve">, Jul 2019, Liège, Belgique</w:t>
            </w:r>
          </w:p>
          <w:p>
            <w:pPr/>
            <w:r>
              <w:rPr/>
              <w:t xml:space="preserve">Poster de conférence</w:t>
            </w:r>
          </w:p>
          <w:p>
            <w:pPr/>
            <w:hyperlink r:id="rId134" w:history="1">
              <w:r>
                <w:rPr>
                  <w:color w:val="#410a8c"/>
                  <w:u w:val="single"/>
                </w:rPr>
                <w:t xml:space="preserve">hal-02505393v1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Mesure de l'altération de la communication par analyses automatiques de la parole spontanée après traitement d'un cancer oral ou oropharyngé</w:t>
              </w:r>
            </w:hyperlink>
          </w:p>
          <w:p>
            <w:pPr/>
            <w:hyperlink r:id="rId11" w:history="1">
              <w:r>
                <w:rPr>
                  <w:color w:val="#410a8c"/>
                  <w:u w:val="single"/>
                </w:rPr>
                <w:t xml:space="preserve">Mathieu Balaguer</w:t>
              </w:r>
            </w:hyperlink>
          </w:p>
          <w:p>
            <w:pPr/>
            <w:r>
              <w:rPr/>
              <w:t xml:space="preserve">Sciences de l'information et de la communication. Université Paul Sabatier - Toulouse III, 2021. Français. </w:t>
            </w:r>
            <w:hyperlink r:id="rId136" w:history="1">
              <w:r>
                <w:rPr>
                  <w:color w:val="#410a8c"/>
                  <w:u w:val="single"/>
                </w:rPr>
                <w:t xml:space="preserve">⟨NNT : 2021TOU30109⟩</w:t>
              </w:r>
            </w:hyperlink>
          </w:p>
          <w:p>
            <w:pPr/>
            <w:r>
              <w:rPr/>
              <w:t xml:space="preserve">Thèse</w:t>
            </w:r>
          </w:p>
          <w:p>
            <w:pPr/>
            <w:hyperlink r:id="rId135" w:history="1">
              <w:r>
                <w:rPr>
                  <w:color w:val="#410a8c"/>
                  <w:u w:val="single"/>
                </w:rPr>
                <w:t xml:space="preserve">tel-03557511v1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137" w:history="1">
              <w:r>
                <w:rPr>
                  <w:color w:val="#410a8c"/>
                  <w:u w:val="single"/>
                </w:rPr>
                <w:t xml:space="preserve">hal-04623005v1</w:t>
              </w:r>
            </w:hyperlink>
          </w:p>
        </w:tc>
      </w:tr>
      <w:tr>
        <w:trPr/>
        <w:tc>
          <w:tcPr>
            <w:noWrap/>
          </w:tcPr>
          <w:p>
            <w:pPr>
              <w:spacing w:after="200"/>
            </w:pPr>
            <w:hyperlink r:id="rId141" w:history="1">
              <w:r>
                <w:rPr>
                  <w:color w:val="1e198e"/>
                  <w:b w:val="1"/>
                  <w:bCs w:val="1"/>
                  <w:u w:val="single"/>
                </w:rPr>
                <w:t xml:space="preserve">Actes de JEP-TALN-RECITAL 2024. Actes des 35èmes Journées d'Études sur la Parole</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141" w:history="1">
              <w:r>
                <w:rPr>
                  <w:color w:val="#410a8c"/>
                  <w:u w:val="single"/>
                </w:rPr>
                <w:t xml:space="preserve">hal-04623053v1</w:t>
              </w:r>
            </w:hyperlink>
          </w:p>
        </w:tc>
      </w:tr>
      <w:tr>
        <w:trPr/>
        <w:tc>
          <w:tcPr>
            <w:noWrap/>
          </w:tcPr>
          <w:p>
            <w:pPr>
              <w:spacing w:after="200"/>
            </w:pPr>
            <w:hyperlink r:id="rId142"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142" w:history="1">
              <w:r>
                <w:rPr>
                  <w:color w:val="#410a8c"/>
                  <w:u w:val="single"/>
                </w:rPr>
                <w:t xml:space="preserve">hal-04622991v1</w:t>
              </w:r>
            </w:hyperlink>
          </w:p>
        </w:tc>
      </w:tr>
      <w:tr>
        <w:trPr/>
        <w:tc>
          <w:tcPr>
            <w:noWrap/>
          </w:tcPr>
          <w:p>
            <w:pPr>
              <w:spacing w:after="200"/>
            </w:pPr>
            <w:hyperlink r:id="rId143"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11" w:history="1">
              <w:r>
                <w:rPr>
                  <w:color w:val="#410a8c"/>
                  <w:u w:val="single"/>
                </w:rPr>
                <w:t xml:space="preserve">Mathieu Balaguer</w:t>
              </w:r>
            </w:hyperlink>
            <w:r>
              <w:rPr/>
              <w:t xml:space="preserve">,</w:t>
            </w:r>
            <w:hyperlink r:id="rId138" w:history="1">
              <w:r>
                <w:rPr>
                  <w:color w:val="#410a8c"/>
                  <w:u w:val="single"/>
                </w:rPr>
                <w:t xml:space="preserve">Nihed Bendahman</w:t>
              </w:r>
            </w:hyperlink>
            <w:r>
              <w:rPr/>
              <w:t xml:space="preserve">,</w:t>
            </w:r>
            <w:hyperlink r:id="rId139" w:history="1">
              <w:r>
                <w:rPr>
                  <w:color w:val="#410a8c"/>
                  <w:u w:val="single"/>
                </w:rPr>
                <w:t xml:space="preserve">Lydia-Mai Ho-Dac</w:t>
              </w:r>
            </w:hyperlink>
            <w:r>
              <w:rPr/>
              <w:t xml:space="preserve">,</w:t>
            </w:r>
            <w:hyperlink r:id="rId20" w:history="1">
              <w:r>
                <w:rPr>
                  <w:color w:val="#410a8c"/>
                  <w:u w:val="single"/>
                </w:rPr>
                <w:t xml:space="preserve">Julie Mauclair</w:t>
              </w:r>
            </w:hyperlink>
            <w:r>
              <w:rPr/>
              <w:t xml:space="preserve">,</w:t>
            </w:r>
            <w:hyperlink r:id="rId140"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143" w:history="1">
              <w:r>
                <w:rPr>
                  <w:color w:val="#410a8c"/>
                  <w:u w:val="single"/>
                </w:rPr>
                <w:t xml:space="preserve">hal-04622982v1</w:t>
              </w:r>
            </w:hyperlink>
          </w:p>
        </w:tc>
      </w:tr>
      <w:tr>
        <w:trPr/>
        <w:tc>
          <w:tcPr>
            <w:noWrap/>
          </w:tcPr>
          <w:p>
            <w:pPr>
              <w:spacing w:after="200"/>
            </w:pPr>
            <w:hyperlink r:id="rId144" w:history="1">
              <w:r>
                <w:rPr>
                  <w:color w:val="1e198e"/>
                  <w:b w:val="1"/>
                  <w:bCs w:val="1"/>
                  <w:u w:val="single"/>
                </w:rPr>
                <w:t xml:space="preserve">Actes des 9èmes Journées de Phonétique Clinique</w:t>
              </w:r>
            </w:hyperlink>
          </w:p>
          <w:p>
            <w:pPr/>
            <w:hyperlink r:id="rId11" w:history="1">
              <w:r>
                <w:rPr>
                  <w:color w:val="#410a8c"/>
                  <w:u w:val="single"/>
                </w:rPr>
                <w:t xml:space="preserve">Mathieu Balaguer</w:t>
              </w:r>
            </w:hyperlink>
            <w:r>
              <w:rPr/>
              <w:t xml:space="preserve">,</w:t>
            </w:r>
            <w:hyperlink r:id="rId145" w:history="1">
              <w:r>
                <w:rPr>
                  <w:color w:val="#410a8c"/>
                  <w:u w:val="single"/>
                </w:rPr>
                <w:t xml:space="preserve">Lila Gravellier</w:t>
              </w:r>
            </w:hyperlink>
            <w:r>
              <w:rPr/>
              <w:t xml:space="preserve">,</w:t>
            </w:r>
            <w:hyperlink r:id="rId12" w:history="1">
              <w:r>
                <w:rPr>
                  <w:color w:val="#410a8c"/>
                  <w:u w:val="single"/>
                </w:rPr>
                <w:t xml:space="preserve">Julien Pinquier</w:t>
              </w:r>
            </w:hyperlink>
          </w:p>
          <w:p>
            <w:pPr/>
            <w:r>
              <w:rPr/>
              <w:t xml:space="preserve">Institut de Recherche en Informatique de Toulouse, 2023, 978-2-917490-35-8</w:t>
            </w:r>
          </w:p>
          <w:p>
            <w:pPr/>
            <w:r>
              <w:rPr/>
              <w:t xml:space="preserve">Proceedings/Recueil des communications</w:t>
            </w:r>
          </w:p>
          <w:p>
            <w:pPr/>
            <w:hyperlink r:id="rId144" w:history="1">
              <w:r>
                <w:rPr>
                  <w:color w:val="#410a8c"/>
                  <w:u w:val="single"/>
                </w:rPr>
                <w:t xml:space="preserve">hal-04126591v2</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E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balaguer" TargetMode="External"/><Relationship Id="rId9" Type="http://schemas.openxmlformats.org/officeDocument/2006/relationships/hyperlink" Target="https://orcid.org/0000-0003-1311-4501" TargetMode="External"/><Relationship Id="rId10" Type="http://schemas.openxmlformats.org/officeDocument/2006/relationships/hyperlink" Target="https://ut3-toulouseinp.hal.science/hal-05251621v1" TargetMode="External"/><Relationship Id="rId11" Type="http://schemas.openxmlformats.org/officeDocument/2006/relationships/hyperlink" Target="https://hal.science/search/index/?q=*&amp;authFullName_s=Mathieu Balaguer" TargetMode="External"/><Relationship Id="rId12" Type="http://schemas.openxmlformats.org/officeDocument/2006/relationships/hyperlink" Target="https://hal.science/search/index/?q=*&amp;authFullName_s=Julien Pinquier" TargetMode="External"/><Relationship Id="rId13" Type="http://schemas.openxmlformats.org/officeDocument/2006/relationships/hyperlink" Target="https://hal.science/search/index/?q=*&amp;authFullName_s=J&#233;r&#244;me Farinas" TargetMode="External"/><Relationship Id="rId14" Type="http://schemas.openxmlformats.org/officeDocument/2006/relationships/hyperlink" Target="https://hal.science/search/index/?q=*&amp;authFullName_s=Virginie Woisard" TargetMode="External"/><Relationship Id="rId15" Type="http://schemas.openxmlformats.org/officeDocument/2006/relationships/hyperlink" Target="https://dx.doi.org/10.1111/1460-6984.70103" TargetMode="External"/><Relationship Id="rId16" Type="http://schemas.openxmlformats.org/officeDocument/2006/relationships/hyperlink" Target="https://hal.science/hal-04595273v1" TargetMode="External"/><Relationship Id="rId17" Type="http://schemas.openxmlformats.org/officeDocument/2006/relationships/hyperlink" Target="https://hal.science/search/index/?q=*&amp;authFullName_s=Sebasti&#227;o Quintas" TargetMode="External"/><Relationship Id="rId18" Type="http://schemas.openxmlformats.org/officeDocument/2006/relationships/hyperlink" Target="https://hal.science/search/index/?q=*&amp;authFullName_s=Robin Vaysse" TargetMode="External"/><Relationship Id="rId19" Type="http://schemas.openxmlformats.org/officeDocument/2006/relationships/hyperlink" Target="https://hal.science/search/index/?q=*&amp;authFullName_s=Vincent Roger" TargetMode="External"/><Relationship Id="rId20" Type="http://schemas.openxmlformats.org/officeDocument/2006/relationships/hyperlink" Target="https://hal.science/search/index/?q=*&amp;authFullName_s=Julie Mauclair" TargetMode="External"/><Relationship Id="rId21" Type="http://schemas.openxmlformats.org/officeDocument/2006/relationships/hyperlink" Target="https://dx.doi.org/10.3389/frai.2024.1359094" TargetMode="External"/><Relationship Id="rId22" Type="http://schemas.openxmlformats.org/officeDocument/2006/relationships/hyperlink" Target="https://hal.science/hal-04405083v1" TargetMode="External"/><Relationship Id="rId23" Type="http://schemas.openxmlformats.org/officeDocument/2006/relationships/hyperlink" Target="https://dx.doi.org/10.1111/1460-6984.13004" TargetMode="External"/><Relationship Id="rId24" Type="http://schemas.openxmlformats.org/officeDocument/2006/relationships/hyperlink" Target="https://hal.science/hal-04595268v1" TargetMode="External"/><Relationship Id="rId25" Type="http://schemas.openxmlformats.org/officeDocument/2006/relationships/hyperlink" Target="https://hal.science/search/index/?q=*&amp;authFullName_s=Ren&#233;e Speyer" TargetMode="External"/><Relationship Id="rId26" Type="http://schemas.openxmlformats.org/officeDocument/2006/relationships/hyperlink" Target="https://hal.science/search/index/?q=*&amp;authFullName_s=Emmanuelle Cugy" TargetMode="External"/><Relationship Id="rId27" Type="http://schemas.openxmlformats.org/officeDocument/2006/relationships/hyperlink" Target="https://hal.science/search/index/?q=*&amp;authFullName_s=Cl&#233;mence Devoucoux" TargetMode="External"/><Relationship Id="rId28" Type="http://schemas.openxmlformats.org/officeDocument/2006/relationships/hyperlink" Target="https://hal.science/search/index/?q=*&amp;authFullName_s=Sylvain Morini&#232;re" TargetMode="External"/><Relationship Id="rId29" Type="http://schemas.openxmlformats.org/officeDocument/2006/relationships/hyperlink" Target="https://dx.doi.org/10.3390/jcm12206572" TargetMode="External"/><Relationship Id="rId30" Type="http://schemas.openxmlformats.org/officeDocument/2006/relationships/hyperlink" Target="https://hal.science/hal-03765649v2" TargetMode="External"/><Relationship Id="rId31" Type="http://schemas.openxmlformats.org/officeDocument/2006/relationships/hyperlink" Target="https://dx.doi.org/10.1111/1460-6984.12766" TargetMode="External"/><Relationship Id="rId32" Type="http://schemas.openxmlformats.org/officeDocument/2006/relationships/hyperlink" Target="https://hal.science/hal-03884599v1" TargetMode="External"/><Relationship Id="rId33" Type="http://schemas.openxmlformats.org/officeDocument/2006/relationships/hyperlink" Target="https://hal.science/hal-03716864v1" TargetMode="External"/><Relationship Id="rId34" Type="http://schemas.openxmlformats.org/officeDocument/2006/relationships/hyperlink" Target="https://hal.science/search/index/?q=*&amp;authFullName_s=Timothy Pomm&#233;e" TargetMode="External"/><Relationship Id="rId35" Type="http://schemas.openxmlformats.org/officeDocument/2006/relationships/hyperlink" Target="https://dx.doi.org/10.1159/000525352" TargetMode="External"/><Relationship Id="rId36" Type="http://schemas.openxmlformats.org/officeDocument/2006/relationships/hyperlink" Target="https://hal.science/hal-03543198v1" TargetMode="External"/><Relationship Id="rId37" Type="http://schemas.openxmlformats.org/officeDocument/2006/relationships/hyperlink" Target="https://dx.doi.org/10.1111/1460-6984.12672" TargetMode="External"/><Relationship Id="rId38" Type="http://schemas.openxmlformats.org/officeDocument/2006/relationships/hyperlink" Target="https://ut3-toulouseinp.hal.science/hal-03581586v1" TargetMode="External"/><Relationship Id="rId39" Type="http://schemas.openxmlformats.org/officeDocument/2006/relationships/hyperlink" Target="https://hal.science/search/index/?q=*&amp;authFullName_s=Anna-Liisa Sutt" TargetMode="External"/><Relationship Id="rId40" Type="http://schemas.openxmlformats.org/officeDocument/2006/relationships/hyperlink" Target="https://hal.science/search/index/?q=*&amp;authFullName_s=Liza Bergstr&#246;m" TargetMode="External"/><Relationship Id="rId41" Type="http://schemas.openxmlformats.org/officeDocument/2006/relationships/hyperlink" Target="https://hal.science/search/index/?q=*&amp;authFullName_s=Shaheen Hamdy" TargetMode="External"/><Relationship Id="rId42" Type="http://schemas.openxmlformats.org/officeDocument/2006/relationships/hyperlink" Target="https://dx.doi.org/10.3390/jcm11040993" TargetMode="External"/><Relationship Id="rId43" Type="http://schemas.openxmlformats.org/officeDocument/2006/relationships/hyperlink" Target="https://hal.science/hal-04595275v1" TargetMode="External"/><Relationship Id="rId44" Type="http://schemas.openxmlformats.org/officeDocument/2006/relationships/hyperlink" Target="https://dx.doi.org/10.1080/02699206.2022.2080589" TargetMode="External"/><Relationship Id="rId45" Type="http://schemas.openxmlformats.org/officeDocument/2006/relationships/hyperlink" Target="https://ut3-toulouseinp.hal.science/hal-03413678v1" TargetMode="External"/><Relationship Id="rId46" Type="http://schemas.openxmlformats.org/officeDocument/2006/relationships/hyperlink" Target="https://hal.science/search/index/?q=*&amp;authFullName_s=Corinne Fredouille" TargetMode="External"/><Relationship Id="rId47" Type="http://schemas.openxmlformats.org/officeDocument/2006/relationships/hyperlink" Target="https://hal.science/search/index/?q=*&amp;authFullName_s=Alain Ghio" TargetMode="External"/><Relationship Id="rId48" Type="http://schemas.openxmlformats.org/officeDocument/2006/relationships/hyperlink" Target="https://dx.doi.org/10.1002/hed.26903" TargetMode="External"/><Relationship Id="rId49" Type="http://schemas.openxmlformats.org/officeDocument/2006/relationships/hyperlink" Target="https://ut3-toulouseinp.hal.science/hal-03581585v1" TargetMode="External"/><Relationship Id="rId50" Type="http://schemas.openxmlformats.org/officeDocument/2006/relationships/hyperlink" Target="https://hal.science/search/index/?q=*&amp;authFullName_s=Reinie Cordier" TargetMode="External"/><Relationship Id="rId51" Type="http://schemas.openxmlformats.org/officeDocument/2006/relationships/hyperlink" Target="https://hal.science/search/index/?q=*&amp;authFullName_s=Lianne Remijn" TargetMode="External"/><Relationship Id="rId52" Type="http://schemas.openxmlformats.org/officeDocument/2006/relationships/hyperlink" Target="https://hal.science/search/index/?q=*&amp;authFullName_s=Bas Joris Heijnen" TargetMode="External"/><Relationship Id="rId53" Type="http://schemas.openxmlformats.org/officeDocument/2006/relationships/hyperlink" Target="https://dx.doi.org/10.3390/jcm11030685" TargetMode="External"/><Relationship Id="rId54" Type="http://schemas.openxmlformats.org/officeDocument/2006/relationships/hyperlink" Target="https://ut3-toulouseinp.hal.science/hal-03277422v1" TargetMode="External"/><Relationship Id="rId55" Type="http://schemas.openxmlformats.org/officeDocument/2006/relationships/hyperlink" Target="https://hal.science/hal-03543196v1" TargetMode="External"/><Relationship Id="rId56" Type="http://schemas.openxmlformats.org/officeDocument/2006/relationships/hyperlink" Target="https://dx.doi.org/10.1080/2050571x.2021.1913300" TargetMode="External"/><Relationship Id="rId57" Type="http://schemas.openxmlformats.org/officeDocument/2006/relationships/hyperlink" Target="https://hal.science/hal-03120115v1" TargetMode="External"/><Relationship Id="rId58" Type="http://schemas.openxmlformats.org/officeDocument/2006/relationships/hyperlink" Target="https://dx.doi.org/10.1080/14015439.2020.1870245" TargetMode="External"/><Relationship Id="rId59" Type="http://schemas.openxmlformats.org/officeDocument/2006/relationships/hyperlink" Target="https://hal.science/hal-02921918v1" TargetMode="External"/><Relationship Id="rId60" Type="http://schemas.openxmlformats.org/officeDocument/2006/relationships/hyperlink" Target="https://hal.science/search/index/?q=*&amp;authFullName_s=Corine Ast&#233;sano" TargetMode="External"/><Relationship Id="rId61" Type="http://schemas.openxmlformats.org/officeDocument/2006/relationships/hyperlink" Target="https://dx.doi.org/10.1007/s10579-020-09496-3" TargetMode="External"/><Relationship Id="rId62" Type="http://schemas.openxmlformats.org/officeDocument/2006/relationships/hyperlink" Target="https://hal.science/hal-02492761v1" TargetMode="External"/><Relationship Id="rId63" Type="http://schemas.openxmlformats.org/officeDocument/2006/relationships/hyperlink" Target="https://dx.doi.org/10.1002/hed.25949" TargetMode="External"/><Relationship Id="rId64" Type="http://schemas.openxmlformats.org/officeDocument/2006/relationships/hyperlink" Target="https://hal.science/hal-02899287v1" TargetMode="External"/><Relationship Id="rId65" Type="http://schemas.openxmlformats.org/officeDocument/2006/relationships/hyperlink" Target="https://hal.science/search/index/?q=*&amp;authFullName_s=Ma&#235;lle Champenois" TargetMode="External"/><Relationship Id="rId66" Type="http://schemas.openxmlformats.org/officeDocument/2006/relationships/hyperlink" Target="https://dx.doi.org/10.1007/s00405-020-06201-6" TargetMode="External"/><Relationship Id="rId67" Type="http://schemas.openxmlformats.org/officeDocument/2006/relationships/hyperlink" Target="https://hal.science/hal-02505354v1" TargetMode="External"/><Relationship Id="rId68" Type="http://schemas.openxmlformats.org/officeDocument/2006/relationships/hyperlink" Target="https://hal.science/search/index/?q=*&amp;authFullName_s=Pascale Fichaux-Bourin" TargetMode="External"/><Relationship Id="rId69" Type="http://schemas.openxmlformats.org/officeDocument/2006/relationships/hyperlink" Target="https://hal.science/search/index/?q=*&amp;authFullName_s=Mich&#232;le Puech" TargetMode="External"/><Relationship Id="rId70" Type="http://schemas.openxmlformats.org/officeDocument/2006/relationships/hyperlink" Target="https://dx.doi.org/10.1159/000503448" TargetMode="External"/><Relationship Id="rId71" Type="http://schemas.openxmlformats.org/officeDocument/2006/relationships/hyperlink" Target="https://hal.science/hal-02505369v1" TargetMode="External"/><Relationship Id="rId72" Type="http://schemas.openxmlformats.org/officeDocument/2006/relationships/hyperlink" Target="https://hal.science/search/index/?q=*&amp;authFullName_s=Aline Boisguerin" TargetMode="External"/><Relationship Id="rId73" Type="http://schemas.openxmlformats.org/officeDocument/2006/relationships/hyperlink" Target="https://hal.science/search/index/?q=*&amp;authFullName_s=Ana&#239;s Galtier" TargetMode="External"/><Relationship Id="rId74" Type="http://schemas.openxmlformats.org/officeDocument/2006/relationships/hyperlink" Target="https://hal.science/search/index/?q=*&amp;authFullName_s=Nad&#232;ge Gaillard" TargetMode="External"/><Relationship Id="rId75" Type="http://schemas.openxmlformats.org/officeDocument/2006/relationships/hyperlink" Target="https://dx.doi.org/10.1007/s00405-019-05397-6" TargetMode="External"/><Relationship Id="rId76" Type="http://schemas.openxmlformats.org/officeDocument/2006/relationships/hyperlink" Target="https://hal.science/hal-02505359v1" TargetMode="External"/><Relationship Id="rId77" Type="http://schemas.openxmlformats.org/officeDocument/2006/relationships/hyperlink" Target="https://hal.science/search/index/?q=*&amp;authFullName_s=Aline Boisgu&#233;rin" TargetMode="External"/><Relationship Id="rId78" Type="http://schemas.openxmlformats.org/officeDocument/2006/relationships/hyperlink" Target="https://dx.doi.org/10.1016/j.anorl.2019.05.012" TargetMode="External"/><Relationship Id="rId79" Type="http://schemas.openxmlformats.org/officeDocument/2006/relationships/hyperlink" Target="https://hal.science/hal-02553232v1" TargetMode="External"/><Relationship Id="rId80" Type="http://schemas.openxmlformats.org/officeDocument/2006/relationships/hyperlink" Target="https://hal.science/search/index/?q=*&amp;authFullName_s=Josiane Percodani" TargetMode="External"/><Relationship Id="rId81" Type="http://schemas.openxmlformats.org/officeDocument/2006/relationships/hyperlink" Target="https://dx.doi.org/10.1016/j.aforl.2016.07.021" TargetMode="External"/><Relationship Id="rId82" Type="http://schemas.openxmlformats.org/officeDocument/2006/relationships/hyperlink" Target="https://hal.science/hal-05142322v1" TargetMode="External"/><Relationship Id="rId83" Type="http://schemas.openxmlformats.org/officeDocument/2006/relationships/hyperlink" Target="https://hal.science/hal-05413208v1" TargetMode="External"/><Relationship Id="rId84" Type="http://schemas.openxmlformats.org/officeDocument/2006/relationships/hyperlink" Target="https://dx.doi.org/10.2310/7070.2008.1001" TargetMode="External"/><Relationship Id="rId85" Type="http://schemas.openxmlformats.org/officeDocument/2006/relationships/hyperlink" Target="https://hal.science/hal-05189209v1" TargetMode="External"/><Relationship Id="rId86" Type="http://schemas.openxmlformats.org/officeDocument/2006/relationships/hyperlink" Target="https://hal.science/search/index/?q=*&amp;authFullName_s=Tuan Nguyen" TargetMode="External"/><Relationship Id="rId87" Type="http://schemas.openxmlformats.org/officeDocument/2006/relationships/hyperlink" Target="https://inria.hal.science/hal-04623063v1" TargetMode="External"/><Relationship Id="rId88" Type="http://schemas.openxmlformats.org/officeDocument/2006/relationships/hyperlink" Target="https://hal.science/hal-04741237v1" TargetMode="External"/><Relationship Id="rId89" Type="http://schemas.openxmlformats.org/officeDocument/2006/relationships/hyperlink" Target="https://inria.hal.science/hal-04623060v1" TargetMode="External"/><Relationship Id="rId90" Type="http://schemas.openxmlformats.org/officeDocument/2006/relationships/hyperlink" Target="https://hal.science/search/index/?q=*&amp;authFullName_s=Lucile Gelin" TargetMode="External"/><Relationship Id="rId91" Type="http://schemas.openxmlformats.org/officeDocument/2006/relationships/hyperlink" Target="https://hal.science/search/index/?q=*&amp;authFullName_s=Camille Galant" TargetMode="External"/><Relationship Id="rId92" Type="http://schemas.openxmlformats.org/officeDocument/2006/relationships/hyperlink" Target="https://hal.science/search/index/?q=*&amp;authFullName_s=Muriel Lalain" TargetMode="External"/><Relationship Id="rId93" Type="http://schemas.openxmlformats.org/officeDocument/2006/relationships/hyperlink" Target="https://hal.science/hal-04756037v1" TargetMode="External"/><Relationship Id="rId94" Type="http://schemas.openxmlformats.org/officeDocument/2006/relationships/hyperlink" Target="https://hal.science/hal-04320325v1" TargetMode="External"/><Relationship Id="rId95" Type="http://schemas.openxmlformats.org/officeDocument/2006/relationships/hyperlink" Target="https://hal.science/search/index/?q=*&amp;authFullName_s=Florent Espitalier" TargetMode="External"/><Relationship Id="rId96" Type="http://schemas.openxmlformats.org/officeDocument/2006/relationships/hyperlink" Target="https://hal.science/hal-04230836v1" TargetMode="External"/><Relationship Id="rId97" Type="http://schemas.openxmlformats.org/officeDocument/2006/relationships/hyperlink" Target="https://hal.science/hal-04221418v1" TargetMode="External"/><Relationship Id="rId98" Type="http://schemas.openxmlformats.org/officeDocument/2006/relationships/hyperlink" Target="https://hal.science/hal-04230870v1" TargetMode="External"/><Relationship Id="rId99" Type="http://schemas.openxmlformats.org/officeDocument/2006/relationships/hyperlink" Target="https://hal.science/hal-04297963v1" TargetMode="External"/><Relationship Id="rId100" Type="http://schemas.openxmlformats.org/officeDocument/2006/relationships/hyperlink" Target="https://hal.science/hal-04221427v1" TargetMode="External"/><Relationship Id="rId101" Type="http://schemas.openxmlformats.org/officeDocument/2006/relationships/hyperlink" Target="https://hal.science/hal-03701417v1" TargetMode="External"/><Relationship Id="rId102" Type="http://schemas.openxmlformats.org/officeDocument/2006/relationships/hyperlink" Target="https://ut3-toulouseinp.hal.science/hal-03412659v1" TargetMode="External"/><Relationship Id="rId103" Type="http://schemas.openxmlformats.org/officeDocument/2006/relationships/hyperlink" Target="https://hal.science/hal-03701411v1" TargetMode="External"/><Relationship Id="rId104" Type="http://schemas.openxmlformats.org/officeDocument/2006/relationships/hyperlink" Target="https://hal.science/hal-02482566v1" TargetMode="External"/><Relationship Id="rId105" Type="http://schemas.openxmlformats.org/officeDocument/2006/relationships/hyperlink" Target="https://hal.science/search/index/?q=*&amp;authFullName_s=Marie Rebourg" TargetMode="External"/><Relationship Id="rId106" Type="http://schemas.openxmlformats.org/officeDocument/2006/relationships/hyperlink" Target="https://hal.science/search/index/?q=*&amp;authFullName_s=Leslie Belleville" TargetMode="External"/><Relationship Id="rId107" Type="http://schemas.openxmlformats.org/officeDocument/2006/relationships/hyperlink" Target="https://ut3-toulouseinp.hal.science/hal-03474076v1" TargetMode="External"/><Relationship Id="rId108" Type="http://schemas.openxmlformats.org/officeDocument/2006/relationships/hyperlink" Target="https://hal.science/hal-03631178v1" TargetMode="External"/><Relationship Id="rId109" Type="http://schemas.openxmlformats.org/officeDocument/2006/relationships/hyperlink" Target="https://hal.science/hal-02977799v1" TargetMode="External"/><Relationship Id="rId110" Type="http://schemas.openxmlformats.org/officeDocument/2006/relationships/hyperlink" Target="https://hal.science/hal-01770168v1" TargetMode="External"/><Relationship Id="rId111" Type="http://schemas.openxmlformats.org/officeDocument/2006/relationships/hyperlink" Target="https://hal.science/hal-05142351v1" TargetMode="External"/><Relationship Id="rId112" Type="http://schemas.openxmlformats.org/officeDocument/2006/relationships/hyperlink" Target="https://hal.science/search/index/?q=*&amp;authFullName_s=Ana&#239;s Boulze" TargetMode="External"/><Relationship Id="rId113" Type="http://schemas.openxmlformats.org/officeDocument/2006/relationships/hyperlink" Target="https://hal.science/hal-05481906v1" TargetMode="External"/><Relationship Id="rId114" Type="http://schemas.openxmlformats.org/officeDocument/2006/relationships/hyperlink" Target="https://hal.science/search/index/?q=*&amp;authFullName_s=Alix Fabriol" TargetMode="External"/><Relationship Id="rId115" Type="http://schemas.openxmlformats.org/officeDocument/2006/relationships/hyperlink" Target="https://hal.science/hal-05142338v1" TargetMode="External"/><Relationship Id="rId116" Type="http://schemas.openxmlformats.org/officeDocument/2006/relationships/hyperlink" Target="https://hal.science/search/index/?q=*&amp;authFullName_s=Ma&#235;lys Lei&#231;arrague" TargetMode="External"/><Relationship Id="rId117" Type="http://schemas.openxmlformats.org/officeDocument/2006/relationships/hyperlink" Target="https://hal.science/hal-05413219v1" TargetMode="External"/><Relationship Id="rId118" Type="http://schemas.openxmlformats.org/officeDocument/2006/relationships/hyperlink" Target="https://hal.science/hal-05413235v1" TargetMode="External"/><Relationship Id="rId119" Type="http://schemas.openxmlformats.org/officeDocument/2006/relationships/hyperlink" Target="https://hal.science/hal-04132317v1" TargetMode="External"/><Relationship Id="rId120" Type="http://schemas.openxmlformats.org/officeDocument/2006/relationships/hyperlink" Target="https://hal.science/hal-04221440v1" TargetMode="External"/><Relationship Id="rId121" Type="http://schemas.openxmlformats.org/officeDocument/2006/relationships/hyperlink" Target="https://hal.science/search/index/?q=*&amp;authFullName_s=Florence Liaunet" TargetMode="External"/><Relationship Id="rId122" Type="http://schemas.openxmlformats.org/officeDocument/2006/relationships/hyperlink" Target="https://hal.science/search/index/?q=*&amp;authFullName_s=Lola Danet" TargetMode="External"/><Relationship Id="rId123" Type="http://schemas.openxmlformats.org/officeDocument/2006/relationships/hyperlink" Target="https://hal.science/hal-03998266v1" TargetMode="External"/><Relationship Id="rId124" Type="http://schemas.openxmlformats.org/officeDocument/2006/relationships/hyperlink" Target="https://hal.science/hal-03837679v1" TargetMode="External"/><Relationship Id="rId125" Type="http://schemas.openxmlformats.org/officeDocument/2006/relationships/hyperlink" Target="https://hal.science/hal-03258582v1" TargetMode="External"/><Relationship Id="rId126" Type="http://schemas.openxmlformats.org/officeDocument/2006/relationships/hyperlink" Target="https://hal.science/search/index/?q=*&amp;authFullName_s=Beno&#238;t Lepage" TargetMode="External"/><Relationship Id="rId127" Type="http://schemas.openxmlformats.org/officeDocument/2006/relationships/hyperlink" Target="https://hal.science/hal-03258617v1" TargetMode="External"/><Relationship Id="rId128" Type="http://schemas.openxmlformats.org/officeDocument/2006/relationships/hyperlink" Target="https://hal.science/hal-02505380v1" TargetMode="External"/><Relationship Id="rId129" Type="http://schemas.openxmlformats.org/officeDocument/2006/relationships/hyperlink" Target="https://dx.doi.org/10.13140/RG.2.2.35402.52168" TargetMode="External"/><Relationship Id="rId130" Type="http://schemas.openxmlformats.org/officeDocument/2006/relationships/hyperlink" Target="https://hal.science/hal-02937462v1" TargetMode="External"/><Relationship Id="rId131" Type="http://schemas.openxmlformats.org/officeDocument/2006/relationships/hyperlink" Target="https://hal.science/hal-03272546v1" TargetMode="External"/><Relationship Id="rId132" Type="http://schemas.openxmlformats.org/officeDocument/2006/relationships/hyperlink" Target="https://hal.science/hal-02450847v1" TargetMode="External"/><Relationship Id="rId133" Type="http://schemas.openxmlformats.org/officeDocument/2006/relationships/hyperlink" Target="https://hal.science/hal-02919628v1" TargetMode="External"/><Relationship Id="rId134" Type="http://schemas.openxmlformats.org/officeDocument/2006/relationships/hyperlink" Target="https://hal.science/hal-02505393v1" TargetMode="External"/><Relationship Id="rId135" Type="http://schemas.openxmlformats.org/officeDocument/2006/relationships/hyperlink" Target="https://theses.hal.science/tel-03557511v1" TargetMode="External"/><Relationship Id="rId136" Type="http://schemas.openxmlformats.org/officeDocument/2006/relationships/hyperlink" Target="https://www.theses.fr/2021TOU30109" TargetMode="External"/><Relationship Id="rId137" Type="http://schemas.openxmlformats.org/officeDocument/2006/relationships/hyperlink" Target="https://inria.hal.science/hal-04623005v1" TargetMode="External"/><Relationship Id="rId138" Type="http://schemas.openxmlformats.org/officeDocument/2006/relationships/hyperlink" Target="https://hal.science/search/index/?q=*&amp;authFullName_s=Nihed Bendahman" TargetMode="External"/><Relationship Id="rId139" Type="http://schemas.openxmlformats.org/officeDocument/2006/relationships/hyperlink" Target="https://hal.science/search/index/?q=*&amp;authFullName_s=Lydia-Mai Ho-Dac" TargetMode="External"/><Relationship Id="rId140" Type="http://schemas.openxmlformats.org/officeDocument/2006/relationships/hyperlink" Target="https://hal.science/search/index/?q=*&amp;authFullName_s=Jos&#233; G. Moreno" TargetMode="External"/><Relationship Id="rId141" Type="http://schemas.openxmlformats.org/officeDocument/2006/relationships/hyperlink" Target="https://inria.hal.science/hal-04623053v1" TargetMode="External"/><Relationship Id="rId142" Type="http://schemas.openxmlformats.org/officeDocument/2006/relationships/hyperlink" Target="https://inria.hal.science/hal-04622991v1" TargetMode="External"/><Relationship Id="rId143" Type="http://schemas.openxmlformats.org/officeDocument/2006/relationships/hyperlink" Target="https://inria.hal.science/hal-04622982v1" TargetMode="External"/><Relationship Id="rId144" Type="http://schemas.openxmlformats.org/officeDocument/2006/relationships/hyperlink" Target="https://hal.science/hal-04126591v2" TargetMode="External"/><Relationship Id="rId145" Type="http://schemas.openxmlformats.org/officeDocument/2006/relationships/hyperlink" Target="https://hal.science/search/index/?q=*&amp;authFullName_s=Lila Gravellier"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Balaguer</dc:title>
  <dc:description>CV</dc:description>
  <dc:subject/>
  <cp:keywords/>
  <cp:category/>
  <cp:lastModifiedBy/>
  <dcterms:created xsi:type="dcterms:W3CDTF">2026-03-26T10:37:40+01:00</dcterms:created>
  <dcterms:modified xsi:type="dcterms:W3CDTF">2026-03-26T10:37:40+01:00</dcterms:modified>
</cp:coreProperties>
</file>

<file path=docProps/custom.xml><?xml version="1.0" encoding="utf-8"?>
<Properties xmlns="http://schemas.openxmlformats.org/officeDocument/2006/custom-properties" xmlns:vt="http://schemas.openxmlformats.org/officeDocument/2006/docPropsVTypes"/>
</file>