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Delaeter </w:t>
      </w:r>
      <w:r>
        <w:rPr>
          <w:color w:val="641e6e"/>
        </w:rPr>
        <w:t xml:space="preserve">Attaché temporaire d'enseignement et de recherche (ATER)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mathieu-delaeter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0009-0009-2974-1586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how mycorrhizal inoculation shapes the wheat foliar transcriptome and enhances resistance to septoria tritici blotch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2026 (JJC) - 15e Rencontres de Phytopathologie - Mycologie</w:t>
            </w:r>
            <w:r>
              <w:rPr/>
              <w:t xml:space="preserve">, Société Française de Phytopathologie (SFP), Jan 2026,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symbiosis promotes systemic modulation of genes in wheat leaves and confers resistance to Zymoseptoria tritici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PlantBioProtect &amp; IOBC-IR 2024</w:t>
            </w:r>
            <w:r>
              <w:rPr/>
              <w:t xml:space="preserve">, Bioeconomy for change; Resistance Induite et Bio-protection des Plantes (RIBP); Université de Reims Champagne-Ardenne; INRAE; Universitat JAUME I,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mycorhization protège le blé contre la septoriose : analyse transcriptomique de la résistance induite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des Mycorhizes (JFM7)</w:t>
            </w:r>
            <w:r>
              <w:rPr/>
              <w:t xml:space="preserve">, IPSIM IRAE; UMR Eco&amp;Sols; AGAP - Institut Cirad,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inoculation modulates wheat leaf transcriptome and resistance to Septoria Tritici Blotch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of Crop Protection (ISCP)</w:t>
            </w:r>
            <w:r>
              <w:rPr/>
              <w:t xml:space="preserve">, May 2024,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marqueurs moléculaires spécifiques de l’induction de la résistance du blé contre l’oïdium et la septoriose en réponse à l’inoculation mychorizienne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Condorcet (J2C2)</w:t>
            </w:r>
            <w:r>
              <w:rPr/>
              <w:t xml:space="preserve">, WEBIAIRE FORMAT, Jan 2022,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hal-04053016v1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wheat against Zymoseptoria tritici by mycorrhizal inoculation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Beatrice Randoux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ISCP 2023 – 74th International Symposium on Crop Protection</w:t>
            </w:r>
            <w:r>
              <w:rPr/>
              <w:t xml:space="preserve">, May 2023,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marqueurs moléculaires spécifiques de l'induction de la résistance du blé contre l'oïdium en réponse à la mycorhization par Funneliformis mosseae.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Francophones des Mycorhizes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specific molecular markers for the induction of powdery mildew resistance in wheat in response to mycorrhization by Funneliformis mosseae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2022 du pôle MTE</w:t>
            </w:r>
            <w:r>
              <w:rPr/>
              <w:t xml:space="preserve">, Jul 2022,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hal-04361620v1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09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delaeter" TargetMode="External"/><Relationship Id="rId8" Type="http://schemas.openxmlformats.org/officeDocument/2006/relationships/hyperlink" Target="https://orcid.org/0009-0009-2974-1586" TargetMode="External"/><Relationship Id="rId9" Type="http://schemas.openxmlformats.org/officeDocument/2006/relationships/hyperlink" Target="https://hal.science/hal-05462383v1" TargetMode="External"/><Relationship Id="rId10" Type="http://schemas.openxmlformats.org/officeDocument/2006/relationships/hyperlink" Target="https://hal.science/search/index/?q=*&amp;authFullName_s=Mathieu Delaeter" TargetMode="External"/><Relationship Id="rId11" Type="http://schemas.openxmlformats.org/officeDocument/2006/relationships/hyperlink" Target="https://hal.science/search/index/?q=*&amp;authFullName_s=Anca Lucau-Danila" TargetMode="External"/><Relationship Id="rId12" Type="http://schemas.openxmlformats.org/officeDocument/2006/relationships/hyperlink" Target="https://hal.science/search/index/?q=*&amp;authFullName_s=B&#233;atrice Randoux" TargetMode="External"/><Relationship Id="rId13" Type="http://schemas.openxmlformats.org/officeDocument/2006/relationships/hyperlink" Target="https://hal.science/search/index/?q=*&amp;authFullName_s=Maryline Magnin-Robert" TargetMode="External"/><Relationship Id="rId14" Type="http://schemas.openxmlformats.org/officeDocument/2006/relationships/hyperlink" Target="https://hal.science/search/index/?q=*&amp;authFullName_s=Anissa Loun&#232;s - Hadj Sahraoui" TargetMode="External"/><Relationship Id="rId15" Type="http://schemas.openxmlformats.org/officeDocument/2006/relationships/hyperlink" Target="https://hal.science/hal-04622543v1" TargetMode="External"/><Relationship Id="rId16" Type="http://schemas.openxmlformats.org/officeDocument/2006/relationships/hyperlink" Target="https://hal.science/hal-04622710v1" TargetMode="External"/><Relationship Id="rId17" Type="http://schemas.openxmlformats.org/officeDocument/2006/relationships/hyperlink" Target="https://hal.science/hal-04622719v1" TargetMode="External"/><Relationship Id="rId18" Type="http://schemas.openxmlformats.org/officeDocument/2006/relationships/hyperlink" Target="https://hal.science/hal-04053016v1" TargetMode="External"/><Relationship Id="rId19" Type="http://schemas.openxmlformats.org/officeDocument/2006/relationships/hyperlink" Target="https://hal.science/hal-04128687v1" TargetMode="External"/><Relationship Id="rId20" Type="http://schemas.openxmlformats.org/officeDocument/2006/relationships/hyperlink" Target="https://hal.science/search/index/?q=*&amp;authFullName_s=Beatrice Randoux" TargetMode="External"/><Relationship Id="rId21" Type="http://schemas.openxmlformats.org/officeDocument/2006/relationships/hyperlink" Target="https://hal.science/hal-04055248v1" TargetMode="External"/><Relationship Id="rId22" Type="http://schemas.openxmlformats.org/officeDocument/2006/relationships/hyperlink" Target="https://hal.science/hal-04361620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Delaeter</dc:title>
  <dc:description>CV</dc:description>
  <dc:subject/>
  <cp:keywords/>
  <cp:category/>
  <cp:lastModifiedBy/>
  <dcterms:created xsi:type="dcterms:W3CDTF">2026-04-03T01:33:19+02:00</dcterms:created>
  <dcterms:modified xsi:type="dcterms:W3CDTF">2026-04-03T01:33:19+02:00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