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Duboc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Bibliotheques françoises » or A Virtual Workshop for the Literary History of Early Modern France</w:t></w:r></w:hyperlink></w:p><w:p><w:pPr/><w:hyperlink r:id="rId8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Guillaume Porte</w:t></w:r></w:hyperlink><w:r><w:rPr/><w:t xml:space="preserve">,</w:t></w:r><w:hyperlink r:id="rId10" w:history="1"><w:r><w:rPr><w:color w:val="#410a8c"/><w:u w:val="single"/></w:rPr><w:t xml:space="preserve">Sandrine Breuil</w:t></w:r></w:hyperlink><w:r><w:rPr/><w:t xml:space="preserve">,</w:t></w:r><w:hyperlink r:id="rId11" w:history="1"><w:r><w:rPr><w:color w:val="#410a8c"/><w:u w:val="single"/></w:rPr><w:t xml:space="preserve">Mathieu Duboc</w:t></w:r></w:hyperlink></w:p><w:p><w:pPr/><w:r><w:rPr><w:i w:val="1"/><w:iCs w:val="1"/></w:rPr><w:t xml:space="preserve">TEI Conference 2018</w:t></w:r><w:r><w:rPr/><w:t xml:space="preserve">, Text Encoding Initiative Consortium, Sep 2018, Tokyo, Japan</w:t></w:r></w:p><w:p><w:pPr/><w:r><w:rPr/><w:t xml:space="preserve">Communication dans un congrès</w:t></w:r></w:p><w:p><w:pPr/><w:hyperlink r:id="rId7" w:history="1"><w:r><w:rPr><w:color w:val="#410a8c"/><w:u w:val="single"/></w:rPr><w:t xml:space="preserve">halshs-02132956v1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Éditer Montaigne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11" w:history="1"><w:r><w:rPr><w:color w:val="#410a8c"/><w:u w:val="single"/></w:rPr><w:t xml:space="preserve">Mathieu Duboc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halshs-03588398v1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Corpus Rabelais : Rablissime, Biblissima, BSN 5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11" w:history="1"><w:r><w:rPr><w:color w:val="#410a8c"/><w:u w:val="single"/></w:rPr><w:t xml:space="preserve">Mathieu Duboc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France. https://bvh.hypotheses.org/2957</w:t></w:r></w:p><w:p><w:pPr/><w:r><w:rPr/><w:t xml:space="preserve">Communication dans un congrès</w:t></w:r></w:p><w:p><w:pPr/><w:hyperlink r:id="rId14" w:history="1"><w:r><w:rPr><w:color w:val="#410a8c"/><w:u w:val="single"/></w:rPr><w:t xml:space="preserve">halshs-03588385v1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Corpus « Bibliothèques Humanistes Ligériennes » et données des « Bibliotheques françoises » pour reconstituer les réseaux d’humanistes à la Renaissance</w:t></w:r></w:hyperlink></w:p><w:p><w:pPr/><w:hyperlink r:id="rId8" w:history="1"><w:r><w:rPr><w:color w:val="#410a8c"/><w:u w:val="single"/></w:rPr><w:t xml:space="preserve">Toshinori Uetani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10" w:history="1"><w:r><w:rPr><w:color w:val="#410a8c"/><w:u w:val="single"/></w:rPr><w:t xml:space="preserve">Sandrine Breuil</w:t></w:r></w:hyperlink></w:p><w:p><w:pPr/><w:r><w:rPr><w:i w:val="1"/><w:iCs w:val="1"/></w:rPr><w:t xml:space="preserve">Journée d’étude « L’écriture, ses supports, ses archives »</w:t></w:r><w:r><w:rPr/><w:t xml:space="preserve">, MSH Val de Loire, projet APR ECRISA, Sep 2017, Tours, France. https://bvh.hypotheses.org/3452</w:t></w:r></w:p><w:p><w:pPr/><w:r><w:rPr/><w:t xml:space="preserve">Communication dans un congrès</w:t></w:r></w:p><w:p><w:pPr/><w:hyperlink r:id="rId15" w:history="1"><w:r><w:rPr><w:color w:val="#410a8c"/><w:u w:val="single"/></w:rPr><w:t xml:space="preserve">halshs-03589374v1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Corpus Epistemon : Différents états d’encodage et exploitations linguistiques »</w:t></w:r></w:hyperlink></w:p><w:p><w:pPr/><w:hyperlink r:id="rId11" w:history="1"><w:r><w:rPr><w:color w:val="#410a8c"/><w:u w:val="single"/></w:rPr><w:t xml:space="preserve">Mathieu Duboc</w:t></w:r></w:hyperlink></w:p><w:p><w:pPr/><w:r><w:rPr><w:i w:val="1"/><w:iCs w:val="1"/></w:rPr><w:t xml:space="preserve">Atelier « Traitements linguistiques et corpus multilingues : développement et utilisation d’outils pour l’étude des traductions »</w:t></w:r><w:r><w:rPr/><w:t xml:space="preserve">, CESR, Programme de recherche BVH, Toshinori Uetani; MSH Val de Loire, Nov 2017, Tours,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halshs-03589449v1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BVH in Tours: digital library of image, text and data</w:t></w:r></w:hyperlink></w:p><w:p><w:pPr/><w:hyperlink r:id="rId8" w:history="1"><w:r><w:rPr><w:color w:val="#410a8c"/><w:u w:val="single"/></w:rPr><w:t xml:space="preserve">Toshinori Uetani</w:t></w:r></w:hyperlink><w:r><w:rPr/><w:t xml:space="preserve">,</w:t></w:r><w:hyperlink r:id="rId9" w:history="1"><w:r><w:rPr><w:color w:val="#410a8c"/><w:u w:val="single"/></w:rPr><w:t xml:space="preserve">Guillaume Porte</w:t></w:r></w:hyperlink><w:r><w:rPr/><w:t xml:space="preserve">,</w:t></w:r><w:hyperlink r:id="rId10" w:history="1"><w:r><w:rPr><w:color w:val="#410a8c"/><w:u w:val="single"/></w:rPr><w:t xml:space="preserve">Sandrine Breuil</w:t></w:r></w:hyperlink><w:r><w:rPr/><w:t xml:space="preserve">,</w:t></w:r><w:hyperlink r:id="rId11" w:history="1"><w:r><w:rPr><w:color w:val="#410a8c"/><w:u w:val="single"/></w:rPr><w:t xml:space="preserve">Mathieu Duboc</w:t></w:r></w:hyperlink></w:p><w:p><w:pPr/><w:r><w:rPr><w:i w:val="1"/><w:iCs w:val="1"/></w:rPr><w:t xml:space="preserve">TEI Conference 2016</w:t></w:r><w:r><w:rPr/><w:t xml:space="preserve">, TEI Consortium, Sep 2016, Vienne, Austria</w:t></w:r></w:p><w:p><w:pPr/><w:r><w:rPr/><w:t xml:space="preserve">Communication dans un congrès</w:t></w:r></w:p><w:p><w:pPr/><w:hyperlink r:id="rId17" w:history="1"><w:r><w:rPr><w:color w:val="#410a8c"/><w:u w:val="single"/></w:rPr><w:t xml:space="preserve">hal-01459324v1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Bilan 2016 & perspectives du programme de recherche BVH</w:t></w:r></w:hyperlink></w:p><w:p><w:pPr/><w:hyperlink r:id="rId19" w:history="1"><w:r><w:rPr><w:color w:val="#410a8c"/><w:u w:val="single"/></w:rPr><w:t xml:space="preserve">Chiara Lastraioli</w:t></w:r></w:hyperlink><w:r><w:rPr/><w:t xml:space="preserve">,</w:t></w:r><w:hyperlink r:id="rId13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Toshinori Uetani</w:t></w:r></w:hyperlink><w:r><w:rPr/><w:t xml:space="preserve">,</w:t></w:r><w:hyperlink r:id="rId10" w:history="1"><w:r><w:rPr><w:color w:val="#410a8c"/><w:u w:val="single"/></w:rPr><w:t xml:space="preserve">Sandrine Breuil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8" w:history="1"><w:r><w:rPr><w:color w:val="#410a8c"/><w:u w:val="single"/></w:rPr><w:t xml:space="preserve">hal-03588321v1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Essais de 1595 et leur « édition sonore »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21" w:history="1"><w:r><w:rPr><w:color w:val="#410a8c"/><w:u w:val="single"/></w:rPr><w:t xml:space="preserve">Jean Philippe Corbellini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22" w:history="1"><w:r><w:rPr><w:color w:val="#410a8c"/><w:u w:val="single"/></w:rPr><w:t xml:space="preserve">Pierre Tissot</w:t></w:r></w:hyperlink></w:p><w:p><w:pPr/><w:r><w:rPr/><w:t xml:space="preserve">Marie-Luce Demonet. 2017</w:t></w:r></w:p><w:p><w:pPr/><w:r><w:rPr/><w:t xml:space="preserve">Ouvrages</w:t></w:r></w:p><w:p><w:pPr/><w:hyperlink r:id="rId20" w:history="1"><w:r><w:rPr><w:color w:val="#410a8c"/><w:u w:val="single"/></w:rPr><w:t xml:space="preserve">halshs-01592398v1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Edition numérique en XML/TEI des Essais de Montaigne de 1580, avec les variantes de 1582 et affichage texte/image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25" w:history="1"><w:r><w:rPr><w:color w:val="#410a8c"/><w:u w:val="single"/></w:rPr><w:t xml:space="preserve">Lauranne Bertrand</w:t></w:r></w:hyperlink></w:p><w:p><w:pPr/><w:r><w:rPr/><w:t xml:space="preserve">Marie-Luce Demonet, Alain Legros. </w:t></w:r><w:hyperlink r:id="rId26" w:history="1"><w:r><w:rPr><w:color w:val="#410a8c"/><w:u w:val="single"/></w:rPr><w:t xml:space="preserve">Université de Tours</w:t></w:r></w:hyperlink><w:r><w:rPr/><w:t xml:space="preserve">, Livre I: http://xtf.bvh.univ-tours.fr/xtf/view?docId=tei/M0275_01/M0275_01_tei.xml&amp;doc.view=notice; Livre II: http://xtf.bvh.univ-tours.fr/xtf/view?docId=tei/M0275_02/M0275_02_tei.xml&amp;doc.view=notice;, 2016, Marie-Luce Demonet</w:t></w:r></w:p><w:p><w:pPr/><w:r><w:rPr/><w:t xml:space="preserve">Ouvrages</w:t></w:r></w:p><w:p><w:pPr/><w:hyperlink r:id="rId23" w:history="1"><w:r><w:rPr><w:color w:val="#410a8c"/><w:u w:val="single"/></w:rPr><w:t xml:space="preserve">halshs-01435355v1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Michel de Montaigne, Essais, 1588 (Exemplaire de Bordeaux), édition numérique génétique (XML-TEI/ PDF)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25" w:history="1"><w:r><w:rPr><w:color w:val="#410a8c"/><w:u w:val="single"/></w:rPr><w:t xml:space="preserve">Lauranne Bertrand</w:t></w:r></w:hyperlink><w:r><w:rPr/><w:t xml:space="preserve">,</w:t></w:r><w:hyperlink r:id="rId28" w:history="1"><w:r><w:rPr><w:color w:val="#410a8c"/><w:u w:val="single"/></w:rPr><w:t xml:space="preserve">Alexei Lavrentiev</w:t></w:r></w:hyperlink></w:p><w:p><w:pPr/><w:r><w:rPr/><w:t xml:space="preserve">Marie-Luce Demonet. , 2016, Marie-Luce Demonet</w:t></w:r></w:p><w:p><w:pPr/><w:r><w:rPr/><w:t xml:space="preserve">Ouvrages</w:t></w:r></w:p><w:p><w:pPr/><w:hyperlink r:id="rId27" w:history="1"><w:r><w:rPr><w:color w:val="#410a8c"/><w:u w:val="single"/></w:rPr><w:t xml:space="preserve">halshs-01337873v1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Edition numérique de La Theologie naturelle de Raymond Sebon, traduite du latin par Montaigne..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30" w:history="1"><w:r><w:rPr><w:color w:val="#410a8c"/><w:u w:val="single"/></w:rPr><w:t xml:space="preserve">Jean Céard</w:t></w:r></w:hyperlink><w:r><w:rPr/><w:t xml:space="preserve">,</w:t></w:r><w:hyperlink r:id="rId31" w:history="1"><w:r><w:rPr><w:color w:val="#410a8c"/><w:u w:val="single"/></w:rPr><w:t xml:space="preserve">Mireille Habert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8" w:history="1"><w:r><w:rPr><w:color w:val="#410a8c"/><w:u w:val="single"/></w:rPr><w:t xml:space="preserve">Toshinori Uetani</w:t></w:r></w:hyperlink></w:p><w:p><w:pPr/><w:r><w:rPr/><w:t xml:space="preserve">Marie-Luce Demonet. , http://xtf.bvh.univ-tours.fr/xtf/view?docId=tei/XCollPriv_JC_01/XCollPriv_JC_01_tei.xml;brand=default;, 2016, Marie-Luce Demonet</w:t></w:r></w:p><w:p><w:pPr/><w:r><w:rPr/><w:t xml:space="preserve">Ouvrages</w:t></w:r></w:p><w:p><w:pPr/><w:hyperlink r:id="rId29" w:history="1"><w:r><w:rPr><w:color w:val="#410a8c"/><w:u w:val="single"/></w:rPr><w:t xml:space="preserve">halshs-01435344v1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Michel de Montaigne, Essais, 1588 (Exemplaire de Bordeaux), édition en XML/TEI</w:t></w:r></w:hyperlink></w:p><w:p><w:pPr/><w:hyperlink r:id="rId13" w:history="1"><w:r><w:rPr><w:color w:val="#410a8c"/><w:u w:val="single"/></w:rPr><w:t xml:space="preserve">Marie-Luce Demonet</w:t></w:r></w:hyperlink><w:r><w:rPr/><w:t xml:space="preserve">,</w:t></w:r><w:hyperlink r:id="rId24" w:history="1"><w:r><w:rPr><w:color w:val="#410a8c"/><w:u w:val="single"/></w:rPr><w:t xml:space="preserve">Alain Legros</w:t></w:r></w:hyperlink><w:r><w:rPr/><w:t xml:space="preserve">,</w:t></w:r><w:hyperlink r:id="rId11" w:history="1"><w:r><w:rPr><w:color w:val="#410a8c"/><w:u w:val="single"/></w:rPr><w:t xml:space="preserve">Mathieu Duboc</w:t></w:r></w:hyperlink><w:r><w:rPr/><w:t xml:space="preserve">,</w:t></w:r><w:hyperlink r:id="rId25" w:history="1"><w:r><w:rPr><w:color w:val="#410a8c"/><w:u w:val="single"/></w:rPr><w:t xml:space="preserve">Lauranne Bertrand</w:t></w:r></w:hyperlink><w:r><w:rPr/><w:t xml:space="preserve">,</w:t></w:r><w:hyperlink r:id="rId28" w:history="1"><w:r><w:rPr><w:color w:val="#410a8c"/><w:u w:val="single"/></w:rPr><w:t xml:space="preserve">Alexei Lavrentiev</w:t></w:r></w:hyperlink></w:p><w:p><w:pPr/><w:r><w:rPr/><w:t xml:space="preserve">2015</w:t></w:r></w:p><w:p><w:pPr/><w:r><w:rPr/><w:t xml:space="preserve">Autre publication scientifique</w:t></w:r></w:p><w:p><w:pPr/><w:hyperlink r:id="rId32" w:history="1"><w:r><w:rPr><w:color w:val="#410a8c"/><w:u w:val="single"/></w:rPr><w:t xml:space="preserve">halshs-01239978v1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132956v1" TargetMode="External"/><Relationship Id="rId8" Type="http://schemas.openxmlformats.org/officeDocument/2006/relationships/hyperlink" Target="https://hal.science/search/index/?q=*&amp;authFullName_s=Toshinori Uetani" TargetMode="External"/><Relationship Id="rId9" Type="http://schemas.openxmlformats.org/officeDocument/2006/relationships/hyperlink" Target="https://hal.science/search/index/?q=*&amp;authFullName_s=Guillaume Porte" TargetMode="External"/><Relationship Id="rId10" Type="http://schemas.openxmlformats.org/officeDocument/2006/relationships/hyperlink" Target="https://hal.science/search/index/?q=*&amp;authFullName_s=Sandrine Breuil" TargetMode="External"/><Relationship Id="rId11" Type="http://schemas.openxmlformats.org/officeDocument/2006/relationships/hyperlink" Target="https://hal.science/search/index/?q=*&amp;authFullName_s=Mathieu Duboc" TargetMode="External"/><Relationship Id="rId12" Type="http://schemas.openxmlformats.org/officeDocument/2006/relationships/hyperlink" Target="https://shs.hal.science/halshs-03588398v1" TargetMode="External"/><Relationship Id="rId13" Type="http://schemas.openxmlformats.org/officeDocument/2006/relationships/hyperlink" Target="https://hal.science/search/index/?q=*&amp;authFullName_s=Marie-Luce Demonet" TargetMode="External"/><Relationship Id="rId14" Type="http://schemas.openxmlformats.org/officeDocument/2006/relationships/hyperlink" Target="https://shs.hal.science/halshs-03588385v1" TargetMode="External"/><Relationship Id="rId15" Type="http://schemas.openxmlformats.org/officeDocument/2006/relationships/hyperlink" Target="https://shs.hal.science/halshs-03589374v1" TargetMode="External"/><Relationship Id="rId16" Type="http://schemas.openxmlformats.org/officeDocument/2006/relationships/hyperlink" Target="https://shs.hal.science/halshs-03589449v1" TargetMode="External"/><Relationship Id="rId17" Type="http://schemas.openxmlformats.org/officeDocument/2006/relationships/hyperlink" Target="https://hal.science/hal-01459324v1" TargetMode="External"/><Relationship Id="rId18" Type="http://schemas.openxmlformats.org/officeDocument/2006/relationships/hyperlink" Target="https://hal.science/hal-03588321v1" TargetMode="External"/><Relationship Id="rId19" Type="http://schemas.openxmlformats.org/officeDocument/2006/relationships/hyperlink" Target="https://hal.science/search/index/?q=*&amp;authFullName_s=Chiara Lastraioli" TargetMode="External"/><Relationship Id="rId20" Type="http://schemas.openxmlformats.org/officeDocument/2006/relationships/hyperlink" Target="https://shs.hal.science/halshs-01592398v1" TargetMode="External"/><Relationship Id="rId21" Type="http://schemas.openxmlformats.org/officeDocument/2006/relationships/hyperlink" Target="https://hal.science/search/index/?q=*&amp;authFullName_s=Jean Philippe Corbellini" TargetMode="External"/><Relationship Id="rId22" Type="http://schemas.openxmlformats.org/officeDocument/2006/relationships/hyperlink" Target="https://hal.science/search/index/?q=*&amp;authFullName_s=Pierre Tissot" TargetMode="External"/><Relationship Id="rId23" Type="http://schemas.openxmlformats.org/officeDocument/2006/relationships/hyperlink" Target="https://shs.hal.science/halshs-01435355v1" TargetMode="External"/><Relationship Id="rId24" Type="http://schemas.openxmlformats.org/officeDocument/2006/relationships/hyperlink" Target="https://hal.science/search/index/?q=*&amp;authFullName_s=Alain Legros" TargetMode="External"/><Relationship Id="rId25" Type="http://schemas.openxmlformats.org/officeDocument/2006/relationships/hyperlink" Target="https://hal.science/search/index/?q=*&amp;authFullName_s=Lauranne Bertrand" TargetMode="External"/><Relationship Id="rId26" Type="http://schemas.openxmlformats.org/officeDocument/2006/relationships/hyperlink" Target="http://bvh.univ-tours.fr" TargetMode="External"/><Relationship Id="rId27" Type="http://schemas.openxmlformats.org/officeDocument/2006/relationships/hyperlink" Target="https://shs.hal.science/halshs-01337873v1" TargetMode="External"/><Relationship Id="rId28" Type="http://schemas.openxmlformats.org/officeDocument/2006/relationships/hyperlink" Target="https://hal.science/search/index/?q=*&amp;authFullName_s=Alexei Lavrentiev" TargetMode="External"/><Relationship Id="rId29" Type="http://schemas.openxmlformats.org/officeDocument/2006/relationships/hyperlink" Target="https://shs.hal.science/halshs-01435344v1" TargetMode="External"/><Relationship Id="rId30" Type="http://schemas.openxmlformats.org/officeDocument/2006/relationships/hyperlink" Target="https://hal.science/search/index/?q=*&amp;authFullName_s=Jean C&#233;ard" TargetMode="External"/><Relationship Id="rId31" Type="http://schemas.openxmlformats.org/officeDocument/2006/relationships/hyperlink" Target="https://hal.science/search/index/?q=*&amp;authFullName_s=Mireille Habert" TargetMode="External"/><Relationship Id="rId32" Type="http://schemas.openxmlformats.org/officeDocument/2006/relationships/hyperlink" Target="https://shs.hal.science/halshs-0123997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Duboc</dc:title>
  <dc:description>CV</dc:description>
  <dc:subject/>
  <cp:keywords/>
  <cp:category/>
  <cp:lastModifiedBy/>
  <dcterms:created xsi:type="dcterms:W3CDTF">2026-05-23T08:31:29+02:00</dcterms:created>
  <dcterms:modified xsi:type="dcterms:W3CDTF">2026-05-23T08:31:29+02:00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