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FAURE </w:t>
      </w:r>
      <w:r>
        <w:rPr>
          <w:color w:val="641e6e"/>
        </w:rPr>
        <w:t xml:space="preserve">Doctorant UMR 8173 CCJ - CRJ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Resting Fields Alliance of Ten Salt-making Provinces of Japan (1809-1888)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Fauré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Aleksandra Kobiljski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⟨10.34847/nkl.88fdus18⟩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ERC_J-Innovatech_Alliance_des_10_provinces.csv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Fauré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⟨10.34847/nkl.6665sn0e⟩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FER ET DE 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</w:p>
          <w:p>
            <w:pPr/>
            <w:r>
              <w:rPr/>
              <w:t xml:space="preserve">Aline Henninger, Mayumi Shimosakaï. </w:t>
            </w:r>
            <w:r>
              <w:rPr>
                <w:i w:val="1"/>
                <w:iCs w:val="1"/>
              </w:rPr>
              <w:t xml:space="preserve">Périphérie et centres - Actes du quatorzieme colloque de la Société française des études japonaises</w:t>
            </w:r>
            <w:r>
              <w:rPr/>
              <w:t xml:space="preserve">, 14, Editions Picquier, pp.231-245, 2024, JAPON PLURIEL, 978-2-8097-1649-8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des Savoir-Faire secrets du sel ou Ensei Hiroku 塩製秘録 (1816) de Miura Genzō : introduction à l’œuvre et traduction du chapitre premier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Tatoyan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116 (3), pp.151-161.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⟨10.3917/eh.116.0151⟩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production in Early Modern Japan : A comparative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History Europe and Asia</w:t>
            </w:r>
            <w:r>
              <w:rPr/>
              <w:t xml:space="preserve">, Fondation Maison des sciences de l'homme; François Gipouloux,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translate secrets ? Miura Genzō’s secrets on salt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Tatoyan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Convention of Asia Scholars (ICAS 12)</w:t>
            </w:r>
            <w:r>
              <w:rPr/>
              <w:t xml:space="preserve">, Kyoto Seika University, Aug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fer et de sel : mise en place de la régie du sel de Kaga en Noto (1627-1700)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la SFEJ</w:t>
            </w:r>
            <w:r>
              <w:rPr/>
              <w:t xml:space="preserve">, Société française des études japonaises,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近世鋳物師の社会史 - 能登中居町の鋳物師を事例に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2019年度立教大学史学会大会</w:t>
            </w:r>
            <w:r>
              <w:rPr/>
              <w:t xml:space="preserve">, 立教大学史学会, Jun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halshs-04092932v1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015v1" TargetMode="External"/><Relationship Id="rId8" Type="http://schemas.openxmlformats.org/officeDocument/2006/relationships/hyperlink" Target="https://hal.science/search/index/?q=*&amp;authFullName_s=Mathieu Faur&#233;" TargetMode="External"/><Relationship Id="rId9" Type="http://schemas.openxmlformats.org/officeDocument/2006/relationships/hyperlink" Target="https://hal.science/search/index/?q=*&amp;authFullName_s=Hiroki Yamashita" TargetMode="External"/><Relationship Id="rId10" Type="http://schemas.openxmlformats.org/officeDocument/2006/relationships/hyperlink" Target="https://hal.science/search/index/?q=*&amp;authFullName_s=Aleksandra Kobiljski" TargetMode="External"/><Relationship Id="rId11" Type="http://schemas.openxmlformats.org/officeDocument/2006/relationships/hyperlink" Target="https://dx.doi.org/10.34847/nkl.88fdus18" TargetMode="External"/><Relationship Id="rId12" Type="http://schemas.openxmlformats.org/officeDocument/2006/relationships/hyperlink" Target="https://hal.science/hal-04467831v1" TargetMode="External"/><Relationship Id="rId13" Type="http://schemas.openxmlformats.org/officeDocument/2006/relationships/hyperlink" Target="https://dx.doi.org/10.34847/nkl.6665sn0e" TargetMode="External"/><Relationship Id="rId14" Type="http://schemas.openxmlformats.org/officeDocument/2006/relationships/hyperlink" Target="https://hal.science/hal-04452133v1" TargetMode="External"/><Relationship Id="rId15" Type="http://schemas.openxmlformats.org/officeDocument/2006/relationships/hyperlink" Target="https://hal.science/search/index/?q=*&amp;authFullName_s=Mathieu Faure" TargetMode="External"/><Relationship Id="rId16" Type="http://schemas.openxmlformats.org/officeDocument/2006/relationships/hyperlink" Target="https://hal.science/hal-05061861v1" TargetMode="External"/><Relationship Id="rId17" Type="http://schemas.openxmlformats.org/officeDocument/2006/relationships/hyperlink" Target="https://hal.science/search/index/?q=*&amp;authFullName_s=Dimitri Tatoyan" TargetMode="External"/><Relationship Id="rId18" Type="http://schemas.openxmlformats.org/officeDocument/2006/relationships/hyperlink" Target="https://dx.doi.org/10.3917/eh.116.0151" TargetMode="External"/><Relationship Id="rId19" Type="http://schemas.openxmlformats.org/officeDocument/2006/relationships/hyperlink" Target="https://shs.hal.science/halshs-04092759v1" TargetMode="External"/><Relationship Id="rId20" Type="http://schemas.openxmlformats.org/officeDocument/2006/relationships/hyperlink" Target="https://shs.hal.science/halshs-04092836v1" TargetMode="External"/><Relationship Id="rId21" Type="http://schemas.openxmlformats.org/officeDocument/2006/relationships/hyperlink" Target="https://shs.hal.science/halshs-04092800v1" TargetMode="External"/><Relationship Id="rId22" Type="http://schemas.openxmlformats.org/officeDocument/2006/relationships/hyperlink" Target="https://shs.hal.science/halshs-0409293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FAURE</dc:title>
  <dc:description>CV</dc:description>
  <dc:subject/>
  <cp:keywords/>
  <cp:category/>
  <cp:lastModifiedBy/>
  <dcterms:created xsi:type="dcterms:W3CDTF">2026-03-14T04:47:52+01:00</dcterms:created>
  <dcterms:modified xsi:type="dcterms:W3CDTF">2026-03-14T04:47:52+01:00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